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eeli-strategy-brief-june-2026"/>
    <w:p>
      <w:pPr>
        <w:pStyle w:val="Heading1"/>
      </w:pPr>
      <w:r>
        <w:t xml:space="preserve">Beeli — Strategy Brief (June 2026)</w:t>
      </w:r>
    </w:p>
    <w:p>
      <w:pPr>
        <w:pStyle w:val="FirstParagraph"/>
      </w:pPr>
      <w:r>
        <w:rPr>
          <w:i/>
          <w:iCs/>
        </w:rPr>
        <w:t xml:space="preserve">Distilled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docs/marketing-strategy.md</w:t>
      </w:r>
      <w:r>
        <w:rPr>
          <w:i/>
          <w:iCs/>
        </w:rPr>
        <w:t xml:space="preserve"> </w:t>
      </w:r>
      <w:r>
        <w:rPr>
          <w:i/>
          <w:iCs/>
        </w:rPr>
        <w:t xml:space="preserve">(v1.0, May 2026),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</w:t>
      </w:r>
      <w:r>
        <w:rPr>
          <w:i/>
          <w:iCs/>
        </w:rPr>
        <w:t xml:space="preserve"> </w:t>
      </w:r>
      <w:r>
        <w:rPr>
          <w:i/>
          <w:iCs/>
        </w:rPr>
        <w:t xml:space="preserve">strategy assets in this folder, and the codebase.</w:t>
      </w:r>
      <w:r>
        <w:rPr>
          <w:i/>
          <w:iCs/>
        </w:rPr>
        <w:t xml:space="preserve"> </w:t>
      </w:r>
      <w:r>
        <w:rPr>
          <w:i/>
          <w:iCs/>
        </w:rPr>
        <w:t xml:space="preserve">Beeli is an audio-first African language learning platform on iOS, Android, and</w:t>
      </w:r>
      <w:r>
        <w:rPr>
          <w:i/>
          <w:iCs/>
        </w:rPr>
        <w:t xml:space="preserve"> </w:t>
      </w:r>
      <w:r>
        <w:rPr>
          <w:i/>
          <w:iCs/>
        </w:rPr>
        <w:t xml:space="preserve">Web. App v1.42.0. Owner: Tamara Adokeme.</w:t>
      </w:r>
    </w:p>
    <w:bookmarkStart w:id="9" w:name="strategic-situation"/>
    <w:p>
      <w:pPr>
        <w:pStyle w:val="Heading2"/>
      </w:pPr>
      <w:r>
        <w:t xml:space="preserve">1. Strategic situation</w:t>
      </w:r>
    </w:p>
    <w:p>
      <w:pPr>
        <w:pStyle w:val="FirstParagraph"/>
      </w:pPr>
      <w:r>
        <w:t xml:space="preserve">Beeli is the first audio-first platform built exclusively for the breadth and</w:t>
      </w:r>
      <w:r>
        <w:t xml:space="preserve"> </w:t>
      </w:r>
      <w:r>
        <w:t xml:space="preserve">depth of African language learning — not a Duolingo clone with African skins, but</w:t>
      </w:r>
      <w:r>
        <w:t xml:space="preserve"> </w:t>
      </w:r>
      <w:r>
        <w:t xml:space="preserve">a purpose-built cultural learning engine. It is</w:t>
      </w:r>
      <w:r>
        <w:t xml:space="preserve"> </w:t>
      </w:r>
      <w:r>
        <w:rPr>
          <w:b/>
          <w:bCs/>
        </w:rPr>
        <w:t xml:space="preserve">live and quietly shipping</w:t>
      </w:r>
      <w:r>
        <w:t xml:space="preserve"> </w:t>
      </w:r>
      <w:r>
        <w:t xml:space="preserve">with</w:t>
      </w:r>
      <w:r>
        <w:t xml:space="preserve"> </w:t>
      </w:r>
      <w:r>
        <w:t xml:space="preserve">no public marketing presence yet.</w:t>
      </w:r>
    </w:p>
    <w:p>
      <w:pPr>
        <w:pStyle w:val="BodyText"/>
      </w:pPr>
      <w:r>
        <w:t xml:space="preserve">The opportunity is a category nobody owns. Africa has 2,000+ living languages and</w:t>
      </w:r>
      <w:r>
        <w:t xml:space="preserve"> </w:t>
      </w:r>
      <w:r>
        <w:t xml:space="preserve">700M+ speakers, plus tens of millions of diaspora. The category leader, Duolingo</w:t>
      </w:r>
      <w:r>
        <w:t xml:space="preserve"> </w:t>
      </w:r>
      <w:r>
        <w:t xml:space="preserve">(500M+ users), covers exactly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African languages. Beeli covers</w:t>
      </w:r>
      <w:r>
        <w:t xml:space="preserve"> </w:t>
      </w:r>
      <w:r>
        <w:rPr>
          <w:b/>
          <w:bCs/>
        </w:rPr>
        <w:t xml:space="preserve">70+</w:t>
      </w:r>
      <w:r>
        <w:t xml:space="preserve"> </w:t>
      </w:r>
      <w:r>
        <w:t xml:space="preserve">across</w:t>
      </w:r>
      <w:r>
        <w:t xml:space="preserve"> </w:t>
      </w:r>
      <w:r>
        <w:t xml:space="preserve">9 regions (Niger Delta, Southwest/Southeast/North-Central/North Nigeria, West,</w:t>
      </w:r>
      <w:r>
        <w:t xml:space="preserve"> </w:t>
      </w:r>
      <w:r>
        <w:t xml:space="preserve">East, North, and Southern Africa). The threat is not a rival — it’s a funded</w:t>
      </w:r>
      <w:r>
        <w:t xml:space="preserve"> </w:t>
      </w:r>
      <w:r>
        <w:t xml:space="preserve">incumbent diluting the category before Beeli plants its flag.</w:t>
      </w:r>
    </w:p>
    <w:p>
      <w:pPr>
        <w:pStyle w:val="BodyText"/>
      </w:pPr>
      <w:r>
        <w:rPr>
          <w:b/>
          <w:bCs/>
        </w:rPr>
        <w:t xml:space="preserve">The core insight:</w:t>
      </w:r>
      <w:r>
        <w:t xml:space="preserve"> </w:t>
      </w:r>
      <w:r>
        <w:t xml:space="preserve">diaspora users are not language hobbyists. They are</w:t>
      </w:r>
      <w:r>
        <w:t xml:space="preserve"> </w:t>
      </w:r>
      <w:r>
        <w:t xml:space="preserve">reconnecting with culture, family, and self. A child born, a parent aging, a</w:t>
      </w:r>
      <w:r>
        <w:t xml:space="preserve"> </w:t>
      </w:r>
      <w:r>
        <w:t xml:space="preserve">return trip home — these trigger events produce intense, emotionally motivated</w:t>
      </w:r>
      <w:r>
        <w:t xml:space="preserve"> </w:t>
      </w:r>
      <w:r>
        <w:t xml:space="preserve">learning that generic apps fail to serve. Marketing must speak to that motivation</w:t>
      </w:r>
      <w:r>
        <w:t xml:space="preserve"> </w:t>
      </w:r>
      <w:r>
        <w:t xml:space="preserve">first, mechanics second.</w:t>
      </w:r>
    </w:p>
    <w:bookmarkEnd w:id="9"/>
    <w:bookmarkStart w:id="10" w:name="the-three-strategic-priorities"/>
    <w:p>
      <w:pPr>
        <w:pStyle w:val="Heading2"/>
      </w:pPr>
      <w:r>
        <w:t xml:space="preserve">2. The three strategic priorities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 the category</w:t>
      </w:r>
      <w:r>
        <w:t xml:space="preserve"> </w:t>
      </w:r>
      <w:r>
        <w:t xml:space="preserve">— establish Beeli as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African language platform via</w:t>
      </w:r>
      <w:r>
        <w:t xml:space="preserve"> </w:t>
      </w:r>
      <w:r>
        <w:t xml:space="preserve">SEO, PR, and community partnerships before a funded competitor moves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Convert diaspora motivation into viral behavior</w:t>
      </w:r>
      <w:r>
        <w:t xml:space="preserve"> </w:t>
      </w:r>
      <w:r>
        <w:t xml:space="preserve">— turn emotional moments</w:t>
      </w:r>
      <w:r>
        <w:t xml:space="preserve"> </w:t>
      </w:r>
      <w:r>
        <w:t xml:space="preserve">(level-ups, streaks, proverbs) into share-card posts that acquire at zero CAC.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Unlock institutional revenue</w:t>
      </w:r>
      <w:r>
        <w:t xml:space="preserve"> </w:t>
      </w:r>
      <w:r>
        <w:t xml:space="preserve">— activate the already-built educator portal</w:t>
      </w:r>
      <w:r>
        <w:t xml:space="preserve"> </w:t>
      </w:r>
      <w:r>
        <w:t xml:space="preserve">as a paid tier without compromising the free community.</w:t>
      </w:r>
    </w:p>
    <w:bookmarkEnd w:id="10"/>
    <w:bookmarkStart w:id="11" w:name="the-product-the-moat-is-the-product"/>
    <w:p>
      <w:pPr>
        <w:pStyle w:val="Heading2"/>
      </w:pPr>
      <w:r>
        <w:t xml:space="preserve">3. The product (the moat is the product)</w:t>
      </w:r>
    </w:p>
    <w:p>
      <w:pPr>
        <w:pStyle w:val="FirstParagraph"/>
      </w:pPr>
      <w:r>
        <w:t xml:space="preserve">Three differentiators a funded competitor cannot replicate quickly: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Audio-first architecture.</w:t>
      </w:r>
      <w:r>
        <w:t xml:space="preserve"> </w:t>
      </w:r>
      <w:r>
        <w:t xml:space="preserve">African languages are oral traditions first.</w:t>
      </w:r>
      <w:r>
        <w:t xml:space="preserve"> </w:t>
      </w:r>
      <w:r>
        <w:t xml:space="preserve">Segment-synced transcripts, tap-word lookup mid-playback, 0.5×–2× speed, ±15s</w:t>
      </w:r>
      <w:r>
        <w:t xml:space="preserve"> </w:t>
      </w:r>
      <w:r>
        <w:t xml:space="preserve">skip, persistent audio bar. Duolingo’s tap-the-translation model was built for</w:t>
      </w:r>
      <w:r>
        <w:t xml:space="preserve"> </w:t>
      </w:r>
      <w:r>
        <w:t xml:space="preserve">Latin-script European languages; Beeli was built for tonal, oral languages.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Breadth without sacrificing depth.</w:t>
      </w:r>
      <w:r>
        <w:t xml:space="preserve"> </w:t>
      </w:r>
      <w:r>
        <w:t xml:space="preserve">Niger Delta languages (Izon, Isoko,</w:t>
      </w:r>
      <w:r>
        <w:t xml:space="preserve"> </w:t>
      </w:r>
      <w:r>
        <w:t xml:space="preserve">Urhobo, Itsekiri, Nembe), endangered languages (Ogoni/Khana, Tamazight, Coptic,</w:t>
      </w:r>
      <w:r>
        <w:t xml:space="preserve"> </w:t>
      </w:r>
      <w:r>
        <w:t xml:space="preserve">Margi), and East African scripts (Ge’ez/Fidel) alongside Yoruba, Igbo, Hausa,</w:t>
      </w:r>
      <w:r>
        <w:t xml:space="preserve"> </w:t>
      </w:r>
      <w:r>
        <w:t xml:space="preserve">Swahili. No competitor touches this range.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contributor flywheel.</w:t>
      </w:r>
      <w:r>
        <w:t xml:space="preserve"> </w:t>
      </w:r>
      <w:r>
        <w:t xml:space="preserve">The bounty system pays native speakers in</w:t>
      </w:r>
      <w:r>
        <w:t xml:space="preserve"> </w:t>
      </w:r>
      <w:r>
        <w:t xml:space="preserve">XP to submit vocabulary and audio. More community per language → richer content</w:t>
      </w:r>
      <w:r>
        <w:t xml:space="preserve"> </w:t>
      </w:r>
      <w:r>
        <w:t xml:space="preserve">→ more learners. This is both the content-cost moat and the media story —</w:t>
      </w:r>
      <w:r>
        <w:t xml:space="preserve"> </w:t>
      </w:r>
      <w:r>
        <w:t xml:space="preserve">competitors pay editorial teams per language; Beeli’s content compounds for free.</w:t>
      </w:r>
    </w:p>
    <w:p>
      <w:pPr>
        <w:pStyle w:val="FirstParagraph"/>
      </w:pPr>
      <w:r>
        <w:t xml:space="preserve">Built and live: audio lessons + interactive transcripts, dictionary, quiz engine</w:t>
      </w:r>
      <w:r>
        <w:t xml:space="preserve"> </w:t>
      </w:r>
      <w:r>
        <w:t xml:space="preserve">(4 types, 5 hearts), daily challenges, streaks + freeze, XP + level titles</w:t>
      </w:r>
      <w:r>
        <w:t xml:space="preserve"> </w:t>
      </w:r>
      <w:r>
        <w:t xml:space="preserve">(Newcomer → Listener → Scholar → Elder → Guardian → Legend), leaderboard,</w:t>
      </w:r>
      <w:r>
        <w:t xml:space="preserve"> </w:t>
      </w:r>
      <w:r>
        <w:t xml:space="preserve">multiplayer quiz battles (PartyKit), feed, contributions/bounties, journal,</w:t>
      </w:r>
      <w:r>
        <w:t xml:space="preserve"> </w:t>
      </w:r>
      <w:r>
        <w:t xml:space="preserve">classroom/educator portal, English/French i18n, share cards, PostHog analytics.</w:t>
      </w:r>
    </w:p>
    <w:bookmarkEnd w:id="11"/>
    <w:bookmarkStart w:id="12" w:name="target-segments"/>
    <w:p>
      <w:pPr>
        <w:pStyle w:val="Heading2"/>
      </w:pPr>
      <w:r>
        <w:t xml:space="preserve">4. Target segments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Diaspora Reconnector (primary)</w:t>
      </w:r>
      <w:r>
        <w:t xml:space="preserve"> </w:t>
      </w:r>
      <w:r>
        <w:t xml:space="preserve">— 25–45, abroad, trigger-event driven.</w:t>
      </w:r>
      <w:r>
        <w:t xml:space="preserve"> </w:t>
      </w:r>
      <w:r>
        <w:t xml:space="preserve">Discovers via TikTok/IG proverbs and share cards.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Educator / Preservationist</w:t>
      </w:r>
      <w:r>
        <w:t xml:space="preserve"> </w:t>
      </w:r>
      <w:r>
        <w:t xml:space="preserve">— mission-driven; the B2B2C door and revenue path.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Cultural Curious</w:t>
      </w:r>
      <w:r>
        <w:t xml:space="preserve"> </w:t>
      </w:r>
      <w:r>
        <w:t xml:space="preserve">— 18–30, enters via Adinkra/proverbs/Word of the 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Heritage Language Student (B2B2C)</w:t>
      </w:r>
      <w:r>
        <w:t xml:space="preserve"> </w:t>
      </w:r>
      <w:r>
        <w:t xml:space="preserve">— 8–22, arrives via a teacher; hooked by</w:t>
      </w:r>
      <w:r>
        <w:t xml:space="preserve"> </w:t>
      </w:r>
      <w:r>
        <w:t xml:space="preserve">leaderboard and multiplayer.</w:t>
      </w:r>
    </w:p>
    <w:bookmarkEnd w:id="12"/>
    <w:bookmarkStart w:id="13" w:name="monetization-free-is-the-moat"/>
    <w:p>
      <w:pPr>
        <w:pStyle w:val="Heading2"/>
      </w:pPr>
      <w:r>
        <w:t xml:space="preserve">5. Monetization (free is the moat)</w:t>
      </w:r>
    </w:p>
    <w:p>
      <w:pPr>
        <w:pStyle w:val="FirstParagraph"/>
      </w:pPr>
      <w:r>
        <w:t xml:space="preserve">All language learning, gamification, community, and cultural content stay</w:t>
      </w:r>
      <w:r>
        <w:t xml:space="preserve"> </w:t>
      </w:r>
      <w:r>
        <w:rPr>
          <w:b/>
          <w:bCs/>
        </w:rPr>
        <w:t xml:space="preserve">permanently free</w:t>
      </w:r>
      <w:r>
        <w:t xml:space="preserve">. Monetization rides on top and never gates the flywheel: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Beeli Educator</w:t>
      </w:r>
      <w:r>
        <w:t xml:space="preserve"> </w:t>
      </w:r>
      <w:r>
        <w:t xml:space="preserve">(first real revenue, product already built): Classroom</w:t>
      </w:r>
      <w:r>
        <w:t xml:space="preserve"> </w:t>
      </w:r>
      <w:r>
        <w:t xml:space="preserve">Starter $99/mo, Pro $199/mo, Institution custom. Heritage schools before</w:t>
      </w:r>
      <w:r>
        <w:t xml:space="preserve"> </w:t>
      </w:r>
      <w:r>
        <w:t xml:space="preserve">universities. 90-day target: 5+ accounts, $500+ MRR.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Beeli Plus</w:t>
      </w:r>
      <w:r>
        <w:t xml:space="preserve"> </w:t>
      </w:r>
      <w:r>
        <w:t xml:space="preserve">($4.99/mo · $39.99/yr): convenience on top — offline downloads,</w:t>
      </w:r>
      <w:r>
        <w:t xml:space="preserve"> </w:t>
      </w:r>
      <w:r>
        <w:t xml:space="preserve">auto streak-freeze, advanced review, customization.</w:t>
      </w:r>
      <w:r>
        <w:t xml:space="preserve"> </w:t>
      </w:r>
      <w:r>
        <w:rPr>
          <w:b/>
          <w:bCs/>
        </w:rPr>
        <w:t xml:space="preserve">Hard gate: do not launch</w:t>
      </w:r>
      <w:r>
        <w:rPr>
          <w:b/>
          <w:bCs/>
        </w:rPr>
        <w:t xml:space="preserve"> </w:t>
      </w:r>
      <w:r>
        <w:rPr>
          <w:b/>
          <w:bCs/>
        </w:rPr>
        <w:t xml:space="preserve">until D60 retention &gt; 15%.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Sponsored Language Grants</w:t>
      </w:r>
      <w:r>
        <w:t xml:space="preserve">: sponsor funds a bounty pool; mission revenue +</w:t>
      </w:r>
      <w:r>
        <w:t xml:space="preserve"> </w:t>
      </w:r>
      <w:r>
        <w:t xml:space="preserve">press + content that strengthens the free product. The strongest-aligned line.</w:t>
      </w:r>
    </w:p>
    <w:bookmarkEnd w:id="13"/>
    <w:bookmarkStart w:id="14" w:name="growth-retention"/>
    <w:p>
      <w:pPr>
        <w:pStyle w:val="Heading2"/>
      </w:pPr>
      <w:r>
        <w:t xml:space="preserve">6. Growth &amp; retention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CAC target ~zero.</w:t>
      </w:r>
      <w:r>
        <w:t xml:space="preserve"> </w:t>
      </w:r>
      <w:r>
        <w:t xml:space="preserve">Primary channels: contributor flywheel, achievement share</w:t>
      </w:r>
      <w:r>
        <w:t xml:space="preserve"> </w:t>
      </w:r>
      <w:r>
        <w:t xml:space="preserve">cards, proverbs, diaspora-community partnerships (free classrooms for hosting</w:t>
      </w:r>
      <w:r>
        <w:t xml:space="preserve"> </w:t>
      </w:r>
      <w:r>
        <w:t xml:space="preserve">events — target 10 orgs in 30 days), SEO/content, ASO. Paid acquisition is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until organic D30 retention is known.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Retention framework: Hook → Habit → Attachment</w:t>
      </w:r>
      <w:r>
        <w:t xml:space="preserve"> </w:t>
      </w:r>
      <w:r>
        <w:t xml:space="preserve">— onboarding first-win in 3</w:t>
      </w:r>
      <w:r>
        <w:t xml:space="preserve"> </w:t>
      </w:r>
      <w:r>
        <w:t xml:space="preserve">minutes; streaks + daily challenges; level-title identity + My Contributions +</w:t>
      </w:r>
      <w:r>
        <w:t xml:space="preserve"> </w:t>
      </w:r>
      <w:r>
        <w:t xml:space="preserve">classroom + multiplayer for long-term attachment.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Depth-gate marketing per language</w:t>
      </w:r>
      <w:r>
        <w:t xml:space="preserve"> </w:t>
      </w:r>
      <w:r>
        <w:t xml:space="preserve">— only promote languages whose content</w:t>
      </w:r>
      <w:r>
        <w:t xml:space="preserve"> </w:t>
      </w:r>
      <w:r>
        <w:t xml:space="preserve">delivers a strong first lesson (Yoruba, Igbo, Swahili, Hausa, Amharic, Twi</w:t>
      </w:r>
      <w:r>
        <w:t xml:space="preserve"> </w:t>
      </w:r>
      <w:r>
        <w:t xml:space="preserve">lead). A thin first lesson burns an emotionally-motivated download.</w:t>
      </w:r>
    </w:p>
    <w:bookmarkEnd w:id="14"/>
    <w:bookmarkStart w:id="15" w:name="kpis"/>
    <w:p>
      <w:pPr>
        <w:pStyle w:val="Heading2"/>
      </w:pPr>
      <w:r>
        <w:t xml:space="preserve">7. KPIs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North Star: Daily Active Learners (DAL)</w:t>
      </w:r>
      <w:r>
        <w:t xml:space="preserve"> </w:t>
      </w:r>
      <w:r>
        <w:t xml:space="preserve">— completed ≥1 lesson segment or</w:t>
      </w:r>
      <w:r>
        <w:t xml:space="preserve"> </w:t>
      </w:r>
      <w:r>
        <w:t xml:space="preserve">daily challenge that day. Not installs, not followers.</w:t>
      </w:r>
    </w:p>
    <w:p>
      <w:pPr>
        <w:pStyle w:val="Compact"/>
        <w:numPr>
          <w:ilvl w:val="0"/>
          <w:numId w:val="1006"/>
        </w:numPr>
      </w:pPr>
      <w:r>
        <w:t xml:space="preserve">30/90-day: 500/3,000 installs · 300/1,500 registered · D1&gt;40%, D7&gt;20%, D30&gt;10% ·</w:t>
      </w:r>
      <w:r>
        <w:t xml:space="preserve"> </w:t>
      </w:r>
      <w:r>
        <w:t xml:space="preserve">community: 10+ classrooms and 15+ languages with &gt;10 active learners by Day 90.</w:t>
      </w:r>
    </w:p>
    <w:p>
      <w:pPr>
        <w:pStyle w:val="Compact"/>
        <w:numPr>
          <w:ilvl w:val="0"/>
          <w:numId w:val="1006"/>
        </w:numPr>
      </w:pPr>
      <w:r>
        <w:t xml:space="preserve">Retention thresholds gate monetization and paid acquisition switch-on.</w:t>
      </w:r>
    </w:p>
    <w:bookmarkEnd w:id="15"/>
    <w:bookmarkStart w:id="16" w:name="the-90-day-launch-plan"/>
    <w:p>
      <w:pPr>
        <w:pStyle w:val="Heading2"/>
      </w:pPr>
      <w:r>
        <w:t xml:space="preserve">8. The 90-day launch plan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Days 1–14 (Foundation):</w:t>
      </w:r>
      <w:r>
        <w:t xml:space="preserve"> </w:t>
      </w:r>
      <w:r>
        <w:t xml:space="preserve">verify PostHog; build the public web landing page</w:t>
      </w:r>
      <w:r>
        <w:t xml:space="preserve"> </w:t>
      </w:r>
      <w:r>
        <w:t xml:space="preserve">(root currently redirects to</w:t>
      </w:r>
      <w:r>
        <w:t xml:space="preserve"> </w:t>
      </w:r>
      <w:r>
        <w:rPr>
          <w:rStyle w:val="VerbatimChar"/>
        </w:rPr>
        <w:t xml:space="preserve">/learn</w:t>
      </w:r>
      <w:r>
        <w:t xml:space="preserve">); ship updated App Store / Play listings;</w:t>
      </w:r>
      <w:r>
        <w:t xml:space="preserve"> </w:t>
      </w:r>
      <w:r>
        <w:t xml:space="preserve">create</w:t>
      </w:r>
      <w:r>
        <w:t xml:space="preserve"> </w:t>
      </w:r>
      <w:r>
        <w:t xml:space="preserve">@beeliapp</w:t>
      </w:r>
      <w:r>
        <w:t xml:space="preserve"> </w:t>
      </w:r>
      <w:r>
        <w:t xml:space="preserve">socials; write 14 days of content ahead.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Days 15–30 (Soft launch seeding):</w:t>
      </w:r>
      <w:r>
        <w:t xml:space="preserve"> </w:t>
      </w:r>
      <w:r>
        <w:t xml:space="preserve">10 diaspora orgs + 5 educators contacted;</w:t>
      </w:r>
      <w:r>
        <w:t xml:space="preserve"> </w:t>
      </w:r>
      <w:r>
        <w:t xml:space="preserve">first Language of the Week (Yoruba); Product Hunt; first press pitch with the</w:t>
      </w:r>
      <w:r>
        <w:t xml:space="preserve"> </w:t>
      </w:r>
      <w:r>
        <w:t xml:space="preserve">“70 vs 4”</w:t>
      </w:r>
      <w:r>
        <w:t xml:space="preserve"> </w:t>
      </w:r>
      <w:r>
        <w:t xml:space="preserve">headline.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Days 31–60 (Content engine):</w:t>
      </w:r>
      <w:r>
        <w:t xml:space="preserve"> </w:t>
      </w:r>
      <w:r>
        <w:t xml:space="preserve">first 3 blog posts (Yoruba/Swahili/Amharic);</w:t>
      </w:r>
      <w:r>
        <w:t xml:space="preserve"> </w:t>
      </w:r>
      <w:r>
        <w:t xml:space="preserve">Contributor Spotlight; #BeeliChallenge; onboard first 3 classrooms.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Days 61–90 (Evaluate / monetize):</w:t>
      </w:r>
      <w:r>
        <w:t xml:space="preserve"> </w:t>
      </w:r>
      <w:r>
        <w:t xml:space="preserve">retention by channel → double down on the</w:t>
      </w:r>
      <w:r>
        <w:t xml:space="preserve"> </w:t>
      </w:r>
      <w:r>
        <w:t xml:space="preserve">winner; soft-launch</w:t>
      </w:r>
      <w:r>
        <w:t xml:space="preserve"> </w:t>
      </w:r>
      <w:r>
        <w:t xml:space="preserve">“Support Beeli”</w:t>
      </w:r>
      <w:r>
        <w:t xml:space="preserve"> </w:t>
      </w:r>
      <w:r>
        <w:t xml:space="preserve">CTA to Level 5+ users; activate first</w:t>
      </w:r>
      <w:r>
        <w:t xml:space="preserve"> </w:t>
      </w:r>
      <w:r>
        <w:t xml:space="preserve">institutional educator partnership.</w:t>
      </w:r>
    </w:p>
    <w:bookmarkEnd w:id="16"/>
    <w:bookmarkStart w:id="17" w:name="open-questions-and-tensions"/>
    <w:p>
      <w:pPr>
        <w:pStyle w:val="Heading2"/>
      </w:pPr>
      <w:r>
        <w:t xml:space="preserve">9. Open questions and tensions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public marketing presence yet</w:t>
      </w:r>
      <w:r>
        <w:t xml:space="preserve"> </w:t>
      </w:r>
      <w:r>
        <w:t xml:space="preserve">— socials, landing page, and store</w:t>
      </w:r>
      <w:r>
        <w:t xml:space="preserve"> </w:t>
      </w:r>
      <w:r>
        <w:t xml:space="preserve">listings are all to-do; nothing acquires until Days 1–14 ship.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web root still redirects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/learn</w:t>
      </w:r>
      <w:r>
        <w:t xml:space="preserve"> </w:t>
      </w:r>
      <w:r>
        <w:t xml:space="preserve">— SEO and paid/organic acquisition</w:t>
      </w:r>
      <w:r>
        <w:t xml:space="preserve"> </w:t>
      </w:r>
      <w:r>
        <w:t xml:space="preserve">have nowhere to land until a public landing page exists.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PostHog event flow needs verification</w:t>
      </w:r>
      <w:r>
        <w:t xml:space="preserve"> </w:t>
      </w:r>
      <w:r>
        <w:t xml:space="preserve">— every retention/monetization gate</w:t>
      </w:r>
      <w:r>
        <w:t xml:space="preserve"> </w:t>
      </w:r>
      <w:r>
        <w:t xml:space="preserve">depends on trustworthy D1/D7/D30 numbers; confirm events before spending.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Beeli Plus timing</w:t>
      </w:r>
      <w:r>
        <w:t xml:space="preserve"> </w:t>
      </w:r>
      <w:r>
        <w:t xml:space="preserve">— the D60&gt;15% gate must hold; resist pressure to monetize</w:t>
      </w:r>
      <w:r>
        <w:t xml:space="preserve"> </w:t>
      </w:r>
      <w:r>
        <w:t xml:space="preserve">before habit formation.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Per-language content depth is uneven</w:t>
      </w:r>
      <w:r>
        <w:t xml:space="preserve"> </w:t>
      </w:r>
      <w:r>
        <w:t xml:space="preserve">— the priority matrix (marketing</w:t>
      </w:r>
      <w:r>
        <w:t xml:space="preserve"> </w:t>
      </w:r>
      <w:r>
        <w:t xml:space="preserve">strategy Appendix C) must drive which languages get promoted; don’t market depth</w:t>
      </w:r>
      <w:r>
        <w:t xml:space="preserve"> </w:t>
      </w:r>
      <w:r>
        <w:t xml:space="preserve">you don’t have.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marketing doc cites v1.16.1; actual app is v1.42.0</w:t>
      </w:r>
      <w:r>
        <w:t xml:space="preserve"> </w:t>
      </w:r>
      <w:r>
        <w:t xml:space="preserve">— keep version</w:t>
      </w:r>
      <w:r>
        <w:t xml:space="preserve"> </w:t>
      </w:r>
      <w:r>
        <w:t xml:space="preserve">references synced to</w:t>
      </w:r>
      <w:r>
        <w:t xml:space="preserve"> </w:t>
      </w:r>
      <w:r>
        <w:rPr>
          <w:rStyle w:val="VerbatimChar"/>
        </w:rPr>
        <w:t xml:space="preserve">mobile/app.json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Role context lives in the skill family: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</w:t>
      </w:r>
      <w:r>
        <w:rPr>
          <w:i/>
          <w:iCs/>
        </w:rPr>
        <w:t xml:space="preserve"> </w:t>
      </w:r>
      <w:r>
        <w:rPr>
          <w:i/>
          <w:iCs/>
        </w:rPr>
        <w:t xml:space="preserve">(product/brand source of truth),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beeli-finance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beeli-growth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beeli-marketing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beeli-product</w:t>
      </w:r>
      <w:r>
        <w:rPr>
          <w:i/>
          <w:iCs/>
        </w:rPr>
        <w:t xml:space="preserve">. Load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</w:t>
      </w:r>
      <w:r>
        <w:rPr>
          <w:i/>
          <w:iCs/>
        </w:rPr>
        <w:t xml:space="preserve"> </w:t>
      </w:r>
      <w:r>
        <w:rPr>
          <w:i/>
          <w:iCs/>
        </w:rPr>
        <w:t xml:space="preserve">alongside any role skill.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2026-06-07T22:43:08Z</dcterms:created>
  <dcterms:modified xsi:type="dcterms:W3CDTF">2026-06-07T22:43:08Z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