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A0785" w14:textId="77777777" w:rsidR="00A6317C" w:rsidRDefault="00A6317C" w:rsidP="00A6317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F826D" wp14:editId="099B6026">
            <wp:simplePos x="0" y="0"/>
            <wp:positionH relativeFrom="column">
              <wp:posOffset>5071110</wp:posOffset>
            </wp:positionH>
            <wp:positionV relativeFrom="paragraph">
              <wp:posOffset>9525</wp:posOffset>
            </wp:positionV>
            <wp:extent cx="1212850" cy="1439545"/>
            <wp:effectExtent l="0" t="0" r="6350" b="8255"/>
            <wp:wrapSquare wrapText="bothSides"/>
            <wp:docPr id="2" name="Picture 2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cudo FI neg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C44F66" wp14:editId="0E26BB5F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1216660" cy="1439545"/>
            <wp:effectExtent l="0" t="0" r="2540" b="8255"/>
            <wp:wrapSquare wrapText="bothSides"/>
            <wp:docPr id="1" name="Picture 1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 UNAM neg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F4AEB" w14:textId="77777777" w:rsidR="00A6317C" w:rsidRDefault="00A6317C" w:rsidP="00A6317C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Universidad Nacional Autónoma de México</w:t>
      </w:r>
    </w:p>
    <w:p w14:paraId="4469C56E" w14:textId="77777777" w:rsidR="00A6317C" w:rsidRDefault="00A6317C" w:rsidP="00A6317C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Facultad de Ingeniería</w:t>
      </w:r>
    </w:p>
    <w:p w14:paraId="28C7DF4F" w14:textId="77777777" w:rsidR="00A6317C" w:rsidRDefault="00A6317C" w:rsidP="00A6317C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16CEA514" w14:textId="77777777" w:rsidR="00A6317C" w:rsidRDefault="00A6317C" w:rsidP="00A6317C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109FBFC5" w14:textId="77777777" w:rsidR="00A6317C" w:rsidRDefault="00A6317C" w:rsidP="00A6317C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Fundamentos de Programación (1122)</w:t>
      </w:r>
    </w:p>
    <w:p w14:paraId="5B8C9153" w14:textId="77777777" w:rsidR="00A6317C" w:rsidRDefault="00A6317C" w:rsidP="00A6317C">
      <w:pPr>
        <w:rPr>
          <w:rFonts w:ascii="Garamond" w:eastAsia="Garamond" w:hAnsi="Garamond" w:cs="Garamond"/>
          <w:b/>
          <w:sz w:val="40"/>
          <w:szCs w:val="40"/>
        </w:rPr>
      </w:pPr>
    </w:p>
    <w:p w14:paraId="3AB0162A" w14:textId="77777777" w:rsidR="00A6317C" w:rsidRDefault="00A6317C" w:rsidP="00A6317C">
      <w:pPr>
        <w:jc w:val="center"/>
        <w:rPr>
          <w:rFonts w:ascii="Garamond" w:eastAsia="Garamond" w:hAnsi="Garamond" w:cs="Garamond"/>
          <w:i/>
          <w:sz w:val="32"/>
          <w:szCs w:val="32"/>
        </w:rPr>
      </w:pPr>
    </w:p>
    <w:p w14:paraId="104F0A26" w14:textId="77777777" w:rsidR="00A6317C" w:rsidRDefault="00A6317C" w:rsidP="00A6317C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Profesor: M.I. Marco Antonio Martínez Quintana</w:t>
      </w:r>
    </w:p>
    <w:p w14:paraId="434512D2" w14:textId="77777777" w:rsidR="00A6317C" w:rsidRDefault="00A6317C" w:rsidP="00A6317C">
      <w:pPr>
        <w:jc w:val="center"/>
        <w:rPr>
          <w:rFonts w:ascii="Garamond" w:eastAsia="Garamond" w:hAnsi="Garamond" w:cs="Garamond"/>
          <w:i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Semestre 2021-1</w:t>
      </w:r>
    </w:p>
    <w:p w14:paraId="4BEFD2E9" w14:textId="77777777" w:rsidR="00A6317C" w:rsidRDefault="00A6317C" w:rsidP="00A6317C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4A7B1F91" w14:textId="77777777" w:rsidR="00A6317C" w:rsidRDefault="00A6317C" w:rsidP="00A6317C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7076DF3B" w14:textId="2FB92162" w:rsidR="00A6317C" w:rsidRDefault="00A6317C" w:rsidP="00A6317C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 xml:space="preserve">Actividad Asíncrona </w:t>
      </w:r>
      <w:proofErr w:type="gramStart"/>
      <w:r>
        <w:rPr>
          <w:rFonts w:ascii="Garamond" w:eastAsia="Garamond" w:hAnsi="Garamond" w:cs="Garamond"/>
          <w:sz w:val="40"/>
          <w:szCs w:val="40"/>
        </w:rPr>
        <w:t xml:space="preserve">No.  </w:t>
      </w:r>
      <w:r>
        <w:rPr>
          <w:rFonts w:ascii="Garamond" w:eastAsia="Garamond" w:hAnsi="Garamond" w:cs="Garamond"/>
          <w:sz w:val="40"/>
          <w:szCs w:val="40"/>
        </w:rPr>
        <w:t>19</w:t>
      </w:r>
      <w:proofErr w:type="gramEnd"/>
    </w:p>
    <w:p w14:paraId="0661B5F0" w14:textId="77777777" w:rsidR="00A6317C" w:rsidRDefault="00A6317C" w:rsidP="00A6317C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6D8D6E5C" w14:textId="6C42695E" w:rsidR="00A6317C" w:rsidRDefault="00A6317C" w:rsidP="00A6317C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Grupo: 1129</w:t>
      </w:r>
    </w:p>
    <w:p w14:paraId="4AD120E7" w14:textId="27116206" w:rsidR="00A6317C" w:rsidRDefault="00A6317C" w:rsidP="00A6317C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Fecha 15/01/2021</w:t>
      </w:r>
    </w:p>
    <w:p w14:paraId="65CFA5C6" w14:textId="77777777" w:rsidR="00A6317C" w:rsidRDefault="00A6317C" w:rsidP="00A6317C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No. de Lista: 42</w:t>
      </w:r>
    </w:p>
    <w:p w14:paraId="6A177B90" w14:textId="60EA43C3" w:rsidR="00A6317C" w:rsidRDefault="00A6317C" w:rsidP="00A6317C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 xml:space="preserve">Nombre: </w:t>
      </w:r>
      <w:r>
        <w:rPr>
          <w:rFonts w:ascii="Garamond" w:eastAsia="Garamond" w:hAnsi="Garamond" w:cs="Garamond"/>
          <w:b/>
          <w:color w:val="000000"/>
          <w:sz w:val="36"/>
          <w:szCs w:val="36"/>
        </w:rPr>
        <w:t>Adolfo Román Jiménez</w:t>
      </w:r>
    </w:p>
    <w:p w14:paraId="163689E7" w14:textId="45551246" w:rsidR="00A6317C" w:rsidRDefault="00A6317C" w:rsidP="00A6317C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262F5893" w14:textId="77777777" w:rsidR="00A6317C" w:rsidRDefault="00A6317C" w:rsidP="00A6317C">
      <w:pPr>
        <w:rPr>
          <w:rFonts w:ascii="Arial" w:hAnsi="Arial" w:cs="Arial"/>
          <w:b/>
          <w:bCs/>
          <w:sz w:val="24"/>
          <w:szCs w:val="24"/>
        </w:rPr>
      </w:pPr>
    </w:p>
    <w:p w14:paraId="128A5342" w14:textId="1465F331" w:rsidR="00A6317C" w:rsidRDefault="00A6317C" w:rsidP="00A631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Enfoque de Emprendedores</w:t>
      </w:r>
    </w:p>
    <w:p w14:paraId="3E6BDBB9" w14:textId="5F009828" w:rsidR="00A8274E" w:rsidRDefault="00A6317C">
      <w:r>
        <w:rPr>
          <w:rFonts w:ascii="Arial" w:hAnsi="Arial" w:cs="Arial"/>
          <w:sz w:val="24"/>
          <w:szCs w:val="24"/>
        </w:rPr>
        <w:t xml:space="preserve">Mi proyecto busca satisfacer una demanda que se mueve por temporadas y que ciertamente no es tan grande como </w:t>
      </w:r>
      <w:proofErr w:type="gramStart"/>
      <w:r>
        <w:rPr>
          <w:rFonts w:ascii="Arial" w:hAnsi="Arial" w:cs="Arial"/>
          <w:sz w:val="24"/>
          <w:szCs w:val="24"/>
        </w:rPr>
        <w:t>quisiera</w:t>
      </w:r>
      <w:proofErr w:type="gramEnd"/>
      <w:r>
        <w:rPr>
          <w:rFonts w:ascii="Arial" w:hAnsi="Arial" w:cs="Arial"/>
          <w:sz w:val="24"/>
          <w:szCs w:val="24"/>
        </w:rPr>
        <w:t xml:space="preserve"> pero tampoco es algo que no valga la pena explotar. Mi forma de hacer dinero con mi proyecto residiría principalmente en la publicidad de quienes busquen adherirse a el y un cobro que este de acorde a la temporada que por lo regular seria mas alta a principios y mediados del año que es cuando las personas que buscan entrar a la UNAM </w:t>
      </w:r>
      <w:proofErr w:type="gramStart"/>
      <w:r>
        <w:rPr>
          <w:rFonts w:ascii="Arial" w:hAnsi="Arial" w:cs="Arial"/>
          <w:sz w:val="24"/>
          <w:szCs w:val="24"/>
        </w:rPr>
        <w:t>es</w:t>
      </w:r>
      <w:proofErr w:type="gramEnd"/>
      <w:r>
        <w:rPr>
          <w:rFonts w:ascii="Arial" w:hAnsi="Arial" w:cs="Arial"/>
          <w:sz w:val="24"/>
          <w:szCs w:val="24"/>
        </w:rPr>
        <w:t xml:space="preserve"> cuando tienen mas demanda por este tipo de servicios.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En los tiempos en los que sea de baja demanda, nuestro objetivo es poder hacer una pagina que pueda ser visitada por otro tipo de gente con distintos intereses académicos y que busquen información ordenada y estructurada de la forma en que nosotros la presntamos.</w:t>
      </w:r>
    </w:p>
    <w:sectPr w:rsidR="00A8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7C"/>
    <w:rsid w:val="004831D1"/>
    <w:rsid w:val="00A6317C"/>
    <w:rsid w:val="00A8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564C"/>
  <w15:chartTrackingRefBased/>
  <w15:docId w15:val="{C2FC521A-2DE5-4C90-90F7-15EE914E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17C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RJ</dc:creator>
  <cp:keywords/>
  <dc:description/>
  <cp:lastModifiedBy>Adolf RJ</cp:lastModifiedBy>
  <cp:revision>1</cp:revision>
  <dcterms:created xsi:type="dcterms:W3CDTF">2021-02-10T12:47:00Z</dcterms:created>
  <dcterms:modified xsi:type="dcterms:W3CDTF">2021-02-10T12:52:00Z</dcterms:modified>
</cp:coreProperties>
</file>