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ADOLFO SÁNCHEZ SORIA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LAZAROCARDENAZ INT.45 EXT.116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LAZAROCARDENAZ INT.45 EXT.116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