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LIDIA OCAMPO ALBARRAN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ADOLFO RUIZ CORTINES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GUADALUPE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ADOLFO RUIZ CORTINES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