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VICTOR MONTIEL RAMIREZ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lazaro cardenas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niños heroes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LAZARO CARDENAS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