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80" w:rsidRDefault="002F4880" w:rsidP="002F4880">
      <w:pPr>
        <w:pStyle w:val="AUTHORBIOTitle"/>
      </w:pPr>
      <w:r>
        <w:t>About th</w:t>
      </w:r>
      <w:bookmarkStart w:id="0" w:name="_GoBack"/>
      <w:bookmarkEnd w:id="0"/>
      <w:r>
        <w:t>e Author</w:t>
      </w:r>
    </w:p>
    <w:p w:rsidR="002F4880" w:rsidRDefault="002F4880" w:rsidP="002F4880">
      <w:pPr>
        <w:pStyle w:val="1stParagraph"/>
      </w:pPr>
      <w:r w:rsidRPr="002F4880">
        <w:rPr>
          <w:rStyle w:val="bold"/>
        </w:rPr>
        <w:t>Jack Appleman,</w:t>
      </w:r>
      <w:r>
        <w:t xml:space="preserve"> APR, CBC, is a prominent writing instructor, coach, and author who is committed to helping individuals achieve better results with their writing. He is driven by the belief that everyone can significantly improve their text by following a series of straightforward steps. Jack’s workshops, webinars, and coaching sessions have helped thousands of working professionals become more confident and proficient writers.</w:t>
      </w:r>
    </w:p>
    <w:p w:rsidR="002F4880" w:rsidRDefault="002F4880" w:rsidP="002F4880">
      <w:pPr>
        <w:pStyle w:val="body"/>
      </w:pPr>
      <w:r>
        <w:t xml:space="preserve">As principal of the Monroe, New York-based Successful Business Writing, Jack brings more than 25 years' experience as a corporate trainer, professor, and public relations professional. He is a frequent speaker and has published several articles on the importance of good writing. He’s also contributed to several articles in the </w:t>
      </w:r>
      <w:r w:rsidRPr="002F4880">
        <w:rPr>
          <w:rStyle w:val="italics"/>
        </w:rPr>
        <w:t>Wall Street Journal.</w:t>
      </w:r>
      <w:r>
        <w:t xml:space="preserve"> In 2015, Jack received the Charles T. Morgan Award for lifetime excellence in corporate training from the Association for Talent Development’s Northern New Jersey chapter. </w:t>
      </w:r>
    </w:p>
    <w:p w:rsidR="002F4880" w:rsidRDefault="002F4880" w:rsidP="002F4880">
      <w:pPr>
        <w:pStyle w:val="body"/>
      </w:pPr>
      <w:r>
        <w:t>A professor since 2001, Jack teaches technical writing at Southern New Hampshire University. He received the accreditation in public relations certification from the Public Relations Society of America and the Certified Business Communicator designation from the Business Marketing Association. Jack also has a BA in communication from Ohio State University and an MS in journalism from Ohio University. He is studying for a PhD in organizational communication at the State University of New York at Albany. He can be reached on Twitter @</w:t>
      </w:r>
      <w:proofErr w:type="spellStart"/>
      <w:r>
        <w:t>writecoachJack</w:t>
      </w:r>
      <w:proofErr w:type="spellEnd"/>
      <w:r>
        <w:t xml:space="preserve"> and by email jack@successfulbusinesswriting.com.</w:t>
      </w:r>
    </w:p>
    <w:p w:rsidR="00550F45" w:rsidRDefault="00550F45" w:rsidP="002F4880">
      <w:pPr>
        <w:pStyle w:val="body"/>
      </w:pPr>
    </w:p>
    <w:p w:rsidR="002F4880" w:rsidRDefault="002F4880" w:rsidP="002F4880">
      <w:pPr>
        <w:pStyle w:val="body"/>
      </w:pPr>
    </w:p>
    <w:p w:rsidR="002F4880" w:rsidRDefault="002F4880" w:rsidP="002F4880">
      <w:pPr>
        <w:pStyle w:val="body"/>
      </w:pPr>
    </w:p>
    <w:p w:rsidR="002F4880" w:rsidRPr="002F4880" w:rsidRDefault="002F4880" w:rsidP="002F4880">
      <w:pPr>
        <w:pStyle w:val="body"/>
      </w:pPr>
    </w:p>
    <w:sectPr w:rsidR="002F4880" w:rsidRPr="002F4880"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Avenir Next Demi Bold"/>
    <w:panose1 w:val="00000000000000000000"/>
    <w:charset w:val="4D"/>
    <w:family w:val="auto"/>
    <w:notTrueType/>
    <w:pitch w:val="default"/>
    <w:sig w:usb0="00000003" w:usb1="00000000" w:usb2="00000000" w:usb3="00000000" w:csb0="00000001" w:csb1="00000000"/>
  </w:font>
  <w:font w:name="AvenirNext-Medium">
    <w:altName w:val="Avenir Next Medium"/>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2F4880"/>
    <w:rsid w:val="00550F45"/>
    <w:rsid w:val="00791DF1"/>
    <w:rsid w:val="00833DC2"/>
    <w:rsid w:val="00D60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BC84DC-A752-43AF-AA41-82C6C710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AUTHORBIOTitle">
    <w:name w:val="AUTHOR BIO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AUTHORBIO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1341</Characters>
  <Application>Microsoft Office Word</Application>
  <DocSecurity>0</DocSecurity>
  <Lines>11</Lines>
  <Paragraphs>3</Paragraphs>
  <ScaleCrop>false</ScaleCrop>
  <Company>ATD</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2017-12-14T00:22:00Z</dcterms:modified>
</cp:coreProperties>
</file>