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B1F" w:rsidRDefault="00FC7B1F" w:rsidP="00FC7B1F">
      <w:pPr>
        <w:pStyle w:val="REFTitle"/>
      </w:pPr>
      <w:r>
        <w:t>Refer</w:t>
      </w:r>
      <w:bookmarkStart w:id="0" w:name="_GoBack"/>
      <w:bookmarkEnd w:id="0"/>
      <w:r>
        <w:t>ences</w:t>
      </w:r>
    </w:p>
    <w:p w:rsidR="00FC7B1F" w:rsidRDefault="00FC7B1F" w:rsidP="00FC7B1F">
      <w:pPr>
        <w:pStyle w:val="1stParagraph"/>
        <w:ind w:left="720" w:hanging="720"/>
      </w:pPr>
      <w:proofErr w:type="spellStart"/>
      <w:r>
        <w:t>Bambu</w:t>
      </w:r>
      <w:proofErr w:type="spellEnd"/>
      <w:r>
        <w:t xml:space="preserve">. 2017. </w:t>
      </w:r>
      <w:r w:rsidRPr="00FC7B1F">
        <w:rPr>
          <w:rStyle w:val="italics"/>
        </w:rPr>
        <w:t>Q1 2017: Essential Data to Launch Your Employee Engagement &amp; Advocacy Strategy.</w:t>
      </w:r>
      <w:r>
        <w:t xml:space="preserve"> Chicago: </w:t>
      </w:r>
      <w:proofErr w:type="spellStart"/>
      <w:r>
        <w:t>Bambu</w:t>
      </w:r>
      <w:proofErr w:type="spellEnd"/>
      <w:r>
        <w:t xml:space="preserve">. https://getbambu.com/data-reports/engagement-to-advocacy. </w:t>
      </w:r>
    </w:p>
    <w:p w:rsidR="00FC7B1F" w:rsidRDefault="00FC7B1F" w:rsidP="00FC7B1F">
      <w:pPr>
        <w:pStyle w:val="1stParagraph"/>
        <w:ind w:left="720" w:hanging="720"/>
      </w:pPr>
      <w:proofErr w:type="spellStart"/>
      <w:r>
        <w:t>Bernoff</w:t>
      </w:r>
      <w:proofErr w:type="spellEnd"/>
      <w:r>
        <w:t xml:space="preserve">, J. 2016. “Bad Writing Costs Businesses Billions.” </w:t>
      </w:r>
      <w:r w:rsidRPr="00FC7B1F">
        <w:rPr>
          <w:rStyle w:val="italics"/>
        </w:rPr>
        <w:t>Daily Beast,</w:t>
      </w:r>
      <w:r>
        <w:t xml:space="preserve"> October 16. www.thedailybeast.com/bad-writing-costs-businesses-billions. </w:t>
      </w:r>
    </w:p>
    <w:p w:rsidR="00FC7B1F" w:rsidRDefault="00FC7B1F" w:rsidP="00FC7B1F">
      <w:pPr>
        <w:pStyle w:val="1stParagraph"/>
        <w:ind w:left="720" w:hanging="720"/>
      </w:pPr>
      <w:r>
        <w:t xml:space="preserve">Dahl, G. 2007. </w:t>
      </w:r>
      <w:r w:rsidRPr="00FC7B1F">
        <w:rPr>
          <w:rStyle w:val="italics"/>
        </w:rPr>
        <w:t xml:space="preserve">Advertising for Dummies, </w:t>
      </w:r>
      <w:r>
        <w:t>2nd Edition. Hoboken, NJ: Wiley Publishing.</w:t>
      </w:r>
    </w:p>
    <w:p w:rsidR="00FC7B1F" w:rsidRDefault="00FC7B1F" w:rsidP="00FC7B1F">
      <w:pPr>
        <w:pStyle w:val="1stParagraph"/>
        <w:ind w:left="720" w:hanging="720"/>
      </w:pPr>
      <w:r>
        <w:t xml:space="preserve">Grossman, D. 2011. “The Cost of Poor Communications.” </w:t>
      </w:r>
      <w:r w:rsidRPr="00FC7B1F">
        <w:rPr>
          <w:rStyle w:val="italics"/>
        </w:rPr>
        <w:t>The Holmes Report,</w:t>
      </w:r>
      <w:r>
        <w:t xml:space="preserve"> July 16. www.holmesreport.com/latest/article/the-cost-of-poor-communications. </w:t>
      </w:r>
    </w:p>
    <w:p w:rsidR="00FC7B1F" w:rsidRDefault="00FC7B1F" w:rsidP="00FC7B1F">
      <w:pPr>
        <w:pStyle w:val="1stParagraph"/>
        <w:ind w:left="720" w:hanging="720"/>
      </w:pPr>
      <w:r>
        <w:t xml:space="preserve">James, G. 2015. “New Study: The Average Worker Spends 30 Hours a Week Checking Email.” </w:t>
      </w:r>
      <w:r w:rsidRPr="00FC7B1F">
        <w:rPr>
          <w:rStyle w:val="italics"/>
        </w:rPr>
        <w:t>Inc.,</w:t>
      </w:r>
      <w:r>
        <w:t xml:space="preserve"> August 27. www.inc.com/geoffrey-james/new-study-the-average-worker-spends-30-hours-a-week-checking-email.html. </w:t>
      </w:r>
    </w:p>
    <w:p w:rsidR="00FC7B1F" w:rsidRDefault="00FC7B1F" w:rsidP="00FC7B1F">
      <w:pPr>
        <w:pStyle w:val="1stParagraph"/>
        <w:ind w:left="720" w:hanging="720"/>
      </w:pPr>
      <w:r>
        <w:t xml:space="preserve">Killeen, J. 2013. “Poor Writing Skills Lead to Lost Business and Career Paralysis.” </w:t>
      </w:r>
      <w:r w:rsidRPr="00FC7B1F">
        <w:rPr>
          <w:rStyle w:val="italics"/>
        </w:rPr>
        <w:t>Los Angeles Business Journal</w:t>
      </w:r>
      <w:r>
        <w:t xml:space="preserve"> (Advertising Supplement), March 25. www.nsaglac.org/blog/wp-content/uploads/2013/06/LABJ-Exec-Education_1303.pdf. </w:t>
      </w:r>
    </w:p>
    <w:p w:rsidR="00FC7B1F" w:rsidRDefault="00FC7B1F" w:rsidP="00FC7B1F">
      <w:pPr>
        <w:pStyle w:val="1stParagraph"/>
        <w:ind w:left="720" w:hanging="720"/>
      </w:pPr>
      <w:proofErr w:type="spellStart"/>
      <w:r>
        <w:t>Kwoh</w:t>
      </w:r>
      <w:proofErr w:type="spellEnd"/>
      <w:r>
        <w:t xml:space="preserve">, L. 2012. “The Buzzwords We Can’t Help Using.” </w:t>
      </w:r>
      <w:r w:rsidRPr="00FC7B1F">
        <w:rPr>
          <w:rStyle w:val="italics"/>
        </w:rPr>
        <w:t>Wall Street Journal,</w:t>
      </w:r>
      <w:r>
        <w:t xml:space="preserve"> May 23. https://blogs.wsj.com/atwork/2012/05/23/the-buzzwords-we-cant-help-using. </w:t>
      </w:r>
    </w:p>
    <w:p w:rsidR="00FC7B1F" w:rsidRDefault="00FC7B1F" w:rsidP="00FC7B1F">
      <w:pPr>
        <w:pStyle w:val="1stParagraph"/>
        <w:ind w:left="720" w:hanging="720"/>
      </w:pPr>
      <w:proofErr w:type="spellStart"/>
      <w:r>
        <w:t>Lewkowicz</w:t>
      </w:r>
      <w:proofErr w:type="spellEnd"/>
      <w:r>
        <w:t xml:space="preserve">, K. 2016. “April Email Market Share: Mobile Rises to 56%, Its Highest Point Yet.” Litmus blog, May 10. https://litmus.com/blog/mobile-rises-to-56-market-share-longest-sustained-growth-in-2016. </w:t>
      </w:r>
    </w:p>
    <w:p w:rsidR="00FC7B1F" w:rsidRDefault="00FC7B1F" w:rsidP="00FC7B1F">
      <w:pPr>
        <w:pStyle w:val="1stParagraph"/>
        <w:ind w:left="720" w:hanging="720"/>
      </w:pPr>
      <w:r>
        <w:t xml:space="preserve">Mark, G.J., S. </w:t>
      </w:r>
      <w:proofErr w:type="spellStart"/>
      <w:r>
        <w:t>Voida</w:t>
      </w:r>
      <w:proofErr w:type="spellEnd"/>
      <w:r>
        <w:t xml:space="preserve">, and A.V. </w:t>
      </w:r>
      <w:proofErr w:type="spellStart"/>
      <w:r>
        <w:t>Cardello</w:t>
      </w:r>
      <w:proofErr w:type="spellEnd"/>
      <w:r>
        <w:t xml:space="preserve">. 2012. “‘A Pace Not Dictated by Electrons’: An Empirical Study of Work Without Email.” </w:t>
      </w:r>
      <w:r w:rsidRPr="00FC7B1F">
        <w:rPr>
          <w:rStyle w:val="italics"/>
        </w:rPr>
        <w:t>Proceedings of the SIGCHI Conference on Human Factors in Computing Systems, 555-564.</w:t>
      </w:r>
      <w:r>
        <w:t xml:space="preserve"> Austin, TX: Association for Computing Machinery. </w:t>
      </w:r>
    </w:p>
    <w:p w:rsidR="00FC7B1F" w:rsidRDefault="00FC7B1F" w:rsidP="00FC7B1F">
      <w:pPr>
        <w:pStyle w:val="1stParagraph"/>
        <w:ind w:left="720" w:hanging="720"/>
      </w:pPr>
      <w:proofErr w:type="spellStart"/>
      <w:r w:rsidRPr="00FC7B1F">
        <w:t>Mattice</w:t>
      </w:r>
      <w:proofErr w:type="spellEnd"/>
      <w:r w:rsidRPr="00FC7B1F">
        <w:t xml:space="preserve"> Zundel,</w:t>
      </w:r>
      <w:r>
        <w:t xml:space="preserve"> C. 2017. "</w:t>
      </w:r>
      <w:r w:rsidRPr="00FC7B1F">
        <w:t xml:space="preserve"> Increase employee professionalism in 30 mins</w:t>
      </w:r>
      <w:r>
        <w:t xml:space="preserve">." LinkedIn Pulse, March 20. </w:t>
      </w:r>
      <w:r w:rsidRPr="00FC7B1F">
        <w:t>www.linkedin.com/pulse/increase-employee-professionalism-30-mins-catherine</w:t>
      </w:r>
      <w:r>
        <w:t>.</w:t>
      </w:r>
    </w:p>
    <w:p w:rsidR="00FC7B1F" w:rsidRDefault="00FC7B1F" w:rsidP="00FC7B1F">
      <w:pPr>
        <w:pStyle w:val="1stParagraph"/>
        <w:ind w:left="720" w:hanging="720"/>
      </w:pPr>
      <w:r>
        <w:t xml:space="preserve">National Commission on Writing and </w:t>
      </w:r>
      <w:proofErr w:type="spellStart"/>
      <w:r>
        <w:t>CollegeBoard</w:t>
      </w:r>
      <w:proofErr w:type="spellEnd"/>
      <w:r>
        <w:t xml:space="preserve">. 2004. </w:t>
      </w:r>
      <w:r w:rsidRPr="00FC7B1F">
        <w:rPr>
          <w:rStyle w:val="italics"/>
        </w:rPr>
        <w:t>Writing: A Ticket to Work. . . or a Ticket Out: A Survey of Business Leaders.</w:t>
      </w:r>
      <w:r>
        <w:t xml:space="preserve"> New York. www.collegeboard.com/prod_downloads/writingcom/writing-ticket-to-work.pdf. </w:t>
      </w:r>
    </w:p>
    <w:p w:rsidR="00FC7B1F" w:rsidRDefault="00FC7B1F" w:rsidP="00FC7B1F">
      <w:pPr>
        <w:pStyle w:val="1stParagraph"/>
        <w:ind w:left="720" w:hanging="720"/>
      </w:pPr>
      <w:proofErr w:type="spellStart"/>
      <w:r>
        <w:t>Radicati</w:t>
      </w:r>
      <w:proofErr w:type="spellEnd"/>
      <w:r>
        <w:t xml:space="preserve"> Group. 2015. “Email Statistics Report, 2015-2019.” Palo Alto, CA: </w:t>
      </w:r>
      <w:proofErr w:type="spellStart"/>
      <w:r>
        <w:t>Radicati</w:t>
      </w:r>
      <w:proofErr w:type="spellEnd"/>
      <w:r>
        <w:t xml:space="preserve"> Group. www.radicati.com/wp/wp-content/uploads/2015/02/Email-Statistics-Report-2015-2019-Executive-Summary.pdf. </w:t>
      </w:r>
    </w:p>
    <w:p w:rsidR="00FC7B1F" w:rsidRDefault="00FC7B1F" w:rsidP="00FC7B1F">
      <w:pPr>
        <w:pStyle w:val="1stParagraph"/>
        <w:ind w:left="720" w:hanging="720"/>
      </w:pPr>
      <w:r>
        <w:t xml:space="preserve">Song, M., V. Halsey, and T. Burress. 2007. </w:t>
      </w:r>
      <w:r w:rsidRPr="00FC7B1F">
        <w:rPr>
          <w:rStyle w:val="italics"/>
        </w:rPr>
        <w:t>The Hamster Revolution: How to Manage Your Email Before It Manages You.</w:t>
      </w:r>
      <w:r>
        <w:t xml:space="preserve"> San Francisco: </w:t>
      </w:r>
      <w:proofErr w:type="spellStart"/>
      <w:r>
        <w:t>Berret</w:t>
      </w:r>
      <w:proofErr w:type="spellEnd"/>
      <w:r>
        <w:t>-Koehler.</w:t>
      </w:r>
    </w:p>
    <w:p w:rsidR="00550F45" w:rsidRPr="006B79C8" w:rsidRDefault="00550F45" w:rsidP="00FC7B1F">
      <w:pPr>
        <w:pStyle w:val="1stParagraph"/>
        <w:ind w:left="720" w:hanging="720"/>
      </w:pPr>
    </w:p>
    <w:sectPr w:rsidR="00550F45" w:rsidRPr="006B79C8" w:rsidSect="00E408D0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-Roman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venirNext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venirNext-Demi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venirNext-Medium">
    <w:altName w:val="Avenir Next Medium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venirNext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venir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venirNext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DF1"/>
    <w:rsid w:val="0030518E"/>
    <w:rsid w:val="00425752"/>
    <w:rsid w:val="00550F45"/>
    <w:rsid w:val="006B79C8"/>
    <w:rsid w:val="00791DF1"/>
    <w:rsid w:val="00FC7B1F"/>
    <w:rsid w:val="00FF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A4F732E-264C-4769-9DC2-7C459FBA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5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">
    <w:name w:val="toc"/>
    <w:basedOn w:val="Normal"/>
    <w:uiPriority w:val="99"/>
    <w:rsid w:val="00791DF1"/>
    <w:pPr>
      <w:widowControl w:val="0"/>
      <w:tabs>
        <w:tab w:val="right" w:pos="6260"/>
      </w:tabs>
      <w:autoSpaceDE w:val="0"/>
      <w:autoSpaceDN w:val="0"/>
      <w:adjustRightInd w:val="0"/>
      <w:spacing w:line="280" w:lineRule="atLeast"/>
      <w:textAlignment w:val="center"/>
    </w:pPr>
    <w:rPr>
      <w:rFonts w:ascii="Sabon-Roman" w:hAnsi="Sabon-Roman" w:cs="Sabon-Roman"/>
      <w:color w:val="000000"/>
      <w:sz w:val="20"/>
      <w:szCs w:val="20"/>
    </w:rPr>
  </w:style>
  <w:style w:type="paragraph" w:customStyle="1" w:styleId="REFTitle">
    <w:name w:val="REF Title"/>
    <w:basedOn w:val="Normal"/>
    <w:uiPriority w:val="99"/>
    <w:rsid w:val="00791DF1"/>
    <w:pPr>
      <w:widowControl w:val="0"/>
      <w:suppressAutoHyphens/>
      <w:autoSpaceDE w:val="0"/>
      <w:autoSpaceDN w:val="0"/>
      <w:adjustRightInd w:val="0"/>
      <w:spacing w:after="720" w:line="600" w:lineRule="atLeast"/>
      <w:ind w:left="180"/>
      <w:textAlignment w:val="center"/>
    </w:pPr>
    <w:rPr>
      <w:rFonts w:ascii="AvenirNext-Bold" w:hAnsi="AvenirNext-Bold" w:cs="AvenirNext-Bold"/>
      <w:b/>
      <w:bCs/>
      <w:color w:val="000000"/>
      <w:spacing w:val="24"/>
      <w:sz w:val="48"/>
      <w:szCs w:val="48"/>
    </w:rPr>
  </w:style>
  <w:style w:type="paragraph" w:customStyle="1" w:styleId="ChNum">
    <w:name w:val="Ch Num"/>
    <w:basedOn w:val="REFTitle"/>
    <w:uiPriority w:val="99"/>
    <w:rsid w:val="00791DF1"/>
    <w:pPr>
      <w:spacing w:after="90" w:line="720" w:lineRule="atLeast"/>
    </w:pPr>
    <w:rPr>
      <w:rFonts w:ascii="AvenirNext-DemiBold" w:hAnsi="AvenirNext-DemiBold" w:cs="AvenirNext-DemiBold"/>
      <w:spacing w:val="20"/>
      <w:w w:val="103"/>
      <w:sz w:val="40"/>
      <w:szCs w:val="40"/>
    </w:rPr>
  </w:style>
  <w:style w:type="paragraph" w:customStyle="1" w:styleId="Overview">
    <w:name w:val="Overview"/>
    <w:basedOn w:val="Normal"/>
    <w:uiPriority w:val="99"/>
    <w:rsid w:val="00791DF1"/>
    <w:pPr>
      <w:widowControl w:val="0"/>
      <w:pBdr>
        <w:bottom w:val="single" w:sz="8" w:space="4" w:color="7F7F7F"/>
      </w:pBdr>
      <w:suppressAutoHyphens/>
      <w:autoSpaceDE w:val="0"/>
      <w:autoSpaceDN w:val="0"/>
      <w:adjustRightInd w:val="0"/>
      <w:spacing w:before="270" w:after="43" w:line="340" w:lineRule="atLeast"/>
      <w:textAlignment w:val="center"/>
    </w:pPr>
    <w:rPr>
      <w:rFonts w:ascii="AvenirNext-Medium" w:hAnsi="AvenirNext-Medium" w:cs="AvenirNext-Medium"/>
      <w:color w:val="000000"/>
      <w:sz w:val="29"/>
      <w:szCs w:val="29"/>
    </w:rPr>
  </w:style>
  <w:style w:type="paragraph" w:customStyle="1" w:styleId="ExampleTool">
    <w:name w:val="Example/Tool"/>
    <w:basedOn w:val="Normal"/>
    <w:uiPriority w:val="99"/>
    <w:rsid w:val="00791DF1"/>
    <w:pPr>
      <w:widowControl w:val="0"/>
      <w:suppressAutoHyphens/>
      <w:autoSpaceDE w:val="0"/>
      <w:autoSpaceDN w:val="0"/>
      <w:adjustRightInd w:val="0"/>
      <w:spacing w:before="270" w:line="340" w:lineRule="atLeast"/>
      <w:textAlignment w:val="center"/>
    </w:pPr>
    <w:rPr>
      <w:rFonts w:ascii="AvenirNext-DemiBold" w:hAnsi="AvenirNext-DemiBold" w:cs="AvenirNext-DemiBold"/>
      <w:b/>
      <w:bCs/>
      <w:smallCaps/>
      <w:color w:val="000000"/>
      <w:spacing w:val="3"/>
      <w:sz w:val="29"/>
      <w:szCs w:val="29"/>
    </w:rPr>
  </w:style>
  <w:style w:type="paragraph" w:customStyle="1" w:styleId="ExampleToolTitle">
    <w:name w:val="Example/Tool Title"/>
    <w:basedOn w:val="Normal"/>
    <w:uiPriority w:val="99"/>
    <w:rsid w:val="00791DF1"/>
    <w:pPr>
      <w:widowControl w:val="0"/>
      <w:suppressAutoHyphens/>
      <w:autoSpaceDE w:val="0"/>
      <w:autoSpaceDN w:val="0"/>
      <w:adjustRightInd w:val="0"/>
      <w:spacing w:after="180" w:line="340" w:lineRule="atLeast"/>
      <w:textAlignment w:val="center"/>
    </w:pPr>
    <w:rPr>
      <w:rFonts w:ascii="AvenirNext-DemiBold" w:hAnsi="AvenirNext-DemiBold" w:cs="AvenirNext-DemiBold"/>
      <w:b/>
      <w:bCs/>
      <w:smallCaps/>
      <w:color w:val="000000"/>
      <w:spacing w:val="2"/>
    </w:rPr>
  </w:style>
  <w:style w:type="paragraph" w:customStyle="1" w:styleId="H1">
    <w:name w:val="H1"/>
    <w:basedOn w:val="Normal"/>
    <w:uiPriority w:val="99"/>
    <w:rsid w:val="00791DF1"/>
    <w:pPr>
      <w:widowControl w:val="0"/>
      <w:suppressAutoHyphens/>
      <w:autoSpaceDE w:val="0"/>
      <w:autoSpaceDN w:val="0"/>
      <w:adjustRightInd w:val="0"/>
      <w:spacing w:before="270" w:after="43" w:line="340" w:lineRule="atLeast"/>
      <w:textAlignment w:val="center"/>
    </w:pPr>
    <w:rPr>
      <w:rFonts w:ascii="AvenirNext-DemiBold" w:hAnsi="AvenirNext-DemiBold" w:cs="AvenirNext-DemiBold"/>
      <w:b/>
      <w:bCs/>
      <w:color w:val="000000"/>
      <w:spacing w:val="3"/>
      <w:sz w:val="29"/>
      <w:szCs w:val="29"/>
    </w:rPr>
  </w:style>
  <w:style w:type="paragraph" w:customStyle="1" w:styleId="body">
    <w:name w:val="body"/>
    <w:basedOn w:val="Normal"/>
    <w:uiPriority w:val="99"/>
    <w:rsid w:val="00791DF1"/>
    <w:pPr>
      <w:widowControl w:val="0"/>
      <w:autoSpaceDE w:val="0"/>
      <w:autoSpaceDN w:val="0"/>
      <w:adjustRightInd w:val="0"/>
      <w:spacing w:line="320" w:lineRule="atLeast"/>
      <w:ind w:firstLine="270"/>
      <w:jc w:val="both"/>
      <w:textAlignment w:val="center"/>
    </w:pPr>
    <w:rPr>
      <w:rFonts w:ascii="Sabon-Roman" w:hAnsi="Sabon-Roman" w:cs="Sabon-Roman"/>
      <w:color w:val="000000"/>
      <w:sz w:val="21"/>
      <w:szCs w:val="21"/>
    </w:rPr>
  </w:style>
  <w:style w:type="paragraph" w:customStyle="1" w:styleId="H2">
    <w:name w:val="H2"/>
    <w:basedOn w:val="body"/>
    <w:uiPriority w:val="99"/>
    <w:rsid w:val="00791DF1"/>
    <w:pPr>
      <w:suppressAutoHyphens/>
      <w:spacing w:before="270" w:after="32" w:line="260" w:lineRule="atLeast"/>
      <w:ind w:firstLine="0"/>
      <w:jc w:val="left"/>
    </w:pPr>
    <w:rPr>
      <w:rFonts w:ascii="AvenirNext-Medium" w:hAnsi="AvenirNext-Medium" w:cs="AvenirNext-Medium"/>
      <w:spacing w:val="6"/>
      <w:sz w:val="24"/>
      <w:szCs w:val="24"/>
    </w:rPr>
  </w:style>
  <w:style w:type="paragraph" w:customStyle="1" w:styleId="1stParagraph">
    <w:name w:val="1st Paragraph"/>
    <w:basedOn w:val="body"/>
    <w:uiPriority w:val="99"/>
    <w:rsid w:val="00791DF1"/>
    <w:pPr>
      <w:ind w:firstLine="0"/>
    </w:pPr>
  </w:style>
  <w:style w:type="paragraph" w:customStyle="1" w:styleId="H3">
    <w:name w:val="H3"/>
    <w:basedOn w:val="1stParagraph"/>
    <w:uiPriority w:val="99"/>
    <w:rsid w:val="00791DF1"/>
    <w:pPr>
      <w:suppressAutoHyphens/>
      <w:spacing w:before="270" w:line="280" w:lineRule="atLeast"/>
      <w:jc w:val="left"/>
    </w:pPr>
    <w:rPr>
      <w:rFonts w:ascii="AvenirNext-Medium" w:hAnsi="AvenirNext-Medium" w:cs="AvenirNext-Medium"/>
      <w:sz w:val="23"/>
      <w:szCs w:val="23"/>
    </w:rPr>
  </w:style>
  <w:style w:type="paragraph" w:customStyle="1" w:styleId="1stParagraphExampleTool">
    <w:name w:val="1st Paragraph Example/Tool"/>
    <w:basedOn w:val="body"/>
    <w:uiPriority w:val="99"/>
    <w:rsid w:val="00791DF1"/>
    <w:pPr>
      <w:spacing w:line="290" w:lineRule="atLeast"/>
      <w:ind w:firstLine="0"/>
    </w:pPr>
    <w:rPr>
      <w:rFonts w:ascii="AvenirNext-Regular" w:hAnsi="AvenirNext-Regular" w:cs="AvenirNext-Regular"/>
      <w:spacing w:val="5"/>
      <w:sz w:val="18"/>
      <w:szCs w:val="18"/>
    </w:rPr>
  </w:style>
  <w:style w:type="paragraph" w:customStyle="1" w:styleId="bodyExampleTool">
    <w:name w:val="body Example/Tool"/>
    <w:basedOn w:val="body"/>
    <w:uiPriority w:val="99"/>
    <w:rsid w:val="00791DF1"/>
    <w:pPr>
      <w:spacing w:line="290" w:lineRule="atLeast"/>
      <w:ind w:left="360" w:firstLine="0"/>
    </w:pPr>
    <w:rPr>
      <w:rFonts w:ascii="AvenirNext-Regular" w:hAnsi="AvenirNext-Regular" w:cs="AvenirNext-Regular"/>
      <w:spacing w:val="5"/>
      <w:sz w:val="18"/>
      <w:szCs w:val="18"/>
    </w:rPr>
  </w:style>
  <w:style w:type="paragraph" w:customStyle="1" w:styleId="bulletExampleTool">
    <w:name w:val="bullet Example/Tool"/>
    <w:basedOn w:val="body"/>
    <w:uiPriority w:val="99"/>
    <w:rsid w:val="00791DF1"/>
    <w:pPr>
      <w:spacing w:line="290" w:lineRule="atLeast"/>
      <w:ind w:left="720" w:hanging="180"/>
      <w:jc w:val="left"/>
    </w:pPr>
    <w:rPr>
      <w:rFonts w:ascii="AvenirNext-Regular" w:hAnsi="AvenirNext-Regular" w:cs="AvenirNext-Regular"/>
      <w:spacing w:val="5"/>
      <w:sz w:val="18"/>
      <w:szCs w:val="18"/>
    </w:rPr>
  </w:style>
  <w:style w:type="paragraph" w:customStyle="1" w:styleId="bulletlevel2ExampleTool">
    <w:name w:val="bullet level 2 Example/Tool"/>
    <w:basedOn w:val="body"/>
    <w:next w:val="bulletExampleTool"/>
    <w:uiPriority w:val="99"/>
    <w:rsid w:val="00791DF1"/>
    <w:pPr>
      <w:ind w:left="990" w:hanging="180"/>
      <w:jc w:val="left"/>
    </w:pPr>
    <w:rPr>
      <w:rFonts w:ascii="AvenirNext-Regular" w:hAnsi="AvenirNext-Regular" w:cs="AvenirNext-Regular"/>
      <w:spacing w:val="5"/>
      <w:sz w:val="18"/>
      <w:szCs w:val="18"/>
    </w:rPr>
  </w:style>
  <w:style w:type="paragraph" w:customStyle="1" w:styleId="bulletlevel3ExampleTool">
    <w:name w:val="bullet level 3 Example/Tool"/>
    <w:basedOn w:val="body"/>
    <w:next w:val="bulletExampleTool"/>
    <w:uiPriority w:val="99"/>
    <w:rsid w:val="00791DF1"/>
    <w:pPr>
      <w:ind w:left="1260" w:hanging="180"/>
      <w:jc w:val="left"/>
    </w:pPr>
    <w:rPr>
      <w:rFonts w:ascii="AvenirNext-Regular" w:hAnsi="AvenirNext-Regular" w:cs="AvenirNext-Regular"/>
      <w:spacing w:val="5"/>
      <w:sz w:val="18"/>
      <w:szCs w:val="18"/>
    </w:rPr>
  </w:style>
  <w:style w:type="paragraph" w:customStyle="1" w:styleId="BulletList">
    <w:name w:val="Bullet List"/>
    <w:basedOn w:val="body"/>
    <w:uiPriority w:val="99"/>
    <w:rsid w:val="00791DF1"/>
    <w:pPr>
      <w:tabs>
        <w:tab w:val="left" w:pos="0"/>
      </w:tabs>
      <w:suppressAutoHyphens/>
      <w:ind w:left="660" w:hanging="200"/>
      <w:jc w:val="left"/>
    </w:pPr>
  </w:style>
  <w:style w:type="paragraph" w:customStyle="1" w:styleId="BulletList-2ndLevel">
    <w:name w:val="Bullet List - 2nd Level"/>
    <w:basedOn w:val="Normal"/>
    <w:uiPriority w:val="99"/>
    <w:rsid w:val="00791DF1"/>
    <w:pPr>
      <w:widowControl w:val="0"/>
      <w:tabs>
        <w:tab w:val="left" w:pos="0"/>
      </w:tabs>
      <w:suppressAutoHyphens/>
      <w:autoSpaceDE w:val="0"/>
      <w:autoSpaceDN w:val="0"/>
      <w:adjustRightInd w:val="0"/>
      <w:spacing w:line="320" w:lineRule="atLeast"/>
      <w:ind w:left="1170" w:hanging="180"/>
      <w:textAlignment w:val="center"/>
    </w:pPr>
    <w:rPr>
      <w:rFonts w:ascii="Sabon-Roman" w:hAnsi="Sabon-Roman" w:cs="Sabon-Roman"/>
      <w:color w:val="000000"/>
      <w:sz w:val="21"/>
      <w:szCs w:val="21"/>
    </w:rPr>
  </w:style>
  <w:style w:type="paragraph" w:customStyle="1" w:styleId="BulletList-3rdLevel">
    <w:name w:val="Bullet List - 3rd Level"/>
    <w:basedOn w:val="Normal"/>
    <w:uiPriority w:val="99"/>
    <w:rsid w:val="00791DF1"/>
    <w:pPr>
      <w:widowControl w:val="0"/>
      <w:tabs>
        <w:tab w:val="left" w:pos="0"/>
      </w:tabs>
      <w:suppressAutoHyphens/>
      <w:autoSpaceDE w:val="0"/>
      <w:autoSpaceDN w:val="0"/>
      <w:adjustRightInd w:val="0"/>
      <w:spacing w:line="320" w:lineRule="atLeast"/>
      <w:ind w:left="1710" w:hanging="180"/>
      <w:textAlignment w:val="center"/>
    </w:pPr>
    <w:rPr>
      <w:rFonts w:ascii="Sabon-Roman" w:hAnsi="Sabon-Roman" w:cs="Sabon-Roman"/>
      <w:color w:val="000000"/>
      <w:sz w:val="21"/>
      <w:szCs w:val="21"/>
    </w:rPr>
  </w:style>
  <w:style w:type="paragraph" w:customStyle="1" w:styleId="NumList">
    <w:name w:val="Num List"/>
    <w:basedOn w:val="body"/>
    <w:uiPriority w:val="99"/>
    <w:rsid w:val="00791DF1"/>
    <w:pPr>
      <w:suppressAutoHyphens/>
      <w:ind w:left="810" w:hanging="360"/>
      <w:jc w:val="left"/>
    </w:pPr>
  </w:style>
  <w:style w:type="paragraph" w:customStyle="1" w:styleId="FigureTableTitle">
    <w:name w:val="Figure/Table Title"/>
    <w:basedOn w:val="H1"/>
    <w:uiPriority w:val="99"/>
    <w:rsid w:val="00791DF1"/>
    <w:pPr>
      <w:tabs>
        <w:tab w:val="left" w:pos="980"/>
      </w:tabs>
      <w:spacing w:line="280" w:lineRule="atLeast"/>
    </w:pPr>
    <w:rPr>
      <w:rFonts w:ascii="AvenirNext-Regular" w:hAnsi="AvenirNext-Regular" w:cs="AvenirNext-Regular"/>
      <w:spacing w:val="2"/>
      <w:sz w:val="22"/>
      <w:szCs w:val="22"/>
    </w:rPr>
  </w:style>
  <w:style w:type="paragraph" w:customStyle="1" w:styleId="Extract">
    <w:name w:val="Extract"/>
    <w:basedOn w:val="body"/>
    <w:uiPriority w:val="99"/>
    <w:rsid w:val="00791DF1"/>
    <w:pPr>
      <w:spacing w:before="61" w:after="61" w:line="260" w:lineRule="atLeast"/>
      <w:ind w:left="630" w:right="630" w:firstLine="0"/>
    </w:pPr>
    <w:rPr>
      <w:rFonts w:ascii="Avenir-Light" w:hAnsi="Avenir-Light" w:cs="Avenir-Light"/>
      <w:sz w:val="19"/>
      <w:szCs w:val="19"/>
    </w:rPr>
  </w:style>
  <w:style w:type="paragraph" w:customStyle="1" w:styleId="ExtractFirst">
    <w:name w:val="Extract First"/>
    <w:basedOn w:val="Extract"/>
    <w:uiPriority w:val="99"/>
    <w:rsid w:val="00791DF1"/>
    <w:pPr>
      <w:spacing w:before="180"/>
    </w:pPr>
  </w:style>
  <w:style w:type="paragraph" w:customStyle="1" w:styleId="ExtractLastLine">
    <w:name w:val="Extract Last Line"/>
    <w:basedOn w:val="Extract"/>
    <w:uiPriority w:val="99"/>
    <w:rsid w:val="00791DF1"/>
    <w:pPr>
      <w:spacing w:after="180"/>
    </w:pPr>
  </w:style>
  <w:style w:type="paragraph" w:customStyle="1" w:styleId="Callout">
    <w:name w:val="Callout"/>
    <w:basedOn w:val="body"/>
    <w:uiPriority w:val="99"/>
    <w:rsid w:val="00791DF1"/>
    <w:pPr>
      <w:spacing w:before="180" w:after="180" w:line="260" w:lineRule="atLeast"/>
      <w:ind w:left="360" w:right="360" w:firstLine="0"/>
      <w:jc w:val="left"/>
    </w:pPr>
    <w:rPr>
      <w:rFonts w:ascii="AvenirNext-Italic" w:hAnsi="AvenirNext-Italic" w:cs="AvenirNext-Italic"/>
      <w:i/>
      <w:iCs/>
      <w:sz w:val="19"/>
      <w:szCs w:val="19"/>
    </w:rPr>
  </w:style>
  <w:style w:type="paragraph" w:customStyle="1" w:styleId="PointerText">
    <w:name w:val="Pointer Text"/>
    <w:basedOn w:val="body"/>
    <w:uiPriority w:val="99"/>
    <w:rsid w:val="00791DF1"/>
    <w:pPr>
      <w:spacing w:line="260" w:lineRule="atLeast"/>
      <w:ind w:firstLine="0"/>
      <w:jc w:val="left"/>
    </w:pPr>
    <w:rPr>
      <w:rFonts w:ascii="AvenirNext-Regular" w:hAnsi="AvenirNext-Regular" w:cs="AvenirNext-Regular"/>
      <w:sz w:val="19"/>
      <w:szCs w:val="19"/>
    </w:rPr>
  </w:style>
  <w:style w:type="paragraph" w:customStyle="1" w:styleId="Pointer">
    <w:name w:val="Pointer"/>
    <w:basedOn w:val="PointerText"/>
    <w:uiPriority w:val="99"/>
    <w:rsid w:val="00791DF1"/>
    <w:pPr>
      <w:spacing w:after="90"/>
    </w:pPr>
    <w:rPr>
      <w:rFonts w:ascii="AvenirNext-Bold" w:hAnsi="AvenirNext-Bold" w:cs="AvenirNext-Bold"/>
      <w:b/>
      <w:bCs/>
      <w:sz w:val="26"/>
      <w:szCs w:val="26"/>
    </w:rPr>
  </w:style>
  <w:style w:type="paragraph" w:customStyle="1" w:styleId="TableBody">
    <w:name w:val="Table Body"/>
    <w:basedOn w:val="body"/>
    <w:uiPriority w:val="99"/>
    <w:rsid w:val="00791DF1"/>
    <w:pPr>
      <w:suppressAutoHyphens/>
      <w:spacing w:line="200" w:lineRule="atLeast"/>
      <w:ind w:firstLine="0"/>
      <w:jc w:val="left"/>
    </w:pPr>
    <w:rPr>
      <w:rFonts w:ascii="AvenirNext-Regular" w:hAnsi="AvenirNext-Regular" w:cs="AvenirNext-Regular"/>
      <w:sz w:val="19"/>
      <w:szCs w:val="19"/>
    </w:rPr>
  </w:style>
  <w:style w:type="paragraph" w:customStyle="1" w:styleId="TableHeader">
    <w:name w:val="Table Header"/>
    <w:basedOn w:val="body"/>
    <w:uiPriority w:val="99"/>
    <w:rsid w:val="00791DF1"/>
    <w:pPr>
      <w:suppressAutoHyphens/>
      <w:spacing w:line="200" w:lineRule="atLeast"/>
      <w:ind w:firstLine="0"/>
      <w:jc w:val="left"/>
    </w:pPr>
    <w:rPr>
      <w:rFonts w:ascii="AvenirNext-DemiBold" w:hAnsi="AvenirNext-DemiBold" w:cs="AvenirNext-DemiBold"/>
      <w:b/>
      <w:bCs/>
      <w:sz w:val="19"/>
      <w:szCs w:val="19"/>
    </w:rPr>
  </w:style>
  <w:style w:type="paragraph" w:customStyle="1" w:styleId="Source">
    <w:name w:val="Source"/>
    <w:basedOn w:val="1stParagraph"/>
    <w:uiPriority w:val="99"/>
    <w:rsid w:val="00791DF1"/>
    <w:pPr>
      <w:spacing w:before="90" w:after="180" w:line="260" w:lineRule="atLeast"/>
      <w:ind w:left="360" w:hanging="360"/>
      <w:jc w:val="left"/>
    </w:pPr>
    <w:rPr>
      <w:sz w:val="16"/>
      <w:szCs w:val="16"/>
    </w:rPr>
  </w:style>
  <w:style w:type="paragraph" w:customStyle="1" w:styleId="REFH1">
    <w:name w:val="REF H1"/>
    <w:basedOn w:val="Normal"/>
    <w:uiPriority w:val="99"/>
    <w:rsid w:val="00791DF1"/>
    <w:pPr>
      <w:widowControl w:val="0"/>
      <w:pBdr>
        <w:bottom w:val="single" w:sz="8" w:space="4" w:color="7F7F7F"/>
      </w:pBdr>
      <w:suppressAutoHyphens/>
      <w:autoSpaceDE w:val="0"/>
      <w:autoSpaceDN w:val="0"/>
      <w:adjustRightInd w:val="0"/>
      <w:spacing w:before="270" w:after="180" w:line="340" w:lineRule="atLeast"/>
      <w:textAlignment w:val="center"/>
    </w:pPr>
    <w:rPr>
      <w:rFonts w:ascii="AvenirNext-Medium" w:hAnsi="AvenirNext-Medium" w:cs="AvenirNext-Medium"/>
      <w:color w:val="000000"/>
      <w:sz w:val="29"/>
      <w:szCs w:val="29"/>
    </w:rPr>
  </w:style>
  <w:style w:type="paragraph" w:customStyle="1" w:styleId="copyright">
    <w:name w:val="copyright"/>
    <w:basedOn w:val="1stParagraph"/>
    <w:uiPriority w:val="99"/>
    <w:rsid w:val="00791DF1"/>
    <w:pPr>
      <w:spacing w:line="200" w:lineRule="atLeast"/>
      <w:jc w:val="left"/>
    </w:pPr>
    <w:rPr>
      <w:sz w:val="16"/>
      <w:szCs w:val="16"/>
    </w:rPr>
  </w:style>
  <w:style w:type="paragraph" w:customStyle="1" w:styleId="index-ahead">
    <w:name w:val="index-ahead"/>
    <w:basedOn w:val="H3"/>
    <w:uiPriority w:val="99"/>
    <w:rsid w:val="00791DF1"/>
    <w:rPr>
      <w:rFonts w:ascii="AvenirNext-DemiBold" w:hAnsi="AvenirNext-DemiBold" w:cs="AvenirNext-DemiBold"/>
      <w:b/>
      <w:bCs/>
    </w:rPr>
  </w:style>
  <w:style w:type="paragraph" w:customStyle="1" w:styleId="index-main">
    <w:name w:val="index-main"/>
    <w:basedOn w:val="Source"/>
    <w:uiPriority w:val="99"/>
    <w:rsid w:val="00791DF1"/>
    <w:pPr>
      <w:spacing w:before="0" w:after="0" w:line="220" w:lineRule="atLeast"/>
    </w:pPr>
  </w:style>
  <w:style w:type="paragraph" w:customStyle="1" w:styleId="index-sub1">
    <w:name w:val="index-sub1"/>
    <w:basedOn w:val="index-main"/>
    <w:uiPriority w:val="99"/>
    <w:rsid w:val="00791DF1"/>
    <w:pPr>
      <w:ind w:left="450" w:hanging="270"/>
    </w:pPr>
  </w:style>
  <w:style w:type="character" w:customStyle="1" w:styleId="bold">
    <w:name w:val="bold"/>
    <w:uiPriority w:val="99"/>
    <w:rsid w:val="00791DF1"/>
    <w:rPr>
      <w:b/>
      <w:bCs/>
    </w:rPr>
  </w:style>
  <w:style w:type="character" w:customStyle="1" w:styleId="italics">
    <w:name w:val="italics"/>
    <w:uiPriority w:val="99"/>
    <w:rsid w:val="00791D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6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351</Words>
  <Characters>2003</Characters>
  <Application>Microsoft Office Word</Application>
  <DocSecurity>0</DocSecurity>
  <Lines>16</Lines>
  <Paragraphs>4</Paragraphs>
  <ScaleCrop>false</ScaleCrop>
  <Company>ATD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Sanchez</dc:creator>
  <cp:keywords/>
  <dc:description/>
  <cp:lastModifiedBy>Donald Smith</cp:lastModifiedBy>
  <cp:revision>5</cp:revision>
  <dcterms:created xsi:type="dcterms:W3CDTF">2017-09-27T05:29:00Z</dcterms:created>
  <dcterms:modified xsi:type="dcterms:W3CDTF">2017-12-14T00:46:00Z</dcterms:modified>
</cp:coreProperties>
</file>