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3B" w:rsidRDefault="00C8043B" w:rsidP="00C8043B">
      <w:pPr>
        <w:pStyle w:val="TOCTitle"/>
      </w:pPr>
      <w:r>
        <w:t>T</w:t>
      </w:r>
      <w:bookmarkStart w:id="0" w:name="_GoBack"/>
      <w:bookmarkEnd w:id="0"/>
      <w:r>
        <w:t>OC</w:t>
      </w:r>
    </w:p>
    <w:p w:rsidR="00370BE0" w:rsidRDefault="00C7647C" w:rsidP="00C7647C">
      <w:pPr>
        <w:pStyle w:val="toc"/>
      </w:pPr>
      <w:r>
        <w:t>Preface: Where It All Began</w:t>
      </w:r>
    </w:p>
    <w:p w:rsidR="00C7647C" w:rsidRDefault="00C7647C" w:rsidP="00C7647C">
      <w:pPr>
        <w:pStyle w:val="toc"/>
      </w:pPr>
      <w:r>
        <w:t>Acknowledgments</w:t>
      </w:r>
    </w:p>
    <w:p w:rsidR="00C7647C" w:rsidRDefault="00C7647C" w:rsidP="00C7647C">
      <w:pPr>
        <w:pStyle w:val="toc"/>
      </w:pPr>
      <w:r>
        <w:t>Introduction</w:t>
      </w:r>
    </w:p>
    <w:p w:rsidR="00C7647C" w:rsidRDefault="00C7647C" w:rsidP="00C7647C">
      <w:pPr>
        <w:pStyle w:val="toc"/>
      </w:pPr>
      <w:r>
        <w:t>1. How We Learn</w:t>
      </w:r>
    </w:p>
    <w:p w:rsidR="00C7647C" w:rsidRDefault="00C7647C" w:rsidP="00C7647C">
      <w:pPr>
        <w:pStyle w:val="toc"/>
      </w:pPr>
      <w:r>
        <w:t>2. What Is Cafeteria Learning?</w:t>
      </w:r>
    </w:p>
    <w:p w:rsidR="00C7647C" w:rsidRDefault="00C7647C" w:rsidP="00C7647C">
      <w:pPr>
        <w:pStyle w:val="toc"/>
      </w:pPr>
      <w:r>
        <w:t>3. Getting Buy-In for Cafeteria Learning</w:t>
      </w:r>
    </w:p>
    <w:p w:rsidR="00C7647C" w:rsidRDefault="00C7647C" w:rsidP="00C7647C">
      <w:pPr>
        <w:pStyle w:val="toc"/>
      </w:pPr>
      <w:r>
        <w:t>4. Writing Cafeteria Learning Objectives</w:t>
      </w:r>
    </w:p>
    <w:p w:rsidR="00C7647C" w:rsidRDefault="00C7647C" w:rsidP="00C7647C">
      <w:pPr>
        <w:pStyle w:val="toc"/>
      </w:pPr>
      <w:r>
        <w:t>5. Designing Cafeteria Learning Activities</w:t>
      </w:r>
    </w:p>
    <w:p w:rsidR="00C7647C" w:rsidRDefault="00C7647C" w:rsidP="00C7647C">
      <w:pPr>
        <w:pStyle w:val="toc"/>
      </w:pPr>
      <w:r>
        <w:t>6. The Framework</w:t>
      </w:r>
    </w:p>
    <w:p w:rsidR="00C7647C" w:rsidRDefault="00C7647C" w:rsidP="00C7647C">
      <w:pPr>
        <w:pStyle w:val="toc"/>
      </w:pPr>
      <w:r>
        <w:t>7. Facilitating Cafeteria Learning</w:t>
      </w:r>
    </w:p>
    <w:p w:rsidR="00C7647C" w:rsidRDefault="00C7647C" w:rsidP="00C7647C">
      <w:pPr>
        <w:pStyle w:val="toc"/>
      </w:pPr>
      <w:r>
        <w:t>8. Measuring and Evaluating the Results</w:t>
      </w:r>
    </w:p>
    <w:p w:rsidR="00C7647C" w:rsidRDefault="00C7647C" w:rsidP="00C7647C">
      <w:pPr>
        <w:pStyle w:val="toc"/>
      </w:pPr>
      <w:r>
        <w:t>9. Case Studies</w:t>
      </w:r>
    </w:p>
    <w:p w:rsidR="00C7647C" w:rsidRDefault="00C7647C" w:rsidP="00C7647C">
      <w:pPr>
        <w:pStyle w:val="toc"/>
      </w:pPr>
      <w:r>
        <w:t>10. Tried and True Cafeteria Learning Activities</w:t>
      </w:r>
    </w:p>
    <w:p w:rsidR="00C7647C" w:rsidRDefault="00C7647C" w:rsidP="00C7647C">
      <w:pPr>
        <w:pStyle w:val="toc"/>
      </w:pPr>
      <w:r>
        <w:t>References</w:t>
      </w:r>
    </w:p>
    <w:p w:rsidR="00C7647C" w:rsidRDefault="00C7647C" w:rsidP="00C7647C">
      <w:pPr>
        <w:pStyle w:val="toc"/>
      </w:pPr>
      <w:r>
        <w:t>About the Authors</w:t>
      </w:r>
    </w:p>
    <w:p w:rsidR="00C7647C" w:rsidRDefault="00C7647C" w:rsidP="00C7647C">
      <w:pPr>
        <w:pStyle w:val="toc"/>
      </w:pPr>
      <w:r>
        <w:t>Index</w:t>
      </w:r>
    </w:p>
    <w:sectPr w:rsidR="00C7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Light">
    <w:altName w:val="Akzidenz Grotesk B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Akzidenz Grotesk BE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It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99"/>
    <w:rsid w:val="002013B8"/>
    <w:rsid w:val="004279E3"/>
    <w:rsid w:val="004320A9"/>
    <w:rsid w:val="00631DC3"/>
    <w:rsid w:val="00AA1D55"/>
    <w:rsid w:val="00C731EE"/>
    <w:rsid w:val="00C7647C"/>
    <w:rsid w:val="00C8043B"/>
    <w:rsid w:val="00DF018F"/>
    <w:rsid w:val="00E51EC0"/>
    <w:rsid w:val="00F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5ADC1-10A1-4945-B5B3-16052E0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EC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7C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7647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1stparagraph">
    <w:name w:val="1st paragraph"/>
    <w:basedOn w:val="Normal"/>
    <w:uiPriority w:val="99"/>
    <w:rsid w:val="00C7647C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body">
    <w:name w:val="body"/>
    <w:basedOn w:val="Normal"/>
    <w:uiPriority w:val="99"/>
    <w:rsid w:val="00C7647C"/>
    <w:pPr>
      <w:widowControl w:val="0"/>
      <w:autoSpaceDE w:val="0"/>
      <w:autoSpaceDN w:val="0"/>
      <w:adjustRightInd w:val="0"/>
      <w:spacing w:line="300" w:lineRule="atLeast"/>
      <w:ind w:firstLine="360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IntroQuote">
    <w:name w:val="Intro Quote"/>
    <w:basedOn w:val="body"/>
    <w:uiPriority w:val="99"/>
    <w:rsid w:val="00C7647C"/>
    <w:pPr>
      <w:spacing w:after="180" w:line="320" w:lineRule="atLeast"/>
      <w:ind w:right="270" w:firstLine="0"/>
      <w:jc w:val="right"/>
    </w:pPr>
    <w:rPr>
      <w:rFonts w:ascii="AkzidenzGroteskBE-Regular" w:hAnsi="AkzidenzGroteskBE-Regular" w:cs="AkzidenzGroteskBE-Regular"/>
      <w:color w:val="323232"/>
      <w:sz w:val="23"/>
      <w:szCs w:val="23"/>
    </w:rPr>
  </w:style>
  <w:style w:type="paragraph" w:customStyle="1" w:styleId="H3">
    <w:name w:val="H3"/>
    <w:basedOn w:val="IntroQuote"/>
    <w:uiPriority w:val="99"/>
    <w:rsid w:val="00C7647C"/>
    <w:pPr>
      <w:suppressAutoHyphens/>
      <w:spacing w:before="223" w:after="0"/>
      <w:jc w:val="left"/>
    </w:pPr>
    <w:rPr>
      <w:rFonts w:ascii="AkzidenzGroteskBE-Light" w:hAnsi="AkzidenzGroteskBE-Light" w:cs="AkzidenzGroteskBE-Light"/>
      <w:color w:val="000000"/>
      <w:spacing w:val="1"/>
      <w:sz w:val="28"/>
      <w:szCs w:val="28"/>
    </w:rPr>
  </w:style>
  <w:style w:type="paragraph" w:customStyle="1" w:styleId="ahead-index">
    <w:name w:val="ahead- index"/>
    <w:basedOn w:val="H3"/>
    <w:uiPriority w:val="99"/>
    <w:rsid w:val="00C7647C"/>
    <w:pPr>
      <w:spacing w:before="180" w:after="47"/>
    </w:pPr>
    <w:rPr>
      <w:rFonts w:ascii="AkzidenzGroteskBE-Md" w:hAnsi="AkzidenzGroteskBE-Md" w:cs="AkzidenzGroteskBE-Md"/>
      <w:sz w:val="26"/>
      <w:szCs w:val="26"/>
    </w:rPr>
  </w:style>
  <w:style w:type="character" w:customStyle="1" w:styleId="bold">
    <w:name w:val="bold"/>
    <w:uiPriority w:val="99"/>
    <w:rsid w:val="00C7647C"/>
    <w:rPr>
      <w:b/>
      <w:bCs/>
    </w:rPr>
  </w:style>
  <w:style w:type="paragraph" w:customStyle="1" w:styleId="Bullet2ndLevel">
    <w:name w:val="Bullet 2nd Level"/>
    <w:basedOn w:val="body"/>
    <w:uiPriority w:val="99"/>
    <w:rsid w:val="00C7647C"/>
    <w:pPr>
      <w:tabs>
        <w:tab w:val="left" w:pos="0"/>
      </w:tabs>
      <w:suppressAutoHyphens/>
      <w:ind w:left="1170" w:hanging="270"/>
      <w:jc w:val="left"/>
    </w:pPr>
  </w:style>
  <w:style w:type="paragraph" w:customStyle="1" w:styleId="BulletList">
    <w:name w:val="Bullet List"/>
    <w:basedOn w:val="body"/>
    <w:uiPriority w:val="99"/>
    <w:rsid w:val="00C7647C"/>
    <w:pPr>
      <w:tabs>
        <w:tab w:val="left" w:pos="0"/>
      </w:tabs>
      <w:suppressAutoHyphens/>
      <w:ind w:left="864" w:hanging="270"/>
      <w:jc w:val="left"/>
    </w:pPr>
  </w:style>
  <w:style w:type="paragraph" w:customStyle="1" w:styleId="CalloutSidebarBody">
    <w:name w:val="Callout/Sidebar Body"/>
    <w:basedOn w:val="body"/>
    <w:uiPriority w:val="99"/>
    <w:rsid w:val="00C7647C"/>
    <w:pPr>
      <w:suppressAutoHyphens/>
      <w:spacing w:line="270" w:lineRule="atLeast"/>
      <w:ind w:firstLine="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alloutSidebarBullets">
    <w:name w:val="Callout/Sidebar Bullets"/>
    <w:basedOn w:val="body"/>
    <w:uiPriority w:val="99"/>
    <w:rsid w:val="00C7647C"/>
    <w:pPr>
      <w:suppressAutoHyphens/>
      <w:spacing w:line="320" w:lineRule="atLeast"/>
      <w:ind w:left="480" w:hanging="18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HTitle">
    <w:name w:val="CH Title"/>
    <w:basedOn w:val="Normal"/>
    <w:uiPriority w:val="99"/>
    <w:rsid w:val="00C7647C"/>
    <w:pPr>
      <w:widowControl w:val="0"/>
      <w:suppressAutoHyphens/>
      <w:autoSpaceDE w:val="0"/>
      <w:autoSpaceDN w:val="0"/>
      <w:adjustRightInd w:val="0"/>
      <w:spacing w:after="1080" w:line="800" w:lineRule="atLeast"/>
      <w:textAlignment w:val="center"/>
    </w:pPr>
    <w:rPr>
      <w:rFonts w:ascii="AkzidenzGroteskBE-Md" w:hAnsi="AkzidenzGroteskBE-Md" w:cs="AkzidenzGroteskBE-Md"/>
      <w:color w:val="000000"/>
      <w:sz w:val="66"/>
      <w:szCs w:val="66"/>
    </w:rPr>
  </w:style>
  <w:style w:type="paragraph" w:customStyle="1" w:styleId="ChNum">
    <w:name w:val="Ch Num"/>
    <w:basedOn w:val="CHTitle"/>
    <w:uiPriority w:val="99"/>
    <w:rsid w:val="00C7647C"/>
    <w:pPr>
      <w:pBdr>
        <w:bottom w:val="single" w:sz="8" w:space="9" w:color="000000"/>
      </w:pBdr>
      <w:spacing w:after="270"/>
    </w:pPr>
    <w:rPr>
      <w:w w:val="103"/>
      <w:sz w:val="32"/>
      <w:szCs w:val="32"/>
    </w:rPr>
  </w:style>
  <w:style w:type="paragraph" w:customStyle="1" w:styleId="ChapterReferences">
    <w:name w:val="Chapter References"/>
    <w:basedOn w:val="Normal"/>
    <w:uiPriority w:val="99"/>
    <w:rsid w:val="00C7647C"/>
    <w:pPr>
      <w:widowControl w:val="0"/>
      <w:suppressAutoHyphens/>
      <w:autoSpaceDE w:val="0"/>
      <w:autoSpaceDN w:val="0"/>
      <w:adjustRightInd w:val="0"/>
      <w:spacing w:before="90" w:line="320" w:lineRule="atLeast"/>
      <w:ind w:left="440" w:right="270" w:hanging="440"/>
      <w:textAlignment w:val="center"/>
    </w:pPr>
    <w:rPr>
      <w:rFonts w:ascii="ACaslonPro-Regular" w:hAnsi="ACaslonPro-Regular" w:cs="ACaslonPro-Regular"/>
      <w:color w:val="000000"/>
      <w:sz w:val="21"/>
      <w:szCs w:val="21"/>
    </w:rPr>
  </w:style>
  <w:style w:type="paragraph" w:customStyle="1" w:styleId="Ext">
    <w:name w:val="Ext"/>
    <w:basedOn w:val="body"/>
    <w:uiPriority w:val="99"/>
    <w:rsid w:val="00C7647C"/>
    <w:pPr>
      <w:suppressAutoHyphens/>
      <w:spacing w:before="180" w:after="90" w:line="280" w:lineRule="atLeast"/>
      <w:ind w:left="720" w:right="720" w:firstLine="0"/>
      <w:jc w:val="left"/>
    </w:pPr>
    <w:rPr>
      <w:sz w:val="20"/>
      <w:szCs w:val="20"/>
    </w:rPr>
  </w:style>
  <w:style w:type="paragraph" w:customStyle="1" w:styleId="H1">
    <w:name w:val="H1"/>
    <w:basedOn w:val="Normal"/>
    <w:uiPriority w:val="99"/>
    <w:rsid w:val="00C7647C"/>
    <w:pPr>
      <w:widowControl w:val="0"/>
      <w:suppressAutoHyphens/>
      <w:autoSpaceDE w:val="0"/>
      <w:autoSpaceDN w:val="0"/>
      <w:adjustRightInd w:val="0"/>
      <w:spacing w:before="270" w:line="44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1Opener">
    <w:name w:val="H1 Opener"/>
    <w:basedOn w:val="Normal"/>
    <w:uiPriority w:val="99"/>
    <w:rsid w:val="00C7647C"/>
    <w:pPr>
      <w:widowControl w:val="0"/>
      <w:suppressAutoHyphens/>
      <w:autoSpaceDE w:val="0"/>
      <w:autoSpaceDN w:val="0"/>
      <w:adjustRightInd w:val="0"/>
      <w:spacing w:before="1170" w:line="40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2">
    <w:name w:val="H2"/>
    <w:basedOn w:val="body"/>
    <w:uiPriority w:val="99"/>
    <w:rsid w:val="00C7647C"/>
    <w:pPr>
      <w:suppressAutoHyphens/>
      <w:spacing w:before="270" w:line="340" w:lineRule="atLeast"/>
      <w:ind w:firstLine="0"/>
      <w:jc w:val="left"/>
    </w:pPr>
    <w:rPr>
      <w:rFonts w:ascii="AkzidenzGroteskBE-Regular" w:hAnsi="AkzidenzGroteskBE-Regular" w:cs="AkzidenzGroteskBE-Regular"/>
      <w:sz w:val="34"/>
      <w:szCs w:val="34"/>
    </w:rPr>
  </w:style>
  <w:style w:type="paragraph" w:customStyle="1" w:styleId="TableReference">
    <w:name w:val="Table Reference"/>
    <w:basedOn w:val="IntroQuote"/>
    <w:uiPriority w:val="99"/>
    <w:rsid w:val="00C7647C"/>
    <w:pPr>
      <w:spacing w:before="90" w:after="90" w:line="260" w:lineRule="atLeast"/>
      <w:ind w:left="360" w:hanging="360"/>
      <w:jc w:val="left"/>
    </w:pPr>
    <w:rPr>
      <w:rFonts w:ascii="AkzidenzGroteskBE-Light" w:hAnsi="AkzidenzGroteskBE-Light" w:cs="AkzidenzGroteskBE-Light"/>
      <w:color w:val="000000"/>
      <w:sz w:val="17"/>
      <w:szCs w:val="17"/>
    </w:rPr>
  </w:style>
  <w:style w:type="paragraph" w:customStyle="1" w:styleId="index-main">
    <w:name w:val="index-main"/>
    <w:basedOn w:val="TableReference"/>
    <w:uiPriority w:val="99"/>
    <w:rsid w:val="00C7647C"/>
    <w:pPr>
      <w:spacing w:before="0" w:after="0" w:line="220" w:lineRule="atLeast"/>
    </w:pPr>
    <w:rPr>
      <w:rFonts w:ascii="ACaslonPro-Regular" w:hAnsi="ACaslonPro-Regular" w:cs="ACaslonPro-Regular"/>
    </w:rPr>
  </w:style>
  <w:style w:type="paragraph" w:customStyle="1" w:styleId="index-sub1">
    <w:name w:val="index-sub1"/>
    <w:basedOn w:val="index-main"/>
    <w:uiPriority w:val="99"/>
    <w:rsid w:val="00C7647C"/>
    <w:pPr>
      <w:ind w:left="540" w:hanging="270"/>
    </w:pPr>
  </w:style>
  <w:style w:type="paragraph" w:customStyle="1" w:styleId="IntroQuoteName">
    <w:name w:val="Intro Quote Name"/>
    <w:basedOn w:val="body"/>
    <w:uiPriority w:val="99"/>
    <w:rsid w:val="00C7647C"/>
    <w:pPr>
      <w:spacing w:line="340" w:lineRule="atLeast"/>
      <w:ind w:right="270" w:firstLine="0"/>
      <w:jc w:val="right"/>
    </w:pPr>
    <w:rPr>
      <w:rFonts w:ascii="AkzidenzGroteskBE-It" w:hAnsi="AkzidenzGroteskBE-It" w:cs="AkzidenzGroteskBE-It"/>
      <w:i/>
      <w:iCs/>
      <w:color w:val="323232"/>
      <w:sz w:val="21"/>
      <w:szCs w:val="21"/>
    </w:rPr>
  </w:style>
  <w:style w:type="character" w:customStyle="1" w:styleId="italics">
    <w:name w:val="italics"/>
    <w:uiPriority w:val="99"/>
    <w:rsid w:val="00C7647C"/>
    <w:rPr>
      <w:i/>
      <w:iCs/>
    </w:rPr>
  </w:style>
  <w:style w:type="paragraph" w:customStyle="1" w:styleId="NumList">
    <w:name w:val="Num List"/>
    <w:basedOn w:val="body"/>
    <w:uiPriority w:val="99"/>
    <w:rsid w:val="00C7647C"/>
    <w:pPr>
      <w:tabs>
        <w:tab w:val="left" w:pos="0"/>
      </w:tabs>
      <w:suppressAutoHyphens/>
      <w:spacing w:line="310" w:lineRule="atLeast"/>
      <w:ind w:left="900" w:hanging="180"/>
      <w:jc w:val="left"/>
    </w:pPr>
  </w:style>
  <w:style w:type="paragraph" w:customStyle="1" w:styleId="SectionQuotes">
    <w:name w:val="Section Quotes"/>
    <w:basedOn w:val="body"/>
    <w:uiPriority w:val="99"/>
    <w:rsid w:val="00C7647C"/>
    <w:pPr>
      <w:suppressAutoHyphens/>
      <w:spacing w:before="90" w:after="180" w:line="280" w:lineRule="atLeast"/>
      <w:ind w:left="2160" w:firstLine="0"/>
      <w:jc w:val="right"/>
    </w:pPr>
    <w:rPr>
      <w:spacing w:val="1"/>
      <w:sz w:val="20"/>
      <w:szCs w:val="20"/>
    </w:rPr>
  </w:style>
  <w:style w:type="paragraph" w:customStyle="1" w:styleId="TableBody">
    <w:name w:val="Table Body"/>
    <w:basedOn w:val="body"/>
    <w:uiPriority w:val="99"/>
    <w:rsid w:val="00C7647C"/>
    <w:pPr>
      <w:suppressAutoHyphens/>
      <w:spacing w:line="250" w:lineRule="atLeast"/>
      <w:ind w:firstLine="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BulletSquares">
    <w:name w:val="Table Bullet Squares"/>
    <w:basedOn w:val="body"/>
    <w:uiPriority w:val="99"/>
    <w:rsid w:val="00C7647C"/>
    <w:pPr>
      <w:tabs>
        <w:tab w:val="left" w:pos="0"/>
      </w:tabs>
      <w:suppressAutoHyphens/>
      <w:spacing w:line="250" w:lineRule="atLeast"/>
      <w:ind w:left="720" w:hanging="440"/>
      <w:jc w:val="left"/>
    </w:pPr>
    <w:rPr>
      <w:rFonts w:ascii="AkzidenzGroteskBE-Regular" w:hAnsi="AkzidenzGroteskBE-Regular" w:cs="AkzidenzGroteskBE-Regular"/>
      <w:sz w:val="18"/>
      <w:szCs w:val="18"/>
    </w:rPr>
  </w:style>
  <w:style w:type="paragraph" w:customStyle="1" w:styleId="TableBullets">
    <w:name w:val="Table Bullets"/>
    <w:basedOn w:val="body"/>
    <w:uiPriority w:val="99"/>
    <w:rsid w:val="00C7647C"/>
    <w:pPr>
      <w:tabs>
        <w:tab w:val="left" w:pos="0"/>
      </w:tabs>
      <w:suppressAutoHyphens/>
      <w:spacing w:line="250" w:lineRule="atLeast"/>
      <w:ind w:left="200" w:hanging="18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Numbers">
    <w:name w:val="Table Numbers"/>
    <w:basedOn w:val="Normal"/>
    <w:uiPriority w:val="99"/>
    <w:rsid w:val="00C7647C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50" w:lineRule="atLeast"/>
      <w:ind w:left="720" w:hanging="440"/>
      <w:textAlignment w:val="center"/>
    </w:pPr>
    <w:rPr>
      <w:rFonts w:ascii="AkzidenzGroteskBE-Light" w:hAnsi="AkzidenzGroteskBE-Light" w:cs="AkzidenzGroteskBE-Light"/>
      <w:color w:val="000000"/>
      <w:sz w:val="18"/>
      <w:szCs w:val="18"/>
    </w:rPr>
  </w:style>
  <w:style w:type="paragraph" w:customStyle="1" w:styleId="TableFigureTitle">
    <w:name w:val="Table/Figure Title"/>
    <w:basedOn w:val="body"/>
    <w:uiPriority w:val="99"/>
    <w:rsid w:val="00C7647C"/>
    <w:pPr>
      <w:pBdr>
        <w:bottom w:val="single" w:sz="2" w:space="4" w:color="323232"/>
      </w:pBdr>
      <w:spacing w:before="270" w:after="180" w:line="240" w:lineRule="atLeast"/>
      <w:ind w:firstLine="0"/>
      <w:jc w:val="left"/>
    </w:pPr>
    <w:rPr>
      <w:rFonts w:ascii="AkzidenzGroteskBE-Light" w:hAnsi="AkzidenzGroteskBE-Light" w:cs="AkzidenzGroteskBE-Light"/>
      <w:sz w:val="23"/>
      <w:szCs w:val="23"/>
    </w:rPr>
  </w:style>
  <w:style w:type="paragraph" w:customStyle="1" w:styleId="toc">
    <w:name w:val="toc"/>
    <w:basedOn w:val="IntroQuote"/>
    <w:uiPriority w:val="99"/>
    <w:rsid w:val="00C7647C"/>
    <w:pPr>
      <w:tabs>
        <w:tab w:val="left" w:pos="380"/>
        <w:tab w:val="left" w:pos="640"/>
        <w:tab w:val="right" w:leader="dot" w:pos="6660"/>
      </w:tabs>
      <w:ind w:right="10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TOCTitle">
    <w:name w:val="TOC Title"/>
    <w:basedOn w:val="CHTitle"/>
    <w:qFormat/>
    <w:rsid w:val="00C8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Harlow</dc:creator>
  <cp:keywords/>
  <dc:description/>
  <cp:lastModifiedBy>Donald Smith</cp:lastModifiedBy>
  <cp:revision>6</cp:revision>
  <dcterms:created xsi:type="dcterms:W3CDTF">2016-07-18T13:55:00Z</dcterms:created>
  <dcterms:modified xsi:type="dcterms:W3CDTF">2017-12-14T02:22:00Z</dcterms:modified>
</cp:coreProperties>
</file>