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 There!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 is your problem statement.</w:t>
      </w:r>
    </w:p>
    <w:p w:rsidR="00000000" w:rsidDel="00000000" w:rsidP="00000000" w:rsidRDefault="00000000" w:rsidRPr="00000000" w14:paraId="00000003">
      <w:pPr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Using the petrol consumption dataset, analyze how is the petrol consumption varying with respect to the other factors.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E16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lLm3cRPbzVULg8yHSV3KtaWA1g==">AMUW2mWRx4V1NewC2yZXFSfo1l/4Nys57NNelnCAR2LaGcMinxzO3pU6MBo8+GaowLRWvT9KdMpePnRUYCTglfgNCZLFKfhogve9thkXuKXPKlGiGNDPl8M=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2020-11-30T08:35:00Z</dcterms:created>
  <dc:creator>Abidunnisa Begum</dc:creator>
</cp:coreProperties>
</file>