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630"/>
        <w:tblW w:w="5134" w:type="pct"/>
        <w:tblLook w:val="04A0" w:firstRow="1" w:lastRow="0" w:firstColumn="1" w:lastColumn="0" w:noHBand="0" w:noVBand="1"/>
      </w:tblPr>
      <w:tblGrid>
        <w:gridCol w:w="9075"/>
      </w:tblGrid>
      <w:tr w:rsidR="00516823" w:rsidRPr="00B905AE" w14:paraId="47C76E00" w14:textId="77777777" w:rsidTr="00C92BFA">
        <w:trPr>
          <w:trHeight w:val="3728"/>
        </w:trPr>
        <w:tc>
          <w:tcPr>
            <w:tcW w:w="5000" w:type="pct"/>
          </w:tcPr>
          <w:p w14:paraId="72F54E3D" w14:textId="0BCBB6ED" w:rsidR="00516823" w:rsidRPr="00B905AE" w:rsidRDefault="00BE7211" w:rsidP="00BE7211">
            <w:pPr>
              <w:pStyle w:val="Sinespaciado"/>
              <w:jc w:val="center"/>
              <w:rPr>
                <w:rFonts w:cs="Arial"/>
                <w:caps/>
              </w:rPr>
            </w:pPr>
            <w:r>
              <w:rPr>
                <w:rFonts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60B2C2F" wp14:editId="6B38B9B9">
                  <wp:simplePos x="0" y="0"/>
                  <wp:positionH relativeFrom="margin">
                    <wp:posOffset>104140</wp:posOffset>
                  </wp:positionH>
                  <wp:positionV relativeFrom="margin">
                    <wp:posOffset>247650</wp:posOffset>
                  </wp:positionV>
                  <wp:extent cx="4806950" cy="2698750"/>
                  <wp:effectExtent l="0" t="0" r="0" b="635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50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6823" w:rsidRPr="00B905AE" w14:paraId="77EB464E" w14:textId="77777777" w:rsidTr="00C92BFA">
        <w:trPr>
          <w:trHeight w:val="1864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ABDA18C" w14:textId="77777777" w:rsidR="0053005D" w:rsidRPr="00B905AE" w:rsidRDefault="0053005D" w:rsidP="0066475C">
            <w:pPr>
              <w:pStyle w:val="Sinespaciado"/>
              <w:rPr>
                <w:rFonts w:cs="Arial"/>
                <w:sz w:val="28"/>
              </w:rPr>
            </w:pPr>
          </w:p>
        </w:tc>
      </w:tr>
      <w:tr w:rsidR="00516823" w:rsidRPr="00B905AE" w14:paraId="7A3DFA86" w14:textId="77777777" w:rsidTr="00C92BFA">
        <w:trPr>
          <w:trHeight w:val="932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17F5255C" w14:textId="77777777" w:rsidR="00C92BFA" w:rsidRDefault="00C92BFA" w:rsidP="00C92BFA">
            <w:pPr>
              <w:pStyle w:val="Sinespaciado"/>
              <w:jc w:val="center"/>
              <w:rPr>
                <w:rFonts w:cs="Arial"/>
                <w:b/>
                <w:sz w:val="28"/>
              </w:rPr>
            </w:pPr>
          </w:p>
          <w:p w14:paraId="32A6FA30" w14:textId="0D4D6217" w:rsidR="00F30B82" w:rsidRPr="00B905AE" w:rsidRDefault="009F311A" w:rsidP="00C92BFA">
            <w:pPr>
              <w:pStyle w:val="Sinespaciado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QUIZ</w:t>
            </w:r>
            <w:r w:rsidR="001A6AFB">
              <w:rPr>
                <w:rFonts w:cs="Arial"/>
                <w:b/>
                <w:sz w:val="28"/>
              </w:rPr>
              <w:t xml:space="preserve"> ANALISTA DESARROLLADOR BASE DE DATOS</w:t>
            </w:r>
          </w:p>
          <w:p w14:paraId="4AD8CD04" w14:textId="77777777" w:rsidR="002E6BBC" w:rsidRPr="00B905AE" w:rsidRDefault="002E6BBC" w:rsidP="00C92BFA">
            <w:pPr>
              <w:pStyle w:val="Sinespaciado"/>
              <w:jc w:val="center"/>
              <w:rPr>
                <w:rFonts w:cs="Arial"/>
                <w:b/>
                <w:sz w:val="28"/>
              </w:rPr>
            </w:pPr>
          </w:p>
        </w:tc>
      </w:tr>
      <w:tr w:rsidR="00516823" w:rsidRPr="00B905AE" w14:paraId="231E09FD" w14:textId="77777777" w:rsidTr="00C92BFA">
        <w:trPr>
          <w:trHeight w:val="465"/>
        </w:trPr>
        <w:tc>
          <w:tcPr>
            <w:tcW w:w="5000" w:type="pct"/>
            <w:vAlign w:val="center"/>
          </w:tcPr>
          <w:p w14:paraId="36C0F259" w14:textId="77777777" w:rsidR="00516823" w:rsidRPr="00B905AE" w:rsidRDefault="00516823" w:rsidP="00C92BFA">
            <w:pPr>
              <w:pStyle w:val="Sinespaciado"/>
              <w:jc w:val="both"/>
              <w:rPr>
                <w:rFonts w:cs="Arial"/>
                <w:b/>
              </w:rPr>
            </w:pPr>
          </w:p>
        </w:tc>
      </w:tr>
      <w:tr w:rsidR="00516823" w:rsidRPr="00B905AE" w14:paraId="632E3144" w14:textId="77777777" w:rsidTr="00C92BFA">
        <w:trPr>
          <w:trHeight w:val="465"/>
        </w:trPr>
        <w:tc>
          <w:tcPr>
            <w:tcW w:w="5000" w:type="pct"/>
            <w:vAlign w:val="center"/>
          </w:tcPr>
          <w:p w14:paraId="5271F797" w14:textId="77777777" w:rsidR="00516823" w:rsidRPr="00B905AE" w:rsidRDefault="00516823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79343D09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641672A9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4C39A8EB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5B120BF2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4CC88341" w14:textId="77777777" w:rsidR="00C92BFA" w:rsidRPr="00B905AE" w:rsidRDefault="00C92BFA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43603951" w14:textId="77777777" w:rsidR="00C92BFA" w:rsidRDefault="00C92BFA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5D83B70F" w14:textId="77777777" w:rsidR="002740A9" w:rsidRPr="00B905AE" w:rsidRDefault="002740A9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2112A41A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</w:tc>
      </w:tr>
      <w:tr w:rsidR="00516823" w:rsidRPr="00B905AE" w14:paraId="68480BD4" w14:textId="77777777" w:rsidTr="00C92BFA">
        <w:trPr>
          <w:trHeight w:val="465"/>
        </w:trPr>
        <w:tc>
          <w:tcPr>
            <w:tcW w:w="5000" w:type="pct"/>
            <w:vAlign w:val="center"/>
          </w:tcPr>
          <w:p w14:paraId="7E24E3E7" w14:textId="31AAADCC" w:rsidR="00706942" w:rsidRPr="00B905AE" w:rsidRDefault="002E1105" w:rsidP="00C92BFA">
            <w:pPr>
              <w:pStyle w:val="Sinespaciad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lang w:val="es-ES"/>
              </w:rPr>
              <w:t>20</w:t>
            </w:r>
            <w:r w:rsidR="00AA3A69">
              <w:rPr>
                <w:rFonts w:cs="Arial"/>
                <w:b/>
                <w:bCs/>
                <w:lang w:val="es-ES"/>
              </w:rPr>
              <w:t>2</w:t>
            </w:r>
            <w:r w:rsidR="00534EB3">
              <w:rPr>
                <w:rFonts w:cs="Arial"/>
                <w:b/>
                <w:bCs/>
                <w:lang w:val="es-ES"/>
              </w:rPr>
              <w:t>2</w:t>
            </w:r>
          </w:p>
        </w:tc>
      </w:tr>
    </w:tbl>
    <w:p w14:paraId="2EFAA80C" w14:textId="431A6862" w:rsidR="00BE7211" w:rsidRDefault="00BE7211" w:rsidP="00C92BFA">
      <w:pPr>
        <w:jc w:val="left"/>
        <w:rPr>
          <w:rFonts w:cs="Arial"/>
          <w:b/>
        </w:rPr>
      </w:pPr>
    </w:p>
    <w:p w14:paraId="67235DBA" w14:textId="77777777" w:rsidR="00BE7211" w:rsidRDefault="00BE7211">
      <w:pPr>
        <w:spacing w:after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355B0CCD" w14:textId="57383F3B" w:rsidR="001A6AFB" w:rsidRDefault="001A6AFB" w:rsidP="001A6AFB">
      <w:pPr>
        <w:pStyle w:val="Prrafodelista"/>
        <w:numPr>
          <w:ilvl w:val="0"/>
          <w:numId w:val="12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lastRenderedPageBreak/>
        <w:t xml:space="preserve">Favor </w:t>
      </w:r>
      <w:r w:rsidRPr="001A6AFB">
        <w:rPr>
          <w:rFonts w:eastAsia="Times New Roman" w:cs="Calibri"/>
          <w:color w:val="000000"/>
          <w:lang w:eastAsia="es-MX"/>
        </w:rPr>
        <w:t xml:space="preserve">comentar de qué forma </w:t>
      </w:r>
      <w:r>
        <w:rPr>
          <w:rFonts w:eastAsia="Times New Roman" w:cs="Calibri"/>
          <w:color w:val="000000"/>
          <w:lang w:eastAsia="es-MX"/>
        </w:rPr>
        <w:t xml:space="preserve">o cual ha sido las estrategias utilizadas en </w:t>
      </w:r>
      <w:r w:rsidRPr="001A6AFB">
        <w:rPr>
          <w:rFonts w:eastAsia="Times New Roman" w:cs="Calibri"/>
          <w:color w:val="000000"/>
          <w:lang w:eastAsia="es-MX"/>
        </w:rPr>
        <w:t>una situación de migración de datos en su experiencia laboral.</w:t>
      </w:r>
      <w:r>
        <w:rPr>
          <w:rFonts w:eastAsia="Times New Roman" w:cs="Calibri"/>
          <w:color w:val="000000"/>
          <w:lang w:eastAsia="es-MX"/>
        </w:rPr>
        <w:t xml:space="preserve"> Complementar con los tipos de problemas que se ha enfrentado y su forma de abordarlos.</w:t>
      </w:r>
    </w:p>
    <w:p w14:paraId="40E74CF4" w14:textId="1E1C2B0C" w:rsidR="00F0046E" w:rsidRDefault="00D00F6B" w:rsidP="00A23ACB">
      <w:pPr>
        <w:pStyle w:val="Prrafodelista"/>
        <w:spacing w:after="0"/>
        <w:textAlignment w:val="center"/>
        <w:rPr>
          <w:rFonts w:eastAsia="Times New Roman" w:cs="Calibri"/>
          <w:b/>
          <w:bCs/>
          <w:color w:val="000000"/>
          <w:lang w:eastAsia="es-MX"/>
        </w:rPr>
      </w:pPr>
      <w:r w:rsidRPr="00D76218">
        <w:rPr>
          <w:rFonts w:eastAsia="Times New Roman" w:cs="Calibri"/>
          <w:b/>
          <w:bCs/>
          <w:color w:val="000000"/>
          <w:lang w:eastAsia="es-MX"/>
        </w:rPr>
        <w:t>Caso 1 Migración de SQ</w:t>
      </w:r>
      <w:r w:rsidR="00F0046E" w:rsidRPr="00D76218">
        <w:rPr>
          <w:rFonts w:eastAsia="Times New Roman" w:cs="Calibri"/>
          <w:b/>
          <w:bCs/>
          <w:color w:val="000000"/>
          <w:lang w:eastAsia="es-MX"/>
        </w:rPr>
        <w:t>L Server 2005 Enterprise a SQL Server 2012 Enterprise</w:t>
      </w:r>
      <w:r w:rsidR="00C85D66">
        <w:rPr>
          <w:rFonts w:eastAsia="Times New Roman" w:cs="Calibri"/>
          <w:b/>
          <w:bCs/>
          <w:color w:val="000000"/>
          <w:lang w:eastAsia="es-MX"/>
        </w:rPr>
        <w:t xml:space="preserve"> (2 bases de datos</w:t>
      </w:r>
      <w:r w:rsidR="00553B8D">
        <w:rPr>
          <w:rFonts w:eastAsia="Times New Roman" w:cs="Calibri"/>
          <w:b/>
          <w:bCs/>
          <w:color w:val="000000"/>
          <w:lang w:eastAsia="es-MX"/>
        </w:rPr>
        <w:t xml:space="preserve"> alrededor de </w:t>
      </w:r>
      <w:r w:rsidR="002D700C">
        <w:rPr>
          <w:rFonts w:eastAsia="Times New Roman" w:cs="Calibri"/>
          <w:b/>
          <w:bCs/>
          <w:color w:val="000000"/>
          <w:lang w:eastAsia="es-MX"/>
        </w:rPr>
        <w:t>600 tablas y 800 vistas</w:t>
      </w:r>
      <w:r w:rsidR="00C85D66">
        <w:rPr>
          <w:rFonts w:eastAsia="Times New Roman" w:cs="Calibri"/>
          <w:b/>
          <w:bCs/>
          <w:color w:val="000000"/>
          <w:lang w:eastAsia="es-MX"/>
        </w:rPr>
        <w:t>)</w:t>
      </w:r>
    </w:p>
    <w:p w14:paraId="73F6CF02" w14:textId="65FDAE10" w:rsidR="009041CA" w:rsidRPr="00B21793" w:rsidRDefault="009041CA" w:rsidP="00A23ACB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B21793">
        <w:rPr>
          <w:rFonts w:eastAsia="Times New Roman" w:cs="Calibri"/>
          <w:color w:val="000000"/>
          <w:lang w:eastAsia="es-MX"/>
        </w:rPr>
        <w:t xml:space="preserve">Previamente se realizaron pruebas en ambientes controlados </w:t>
      </w:r>
      <w:r w:rsidR="00B21793" w:rsidRPr="00B21793">
        <w:rPr>
          <w:rFonts w:eastAsia="Times New Roman" w:cs="Calibri"/>
          <w:color w:val="000000"/>
          <w:lang w:eastAsia="es-MX"/>
        </w:rPr>
        <w:t>con las diferentes versiones de SQL utilizando respaldos anteriores de las BDS</w:t>
      </w:r>
      <w:r w:rsidR="00B21793">
        <w:rPr>
          <w:rFonts w:eastAsia="Times New Roman" w:cs="Calibri"/>
          <w:color w:val="000000"/>
          <w:lang w:eastAsia="es-MX"/>
        </w:rPr>
        <w:t>.</w:t>
      </w:r>
    </w:p>
    <w:p w14:paraId="38F7F1E1" w14:textId="77777777" w:rsidR="006E5F93" w:rsidRDefault="00D76218" w:rsidP="00A23ACB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Para este caso utilice como puente </w:t>
      </w:r>
      <w:r w:rsidR="006F1758">
        <w:rPr>
          <w:rFonts w:eastAsia="Times New Roman" w:cs="Calibri"/>
          <w:color w:val="000000"/>
          <w:lang w:eastAsia="es-MX"/>
        </w:rPr>
        <w:t xml:space="preserve">SQL Server 2008 R2 ya que solo se permite </w:t>
      </w:r>
      <w:r w:rsidR="000B0FD4">
        <w:rPr>
          <w:rFonts w:eastAsia="Times New Roman" w:cs="Calibri"/>
          <w:color w:val="000000"/>
          <w:lang w:eastAsia="es-MX"/>
        </w:rPr>
        <w:t xml:space="preserve">actualizar </w:t>
      </w:r>
      <w:r w:rsidR="006E5F93">
        <w:rPr>
          <w:rFonts w:eastAsia="Times New Roman" w:cs="Calibri"/>
          <w:color w:val="000000"/>
          <w:lang w:eastAsia="es-MX"/>
        </w:rPr>
        <w:t>hasta 2 versiones.</w:t>
      </w:r>
    </w:p>
    <w:p w14:paraId="59A8615F" w14:textId="4601AD73" w:rsidR="00D00F6B" w:rsidRDefault="006E5F93" w:rsidP="0013041F">
      <w:pPr>
        <w:pStyle w:val="Prrafodelista"/>
        <w:numPr>
          <w:ilvl w:val="0"/>
          <w:numId w:val="14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Paso 1. </w:t>
      </w:r>
      <w:r w:rsidR="00C85D66">
        <w:rPr>
          <w:rFonts w:eastAsia="Times New Roman" w:cs="Calibri"/>
          <w:color w:val="000000"/>
          <w:lang w:eastAsia="es-MX"/>
        </w:rPr>
        <w:t>Desatache las BDs de 2005</w:t>
      </w:r>
    </w:p>
    <w:p w14:paraId="31120DE7" w14:textId="6609B54A" w:rsidR="00C85D66" w:rsidRDefault="00C85D66" w:rsidP="0013041F">
      <w:pPr>
        <w:pStyle w:val="Prrafodelista"/>
        <w:numPr>
          <w:ilvl w:val="0"/>
          <w:numId w:val="14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Paso 2. Atache las Bds </w:t>
      </w:r>
      <w:r w:rsidR="00A97F1E">
        <w:rPr>
          <w:rFonts w:eastAsia="Times New Roman" w:cs="Calibri"/>
          <w:color w:val="000000"/>
          <w:lang w:eastAsia="es-MX"/>
        </w:rPr>
        <w:t xml:space="preserve">a SQL 2008 R2, mediante script </w:t>
      </w:r>
      <w:r w:rsidR="00DF717D">
        <w:rPr>
          <w:rFonts w:eastAsia="Times New Roman" w:cs="Calibri"/>
          <w:color w:val="000000"/>
          <w:lang w:eastAsia="es-MX"/>
        </w:rPr>
        <w:t>subí</w:t>
      </w:r>
      <w:r w:rsidR="00A97F1E">
        <w:rPr>
          <w:rFonts w:eastAsia="Times New Roman" w:cs="Calibri"/>
          <w:color w:val="000000"/>
          <w:lang w:eastAsia="es-MX"/>
        </w:rPr>
        <w:t xml:space="preserve"> el nivel de compatibilidad</w:t>
      </w:r>
      <w:r w:rsidR="00DF717D">
        <w:rPr>
          <w:rFonts w:eastAsia="Times New Roman" w:cs="Calibri"/>
          <w:color w:val="000000"/>
          <w:lang w:eastAsia="es-MX"/>
        </w:rPr>
        <w:t>.</w:t>
      </w:r>
    </w:p>
    <w:p w14:paraId="69D1DD62" w14:textId="36F58A57" w:rsidR="00DF717D" w:rsidRDefault="00DF717D" w:rsidP="0013041F">
      <w:pPr>
        <w:pStyle w:val="Prrafodelista"/>
        <w:numPr>
          <w:ilvl w:val="0"/>
          <w:numId w:val="14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Paso 3 </w:t>
      </w:r>
      <w:r>
        <w:rPr>
          <w:rFonts w:eastAsia="Times New Roman" w:cs="Calibri"/>
          <w:color w:val="000000"/>
          <w:lang w:eastAsia="es-MX"/>
        </w:rPr>
        <w:t>Desatache las BDs de 200</w:t>
      </w:r>
      <w:r w:rsidR="00305C6F">
        <w:rPr>
          <w:rFonts w:eastAsia="Times New Roman" w:cs="Calibri"/>
          <w:color w:val="000000"/>
          <w:lang w:eastAsia="es-MX"/>
        </w:rPr>
        <w:t>8 R2</w:t>
      </w:r>
    </w:p>
    <w:p w14:paraId="5877E14D" w14:textId="566F6EB9" w:rsidR="00DF717D" w:rsidRDefault="00305C6F" w:rsidP="0013041F">
      <w:pPr>
        <w:pStyle w:val="Prrafodelista"/>
        <w:numPr>
          <w:ilvl w:val="0"/>
          <w:numId w:val="14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Paso </w:t>
      </w:r>
      <w:r>
        <w:rPr>
          <w:rFonts w:eastAsia="Times New Roman" w:cs="Calibri"/>
          <w:color w:val="000000"/>
          <w:lang w:eastAsia="es-MX"/>
        </w:rPr>
        <w:t>4</w:t>
      </w:r>
      <w:r>
        <w:rPr>
          <w:rFonts w:eastAsia="Times New Roman" w:cs="Calibri"/>
          <w:color w:val="000000"/>
          <w:lang w:eastAsia="es-MX"/>
        </w:rPr>
        <w:t xml:space="preserve">. Atache las Bds a SQL </w:t>
      </w:r>
      <w:r>
        <w:rPr>
          <w:rFonts w:eastAsia="Times New Roman" w:cs="Calibri"/>
          <w:color w:val="000000"/>
          <w:lang w:eastAsia="es-MX"/>
        </w:rPr>
        <w:t>2012</w:t>
      </w:r>
      <w:r>
        <w:rPr>
          <w:rFonts w:eastAsia="Times New Roman" w:cs="Calibri"/>
          <w:color w:val="000000"/>
          <w:lang w:eastAsia="es-MX"/>
        </w:rPr>
        <w:t>, mediante script subí el nivel de compatibilidad.</w:t>
      </w:r>
    </w:p>
    <w:p w14:paraId="15249319" w14:textId="77777777" w:rsidR="007C0727" w:rsidRDefault="001F05E5" w:rsidP="0013041F">
      <w:pPr>
        <w:pStyle w:val="Prrafodelista"/>
        <w:numPr>
          <w:ilvl w:val="0"/>
          <w:numId w:val="14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Paso 5. Modificaciones a las Vistas </w:t>
      </w:r>
      <w:r w:rsidR="009041CA">
        <w:rPr>
          <w:rFonts w:eastAsia="Times New Roman" w:cs="Calibri"/>
          <w:color w:val="000000"/>
          <w:lang w:eastAsia="es-MX"/>
        </w:rPr>
        <w:t>para corregir las que fallaban</w:t>
      </w:r>
      <w:r w:rsidR="007C0727">
        <w:rPr>
          <w:rFonts w:eastAsia="Times New Roman" w:cs="Calibri"/>
          <w:color w:val="000000"/>
          <w:lang w:eastAsia="es-MX"/>
        </w:rPr>
        <w:t>.</w:t>
      </w:r>
    </w:p>
    <w:p w14:paraId="1CE7B188" w14:textId="3F7F4BD2" w:rsidR="00F91639" w:rsidRDefault="007C0727" w:rsidP="0013041F">
      <w:pPr>
        <w:pStyle w:val="Prrafodelista"/>
        <w:numPr>
          <w:ilvl w:val="0"/>
          <w:numId w:val="14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Paso 6. Para los Jobs </w:t>
      </w:r>
      <w:r w:rsidR="00F91639">
        <w:rPr>
          <w:rFonts w:eastAsia="Times New Roman" w:cs="Calibri"/>
          <w:color w:val="000000"/>
          <w:lang w:eastAsia="es-MX"/>
        </w:rPr>
        <w:t>generé</w:t>
      </w:r>
      <w:r>
        <w:rPr>
          <w:rFonts w:eastAsia="Times New Roman" w:cs="Calibri"/>
          <w:color w:val="000000"/>
          <w:lang w:eastAsia="es-MX"/>
        </w:rPr>
        <w:t xml:space="preserve"> scripts genéricos que </w:t>
      </w:r>
      <w:r w:rsidR="00F91639">
        <w:rPr>
          <w:rFonts w:eastAsia="Times New Roman" w:cs="Calibri"/>
          <w:color w:val="000000"/>
          <w:lang w:eastAsia="es-MX"/>
        </w:rPr>
        <w:t>leían las tablas de sistemas y construí el Transact SQL para crearlos en el nuevo servidor.</w:t>
      </w:r>
    </w:p>
    <w:p w14:paraId="34E6854A" w14:textId="52727B11" w:rsidR="00305C6F" w:rsidRDefault="00F91639" w:rsidP="0013041F">
      <w:pPr>
        <w:pStyle w:val="Prrafodelista"/>
        <w:numPr>
          <w:ilvl w:val="0"/>
          <w:numId w:val="14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Paso 7. </w:t>
      </w:r>
      <w:r w:rsidR="001F05E5">
        <w:rPr>
          <w:rFonts w:eastAsia="Times New Roman" w:cs="Calibri"/>
          <w:color w:val="000000"/>
          <w:lang w:eastAsia="es-MX"/>
        </w:rPr>
        <w:t xml:space="preserve"> </w:t>
      </w:r>
      <w:r w:rsidR="00A23ACB">
        <w:rPr>
          <w:rFonts w:eastAsia="Times New Roman" w:cs="Calibri"/>
          <w:color w:val="000000"/>
          <w:lang w:eastAsia="es-MX"/>
        </w:rPr>
        <w:t>Cree nuevas tare</w:t>
      </w:r>
      <w:r w:rsidR="009B5EB3">
        <w:rPr>
          <w:rFonts w:eastAsia="Times New Roman" w:cs="Calibri"/>
          <w:color w:val="000000"/>
          <w:lang w:eastAsia="es-MX"/>
        </w:rPr>
        <w:t>a</w:t>
      </w:r>
      <w:r w:rsidR="00A23ACB">
        <w:rPr>
          <w:rFonts w:eastAsia="Times New Roman" w:cs="Calibri"/>
          <w:color w:val="000000"/>
          <w:lang w:eastAsia="es-MX"/>
        </w:rPr>
        <w:t>s de mantenimiento para el servidor.</w:t>
      </w:r>
    </w:p>
    <w:p w14:paraId="7A023965" w14:textId="77777777" w:rsidR="00A23ACB" w:rsidRDefault="00A23ACB" w:rsidP="00A23ACB">
      <w:pPr>
        <w:pStyle w:val="Prrafodelista"/>
        <w:spacing w:after="0"/>
        <w:textAlignment w:val="center"/>
        <w:rPr>
          <w:rFonts w:eastAsia="Times New Roman" w:cs="Calibri"/>
          <w:b/>
          <w:bCs/>
          <w:color w:val="000000"/>
          <w:lang w:eastAsia="es-MX"/>
        </w:rPr>
      </w:pPr>
    </w:p>
    <w:p w14:paraId="43AD52E5" w14:textId="05591979" w:rsidR="00A23ACB" w:rsidRDefault="00A23ACB" w:rsidP="00A23ACB">
      <w:pPr>
        <w:pStyle w:val="Prrafodelista"/>
        <w:spacing w:after="0"/>
        <w:textAlignment w:val="center"/>
        <w:rPr>
          <w:rFonts w:eastAsia="Times New Roman" w:cs="Calibri"/>
          <w:b/>
          <w:bCs/>
          <w:color w:val="000000"/>
          <w:lang w:eastAsia="es-MX"/>
        </w:rPr>
      </w:pPr>
      <w:r w:rsidRPr="00D76218">
        <w:rPr>
          <w:rFonts w:eastAsia="Times New Roman" w:cs="Calibri"/>
          <w:b/>
          <w:bCs/>
          <w:color w:val="000000"/>
          <w:lang w:eastAsia="es-MX"/>
        </w:rPr>
        <w:t xml:space="preserve">Caso </w:t>
      </w:r>
      <w:r>
        <w:rPr>
          <w:rFonts w:eastAsia="Times New Roman" w:cs="Calibri"/>
          <w:b/>
          <w:bCs/>
          <w:color w:val="000000"/>
          <w:lang w:eastAsia="es-MX"/>
        </w:rPr>
        <w:t>2</w:t>
      </w:r>
      <w:r w:rsidRPr="00D76218">
        <w:rPr>
          <w:rFonts w:eastAsia="Times New Roman" w:cs="Calibri"/>
          <w:b/>
          <w:bCs/>
          <w:color w:val="000000"/>
          <w:lang w:eastAsia="es-MX"/>
        </w:rPr>
        <w:t xml:space="preserve"> Migración de </w:t>
      </w:r>
      <w:r>
        <w:rPr>
          <w:rFonts w:eastAsia="Times New Roman" w:cs="Calibri"/>
          <w:b/>
          <w:bCs/>
          <w:color w:val="000000"/>
          <w:lang w:eastAsia="es-MX"/>
        </w:rPr>
        <w:t>Visual FoxPro</w:t>
      </w:r>
      <w:r w:rsidRPr="00D76218">
        <w:rPr>
          <w:rFonts w:eastAsia="Times New Roman" w:cs="Calibri"/>
          <w:b/>
          <w:bCs/>
          <w:color w:val="000000"/>
          <w:lang w:eastAsia="es-MX"/>
        </w:rPr>
        <w:t xml:space="preserve"> </w:t>
      </w:r>
      <w:r w:rsidR="00553B8D">
        <w:rPr>
          <w:rFonts w:eastAsia="Times New Roman" w:cs="Calibri"/>
          <w:b/>
          <w:bCs/>
          <w:color w:val="000000"/>
          <w:lang w:eastAsia="es-MX"/>
        </w:rPr>
        <w:t xml:space="preserve">7.0 a </w:t>
      </w:r>
      <w:r w:rsidRPr="00D76218">
        <w:rPr>
          <w:rFonts w:eastAsia="Times New Roman" w:cs="Calibri"/>
          <w:b/>
          <w:bCs/>
          <w:color w:val="000000"/>
          <w:lang w:eastAsia="es-MX"/>
        </w:rPr>
        <w:t>SQL Server 201</w:t>
      </w:r>
      <w:r w:rsidR="00553B8D">
        <w:rPr>
          <w:rFonts w:eastAsia="Times New Roman" w:cs="Calibri"/>
          <w:b/>
          <w:bCs/>
          <w:color w:val="000000"/>
          <w:lang w:eastAsia="es-MX"/>
        </w:rPr>
        <w:t>4</w:t>
      </w:r>
      <w:r w:rsidRPr="00D76218">
        <w:rPr>
          <w:rFonts w:eastAsia="Times New Roman" w:cs="Calibri"/>
          <w:b/>
          <w:bCs/>
          <w:color w:val="000000"/>
          <w:lang w:eastAsia="es-MX"/>
        </w:rPr>
        <w:t xml:space="preserve"> Enterprise</w:t>
      </w:r>
      <w:r>
        <w:rPr>
          <w:rFonts w:eastAsia="Times New Roman" w:cs="Calibri"/>
          <w:b/>
          <w:bCs/>
          <w:color w:val="000000"/>
          <w:lang w:eastAsia="es-MX"/>
        </w:rPr>
        <w:t xml:space="preserve"> (</w:t>
      </w:r>
      <w:r w:rsidR="00553B8D">
        <w:rPr>
          <w:rFonts w:eastAsia="Times New Roman" w:cs="Calibri"/>
          <w:b/>
          <w:bCs/>
          <w:color w:val="000000"/>
          <w:lang w:eastAsia="es-MX"/>
        </w:rPr>
        <w:t>1</w:t>
      </w:r>
      <w:r>
        <w:rPr>
          <w:rFonts w:eastAsia="Times New Roman" w:cs="Calibri"/>
          <w:b/>
          <w:bCs/>
          <w:color w:val="000000"/>
          <w:lang w:eastAsia="es-MX"/>
        </w:rPr>
        <w:t xml:space="preserve"> bases de datos</w:t>
      </w:r>
      <w:r w:rsidR="002D700C">
        <w:rPr>
          <w:rFonts w:eastAsia="Times New Roman" w:cs="Calibri"/>
          <w:b/>
          <w:bCs/>
          <w:color w:val="000000"/>
          <w:lang w:eastAsia="es-MX"/>
        </w:rPr>
        <w:t xml:space="preserve"> alrededor de 450 tablas</w:t>
      </w:r>
      <w:r>
        <w:rPr>
          <w:rFonts w:eastAsia="Times New Roman" w:cs="Calibri"/>
          <w:b/>
          <w:bCs/>
          <w:color w:val="000000"/>
          <w:lang w:eastAsia="es-MX"/>
        </w:rPr>
        <w:t>)</w:t>
      </w:r>
    </w:p>
    <w:p w14:paraId="6B51EC30" w14:textId="4957EB5D" w:rsidR="00A23ACB" w:rsidRDefault="00A23ACB" w:rsidP="0013041F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B21793">
        <w:rPr>
          <w:rFonts w:eastAsia="Times New Roman" w:cs="Calibri"/>
          <w:color w:val="000000"/>
          <w:lang w:eastAsia="es-MX"/>
        </w:rPr>
        <w:t>Previamente se realizaron pruebas en ambientes controlados</w:t>
      </w:r>
      <w:r w:rsidR="00816F9C">
        <w:rPr>
          <w:rFonts w:eastAsia="Times New Roman" w:cs="Calibri"/>
          <w:color w:val="000000"/>
          <w:lang w:eastAsia="es-MX"/>
        </w:rPr>
        <w:t>.</w:t>
      </w:r>
      <w:r w:rsidRPr="00B21793">
        <w:rPr>
          <w:rFonts w:eastAsia="Times New Roman" w:cs="Calibri"/>
          <w:color w:val="000000"/>
          <w:lang w:eastAsia="es-MX"/>
        </w:rPr>
        <w:t xml:space="preserve"> </w:t>
      </w:r>
    </w:p>
    <w:p w14:paraId="666C0B6D" w14:textId="644CDEC3" w:rsidR="00313722" w:rsidRDefault="00313722" w:rsidP="0013041F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El equipo de IT de la empresa se encargo de realizar el levantamiento del modelo ya que se trataba de un </w:t>
      </w:r>
      <w:r w:rsidR="00890EEC">
        <w:rPr>
          <w:rFonts w:eastAsia="Times New Roman" w:cs="Calibri"/>
          <w:color w:val="000000"/>
          <w:lang w:eastAsia="es-MX"/>
        </w:rPr>
        <w:t>desarrollo a pedido.</w:t>
      </w:r>
    </w:p>
    <w:p w14:paraId="5E5B0ED7" w14:textId="497B1F2C" w:rsidR="00890EEC" w:rsidRDefault="00890EEC" w:rsidP="0013041F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Apoye en la creación de Scripts para la creación de los objetos</w:t>
      </w:r>
      <w:r w:rsidR="004B0A09">
        <w:rPr>
          <w:rFonts w:eastAsia="Times New Roman" w:cs="Calibri"/>
          <w:color w:val="000000"/>
          <w:lang w:eastAsia="es-MX"/>
        </w:rPr>
        <w:t>.</w:t>
      </w:r>
    </w:p>
    <w:p w14:paraId="0B1B2524" w14:textId="020566EA" w:rsidR="004B0A09" w:rsidRPr="00B21793" w:rsidRDefault="004B0A09" w:rsidP="0013041F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Se determino solo pasar los datos considerados críticos</w:t>
      </w:r>
      <w:r w:rsidR="00894C11">
        <w:rPr>
          <w:rFonts w:eastAsia="Times New Roman" w:cs="Calibri"/>
          <w:color w:val="000000"/>
          <w:lang w:eastAsia="es-MX"/>
        </w:rPr>
        <w:t xml:space="preserve"> (facturas pendientes al cobro, cuentas por pagar, datos de clientes, proveedores, contabilidad </w:t>
      </w:r>
      <w:r w:rsidR="00686493">
        <w:rPr>
          <w:rFonts w:eastAsia="Times New Roman" w:cs="Calibri"/>
          <w:color w:val="000000"/>
          <w:lang w:eastAsia="es-MX"/>
        </w:rPr>
        <w:t>del año en curso etc)</w:t>
      </w:r>
      <w:r>
        <w:rPr>
          <w:rFonts w:eastAsia="Times New Roman" w:cs="Calibri"/>
          <w:color w:val="000000"/>
          <w:lang w:eastAsia="es-MX"/>
        </w:rPr>
        <w:t xml:space="preserve"> y dejar como repositorio histórico </w:t>
      </w:r>
      <w:r w:rsidR="00894C11">
        <w:rPr>
          <w:rFonts w:eastAsia="Times New Roman" w:cs="Calibri"/>
          <w:color w:val="000000"/>
          <w:lang w:eastAsia="es-MX"/>
        </w:rPr>
        <w:t>el Visual Foxpro</w:t>
      </w:r>
      <w:r w:rsidR="00686493">
        <w:rPr>
          <w:rFonts w:eastAsia="Times New Roman" w:cs="Calibri"/>
          <w:color w:val="000000"/>
          <w:lang w:eastAsia="es-MX"/>
        </w:rPr>
        <w:t>.</w:t>
      </w:r>
    </w:p>
    <w:p w14:paraId="004AB251" w14:textId="08EB0153" w:rsidR="00A23ACB" w:rsidRDefault="00A23ACB" w:rsidP="0013041F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Para este caso utilice </w:t>
      </w:r>
      <w:r w:rsidR="00816F9C">
        <w:rPr>
          <w:rFonts w:eastAsia="Times New Roman" w:cs="Calibri"/>
          <w:color w:val="000000"/>
          <w:lang w:eastAsia="es-MX"/>
        </w:rPr>
        <w:t xml:space="preserve">SSIS 2017 </w:t>
      </w:r>
      <w:r w:rsidR="00557FD5">
        <w:rPr>
          <w:rFonts w:eastAsia="Times New Roman" w:cs="Calibri"/>
          <w:color w:val="000000"/>
          <w:lang w:eastAsia="es-MX"/>
        </w:rPr>
        <w:t xml:space="preserve">mediante conexión odbc </w:t>
      </w:r>
      <w:r w:rsidR="006B30B6">
        <w:rPr>
          <w:rFonts w:eastAsia="Times New Roman" w:cs="Calibri"/>
          <w:color w:val="000000"/>
          <w:lang w:eastAsia="es-MX"/>
        </w:rPr>
        <w:t>generando una carga por bloques y con control de errores para minimizar el riesgo de inconsistencia en la data.</w:t>
      </w:r>
    </w:p>
    <w:p w14:paraId="70A1F0A9" w14:textId="668636E0" w:rsidR="006B30B6" w:rsidRDefault="006B30B6" w:rsidP="0013041F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En la carga inicial </w:t>
      </w:r>
      <w:r w:rsidR="0013041F">
        <w:rPr>
          <w:rFonts w:eastAsia="Times New Roman" w:cs="Calibri"/>
          <w:color w:val="000000"/>
          <w:lang w:eastAsia="es-MX"/>
        </w:rPr>
        <w:t>no estaban creados los constraint en las tablas (primary key, foreing key, constrainst) para que la carga fuera más expedita.</w:t>
      </w:r>
    </w:p>
    <w:p w14:paraId="48D7092B" w14:textId="3A689D13" w:rsidR="009B5EB3" w:rsidRDefault="009B5EB3" w:rsidP="0013041F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Se procedió a la creación de los diferentes constraints de los objetos.</w:t>
      </w:r>
    </w:p>
    <w:p w14:paraId="7EB720CE" w14:textId="1FCDBE8C" w:rsidR="009B5EB3" w:rsidRPr="009B5EB3" w:rsidRDefault="009B5EB3" w:rsidP="009B5EB3">
      <w:pPr>
        <w:pStyle w:val="Prrafodelista"/>
        <w:numPr>
          <w:ilvl w:val="0"/>
          <w:numId w:val="13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Cree tare</w:t>
      </w:r>
      <w:r>
        <w:rPr>
          <w:rFonts w:eastAsia="Times New Roman" w:cs="Calibri"/>
          <w:color w:val="000000"/>
          <w:lang w:eastAsia="es-MX"/>
        </w:rPr>
        <w:t>a</w:t>
      </w:r>
      <w:r>
        <w:rPr>
          <w:rFonts w:eastAsia="Times New Roman" w:cs="Calibri"/>
          <w:color w:val="000000"/>
          <w:lang w:eastAsia="es-MX"/>
        </w:rPr>
        <w:t>s de mantenimiento para el servidor.</w:t>
      </w:r>
    </w:p>
    <w:p w14:paraId="34BE6BA3" w14:textId="77777777" w:rsidR="0013041F" w:rsidRDefault="0013041F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69AB1FAB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1CE43518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10DB85BC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150B5230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75EB4A73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744BEC8C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70E0E562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146EB572" w14:textId="77777777" w:rsidR="003C0B86" w:rsidRDefault="003C0B86" w:rsidP="00557FD5">
      <w:pPr>
        <w:pStyle w:val="Prrafodelista"/>
        <w:spacing w:after="0"/>
        <w:textAlignment w:val="center"/>
        <w:rPr>
          <w:rFonts w:eastAsia="Times New Roman" w:cs="Calibri"/>
          <w:color w:val="000000"/>
          <w:lang w:eastAsia="es-MX"/>
        </w:rPr>
      </w:pPr>
    </w:p>
    <w:p w14:paraId="6E0F7A55" w14:textId="458084D1" w:rsidR="001A6AFB" w:rsidRDefault="001A6AFB" w:rsidP="001A6AFB">
      <w:pPr>
        <w:pStyle w:val="Prrafodelista"/>
        <w:numPr>
          <w:ilvl w:val="0"/>
          <w:numId w:val="12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 w:rsidRPr="001A6AFB">
        <w:rPr>
          <w:rFonts w:eastAsia="Times New Roman" w:cs="Calibri"/>
          <w:color w:val="000000"/>
          <w:lang w:eastAsia="es-MX"/>
        </w:rPr>
        <w:lastRenderedPageBreak/>
        <w:t>¿Cuáles son las fases del diseño de una base de datos relacional?</w:t>
      </w:r>
    </w:p>
    <w:p w14:paraId="00679F91" w14:textId="77777777" w:rsidR="00760A3A" w:rsidRPr="00760A3A" w:rsidRDefault="00760A3A" w:rsidP="00760A3A">
      <w:p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</w:p>
    <w:p w14:paraId="66220472" w14:textId="55BC0F0F" w:rsidR="00760A3A" w:rsidRPr="00760A3A" w:rsidRDefault="00760A3A" w:rsidP="003C0B86">
      <w:pPr>
        <w:pStyle w:val="Prrafodelista"/>
        <w:numPr>
          <w:ilvl w:val="0"/>
          <w:numId w:val="15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760A3A">
        <w:rPr>
          <w:rFonts w:eastAsia="Times New Roman" w:cs="Calibri"/>
          <w:color w:val="000000"/>
          <w:lang w:eastAsia="es-MX"/>
        </w:rPr>
        <w:t>Diseño conceptual</w:t>
      </w:r>
      <w:r w:rsidR="00C446A3">
        <w:rPr>
          <w:rFonts w:eastAsia="Times New Roman" w:cs="Calibri"/>
          <w:color w:val="000000"/>
          <w:lang w:eastAsia="es-MX"/>
        </w:rPr>
        <w:t xml:space="preserve">: en esta fase </w:t>
      </w:r>
      <w:r w:rsidR="00EF464E">
        <w:rPr>
          <w:rFonts w:eastAsia="Times New Roman" w:cs="Calibri"/>
          <w:color w:val="000000"/>
          <w:lang w:eastAsia="es-MX"/>
        </w:rPr>
        <w:t xml:space="preserve">se trata de determinar cuáles serán las entidades que se deben crear en el modelo, así como sus atributos </w:t>
      </w:r>
      <w:r w:rsidR="00201DBE">
        <w:rPr>
          <w:rFonts w:eastAsia="Times New Roman" w:cs="Calibri"/>
          <w:color w:val="000000"/>
          <w:lang w:eastAsia="es-MX"/>
        </w:rPr>
        <w:t xml:space="preserve">y </w:t>
      </w:r>
      <w:r w:rsidR="004241A7">
        <w:rPr>
          <w:rFonts w:eastAsia="Times New Roman" w:cs="Calibri"/>
          <w:color w:val="000000"/>
          <w:lang w:eastAsia="es-MX"/>
        </w:rPr>
        <w:t>cuál</w:t>
      </w:r>
      <w:r w:rsidR="00201DBE">
        <w:rPr>
          <w:rFonts w:eastAsia="Times New Roman" w:cs="Calibri"/>
          <w:color w:val="000000"/>
          <w:lang w:eastAsia="es-MX"/>
        </w:rPr>
        <w:t xml:space="preserve"> es el identificador</w:t>
      </w:r>
      <w:r w:rsidR="004241A7">
        <w:rPr>
          <w:rFonts w:eastAsia="Times New Roman" w:cs="Calibri"/>
          <w:color w:val="000000"/>
          <w:lang w:eastAsia="es-MX"/>
        </w:rPr>
        <w:t>.</w:t>
      </w:r>
      <w:r w:rsidR="00201DBE">
        <w:rPr>
          <w:rFonts w:eastAsia="Times New Roman" w:cs="Calibri"/>
          <w:color w:val="000000"/>
          <w:lang w:eastAsia="es-MX"/>
        </w:rPr>
        <w:t xml:space="preserve"> </w:t>
      </w:r>
      <w:r w:rsidR="00A53DEE">
        <w:rPr>
          <w:rFonts w:eastAsia="Times New Roman" w:cs="Calibri"/>
          <w:color w:val="000000"/>
          <w:lang w:eastAsia="es-MX"/>
        </w:rPr>
        <w:t>Ú</w:t>
      </w:r>
      <w:r w:rsidR="00201DBE">
        <w:rPr>
          <w:rFonts w:eastAsia="Times New Roman" w:cs="Calibri"/>
          <w:color w:val="000000"/>
          <w:lang w:eastAsia="es-MX"/>
        </w:rPr>
        <w:t>nico</w:t>
      </w:r>
      <w:r w:rsidR="00A53DEE">
        <w:rPr>
          <w:rFonts w:eastAsia="Times New Roman" w:cs="Calibri"/>
          <w:color w:val="000000"/>
          <w:lang w:eastAsia="es-MX"/>
        </w:rPr>
        <w:t>.</w:t>
      </w:r>
    </w:p>
    <w:p w14:paraId="421173AA" w14:textId="587C4CA4" w:rsidR="00760A3A" w:rsidRPr="0089393C" w:rsidRDefault="00760A3A" w:rsidP="0089393C">
      <w:pPr>
        <w:pStyle w:val="Prrafodelista"/>
        <w:numPr>
          <w:ilvl w:val="0"/>
          <w:numId w:val="15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760A3A">
        <w:rPr>
          <w:rFonts w:eastAsia="Times New Roman" w:cs="Calibri"/>
          <w:color w:val="000000"/>
          <w:lang w:eastAsia="es-MX"/>
        </w:rPr>
        <w:t>Diseño Lógico</w:t>
      </w:r>
      <w:r w:rsidR="004241A7">
        <w:rPr>
          <w:rFonts w:eastAsia="Times New Roman" w:cs="Calibri"/>
          <w:color w:val="000000"/>
          <w:lang w:eastAsia="es-MX"/>
        </w:rPr>
        <w:t xml:space="preserve">: </w:t>
      </w:r>
      <w:r w:rsidR="004F4506">
        <w:rPr>
          <w:rFonts w:eastAsia="Times New Roman" w:cs="Calibri"/>
          <w:color w:val="000000"/>
          <w:lang w:eastAsia="es-MX"/>
        </w:rPr>
        <w:t xml:space="preserve">En esta fase se ocupan herramientas de modelado </w:t>
      </w:r>
      <w:r w:rsidR="007D5D59">
        <w:rPr>
          <w:rFonts w:eastAsia="Times New Roman" w:cs="Calibri"/>
          <w:color w:val="000000"/>
          <w:lang w:eastAsia="es-MX"/>
        </w:rPr>
        <w:t xml:space="preserve">para ver las relaciones </w:t>
      </w:r>
      <w:r w:rsidR="00D64C10">
        <w:rPr>
          <w:rFonts w:eastAsia="Times New Roman" w:cs="Calibri"/>
          <w:color w:val="000000"/>
          <w:lang w:eastAsia="es-MX"/>
        </w:rPr>
        <w:t xml:space="preserve">entre las tablas y el definir las claves </w:t>
      </w:r>
      <w:r w:rsidR="0089393C">
        <w:rPr>
          <w:rFonts w:eastAsia="Times New Roman" w:cs="Calibri"/>
          <w:color w:val="000000"/>
          <w:lang w:eastAsia="es-MX"/>
        </w:rPr>
        <w:t xml:space="preserve">también se puede </w:t>
      </w:r>
      <w:r w:rsidR="0089393C">
        <w:rPr>
          <w:rFonts w:eastAsia="Times New Roman" w:cs="Calibri"/>
          <w:color w:val="000000"/>
          <w:lang w:eastAsia="es-MX"/>
        </w:rPr>
        <w:t>proyectar el crecimiento de los datos a futuro</w:t>
      </w:r>
      <w:r w:rsidR="00D64C10" w:rsidRPr="0089393C">
        <w:rPr>
          <w:rFonts w:eastAsia="Times New Roman" w:cs="Calibri"/>
          <w:color w:val="000000"/>
          <w:lang w:eastAsia="es-MX"/>
        </w:rPr>
        <w:t>, en mi caso</w:t>
      </w:r>
      <w:r w:rsidR="0089393C">
        <w:rPr>
          <w:rFonts w:eastAsia="Times New Roman" w:cs="Calibri"/>
          <w:color w:val="000000"/>
          <w:lang w:eastAsia="es-MX"/>
        </w:rPr>
        <w:t xml:space="preserve"> para modelar </w:t>
      </w:r>
      <w:r w:rsidR="00D64C10" w:rsidRPr="0089393C">
        <w:rPr>
          <w:rFonts w:eastAsia="Times New Roman" w:cs="Calibri"/>
          <w:color w:val="000000"/>
          <w:lang w:eastAsia="es-MX"/>
        </w:rPr>
        <w:t xml:space="preserve">utilizo </w:t>
      </w:r>
      <w:hyperlink r:id="rId9" w:history="1">
        <w:r w:rsidR="00604ABE" w:rsidRPr="0089393C">
          <w:rPr>
            <w:rStyle w:val="Hipervnculo"/>
            <w:rFonts w:eastAsia="Times New Roman" w:cs="Calibri"/>
            <w:lang w:eastAsia="es-MX"/>
          </w:rPr>
          <w:t>https://app.diagrams.net/</w:t>
        </w:r>
      </w:hyperlink>
      <w:r w:rsidR="00604ABE" w:rsidRPr="0089393C">
        <w:rPr>
          <w:rFonts w:eastAsia="Times New Roman" w:cs="Calibri"/>
          <w:color w:val="000000"/>
          <w:lang w:eastAsia="es-MX"/>
        </w:rPr>
        <w:t xml:space="preserve">, </w:t>
      </w:r>
    </w:p>
    <w:p w14:paraId="61C21E19" w14:textId="6AC3E3A6" w:rsidR="001A6AFB" w:rsidRDefault="00760A3A" w:rsidP="00760A3A">
      <w:pPr>
        <w:pStyle w:val="Prrafodelista"/>
        <w:numPr>
          <w:ilvl w:val="0"/>
          <w:numId w:val="15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 w:rsidRPr="00760A3A">
        <w:rPr>
          <w:rFonts w:eastAsia="Times New Roman" w:cs="Calibri"/>
          <w:color w:val="000000"/>
          <w:lang w:eastAsia="es-MX"/>
        </w:rPr>
        <w:t>Diseño Físico</w:t>
      </w:r>
      <w:r w:rsidR="00E14468">
        <w:rPr>
          <w:rFonts w:eastAsia="Times New Roman" w:cs="Calibri"/>
          <w:color w:val="000000"/>
          <w:lang w:eastAsia="es-MX"/>
        </w:rPr>
        <w:t>; En esta fase ya se define el motor de base de datos, se establecen los tipos de datos a utilizar</w:t>
      </w:r>
      <w:r w:rsidR="00A53DEE">
        <w:rPr>
          <w:rFonts w:eastAsia="Times New Roman" w:cs="Calibri"/>
          <w:color w:val="000000"/>
          <w:lang w:eastAsia="es-MX"/>
        </w:rPr>
        <w:t>, los índices, particiones.</w:t>
      </w:r>
    </w:p>
    <w:p w14:paraId="0395A50D" w14:textId="77777777" w:rsidR="00A53DEE" w:rsidRPr="00A53DEE" w:rsidRDefault="00A53DEE" w:rsidP="00A53DEE">
      <w:p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</w:p>
    <w:p w14:paraId="20378935" w14:textId="0513D4E0" w:rsidR="001A6AFB" w:rsidRDefault="001A6AFB" w:rsidP="001A6AFB">
      <w:pPr>
        <w:pStyle w:val="Prrafodelista"/>
        <w:numPr>
          <w:ilvl w:val="0"/>
          <w:numId w:val="12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Cual o cuales a juicio del desarrollador son los elementos fundamentales para desarrollar una query</w:t>
      </w:r>
      <w:r w:rsidR="0066475C">
        <w:rPr>
          <w:rFonts w:eastAsia="Times New Roman" w:cs="Calibri"/>
          <w:color w:val="000000"/>
          <w:lang w:eastAsia="es-MX"/>
        </w:rPr>
        <w:t>(s)</w:t>
      </w:r>
      <w:r>
        <w:rPr>
          <w:rFonts w:eastAsia="Times New Roman" w:cs="Calibri"/>
          <w:color w:val="000000"/>
          <w:lang w:eastAsia="es-MX"/>
        </w:rPr>
        <w:t xml:space="preserve"> o </w:t>
      </w:r>
      <w:r w:rsidR="0066475C">
        <w:rPr>
          <w:rFonts w:eastAsia="Times New Roman" w:cs="Calibri"/>
          <w:color w:val="000000"/>
          <w:lang w:eastAsia="es-MX"/>
        </w:rPr>
        <w:t xml:space="preserve">procedimientos con el fin de </w:t>
      </w:r>
      <w:r>
        <w:rPr>
          <w:rFonts w:eastAsia="Times New Roman" w:cs="Calibri"/>
          <w:color w:val="000000"/>
          <w:lang w:eastAsia="es-MX"/>
        </w:rPr>
        <w:t>resolver alg</w:t>
      </w:r>
      <w:r w:rsidR="0066475C">
        <w:rPr>
          <w:rFonts w:eastAsia="Times New Roman" w:cs="Calibri"/>
          <w:color w:val="000000"/>
          <w:lang w:eastAsia="es-MX"/>
        </w:rPr>
        <w:t>una problemática</w:t>
      </w:r>
      <w:r>
        <w:rPr>
          <w:rFonts w:eastAsia="Times New Roman" w:cs="Calibri"/>
          <w:color w:val="000000"/>
          <w:lang w:eastAsia="es-MX"/>
        </w:rPr>
        <w:t xml:space="preserve"> o consultas particulares en modelos de datos relacionales.</w:t>
      </w:r>
    </w:p>
    <w:p w14:paraId="429B90DE" w14:textId="4D9AD8FB" w:rsidR="004B76C2" w:rsidRDefault="004B76C2" w:rsidP="004B76C2">
      <w:pPr>
        <w:spacing w:after="0"/>
        <w:ind w:left="36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Para mi es esencial los siguientes puntos:</w:t>
      </w:r>
    </w:p>
    <w:p w14:paraId="6B41537D" w14:textId="049F3FDD" w:rsidR="00930082" w:rsidRDefault="00930082" w:rsidP="000F656B">
      <w:pPr>
        <w:pStyle w:val="Prrafodelista"/>
        <w:numPr>
          <w:ilvl w:val="0"/>
          <w:numId w:val="16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Entender </w:t>
      </w:r>
      <w:r w:rsidR="00421258">
        <w:rPr>
          <w:rFonts w:eastAsia="Times New Roman" w:cs="Calibri"/>
          <w:color w:val="000000"/>
          <w:lang w:eastAsia="es-MX"/>
        </w:rPr>
        <w:t>de forma conceptual el requerimiento para poder determinar las posibles soluciones.</w:t>
      </w:r>
    </w:p>
    <w:p w14:paraId="33453AE7" w14:textId="4CB90253" w:rsidR="0089393C" w:rsidRDefault="0016279B" w:rsidP="000F656B">
      <w:pPr>
        <w:pStyle w:val="Prrafodelista"/>
        <w:numPr>
          <w:ilvl w:val="0"/>
          <w:numId w:val="16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Comprender el modelo y las relaciones</w:t>
      </w:r>
      <w:r w:rsidR="005000A3">
        <w:rPr>
          <w:rFonts w:eastAsia="Times New Roman" w:cs="Calibri"/>
          <w:color w:val="000000"/>
          <w:lang w:eastAsia="es-MX"/>
        </w:rPr>
        <w:t>.</w:t>
      </w:r>
    </w:p>
    <w:p w14:paraId="6509A8F7" w14:textId="03FAFC91" w:rsidR="004B76C2" w:rsidRDefault="004B76C2" w:rsidP="000F656B">
      <w:pPr>
        <w:pStyle w:val="Prrafodelista"/>
        <w:numPr>
          <w:ilvl w:val="0"/>
          <w:numId w:val="16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 w:rsidRPr="000F656B">
        <w:rPr>
          <w:rFonts w:eastAsia="Times New Roman" w:cs="Calibri"/>
          <w:color w:val="000000"/>
          <w:lang w:eastAsia="es-MX"/>
        </w:rPr>
        <w:t xml:space="preserve">Determinar las mejores </w:t>
      </w:r>
      <w:r w:rsidR="00930082" w:rsidRPr="000F656B">
        <w:rPr>
          <w:rFonts w:eastAsia="Times New Roman" w:cs="Calibri"/>
          <w:color w:val="000000"/>
          <w:lang w:eastAsia="es-MX"/>
        </w:rPr>
        <w:t>prácticas</w:t>
      </w:r>
      <w:r w:rsidRPr="000F656B">
        <w:rPr>
          <w:rFonts w:eastAsia="Times New Roman" w:cs="Calibri"/>
          <w:color w:val="000000"/>
          <w:lang w:eastAsia="es-MX"/>
        </w:rPr>
        <w:t xml:space="preserve"> </w:t>
      </w:r>
      <w:r w:rsidR="000F656B" w:rsidRPr="000F656B">
        <w:rPr>
          <w:rFonts w:eastAsia="Times New Roman" w:cs="Calibri"/>
          <w:color w:val="000000"/>
          <w:lang w:eastAsia="es-MX"/>
        </w:rPr>
        <w:t>que indica el fabricante</w:t>
      </w:r>
      <w:r w:rsidR="000F656B">
        <w:rPr>
          <w:rFonts w:eastAsia="Times New Roman" w:cs="Calibri"/>
          <w:color w:val="000000"/>
          <w:lang w:eastAsia="es-MX"/>
        </w:rPr>
        <w:t xml:space="preserve"> para las consultas.</w:t>
      </w:r>
    </w:p>
    <w:p w14:paraId="68156F1D" w14:textId="7223F52E" w:rsidR="000F656B" w:rsidRPr="000F656B" w:rsidRDefault="005000A3" w:rsidP="000F656B">
      <w:pPr>
        <w:pStyle w:val="Prrafodelista"/>
        <w:numPr>
          <w:ilvl w:val="0"/>
          <w:numId w:val="16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Realizar revisiones de los planes de ejecución para verificar </w:t>
      </w:r>
      <w:r w:rsidR="000C0E8B">
        <w:rPr>
          <w:rFonts w:eastAsia="Times New Roman" w:cs="Calibri"/>
          <w:color w:val="000000"/>
          <w:lang w:eastAsia="es-MX"/>
        </w:rPr>
        <w:t>el comportamiento del Query.</w:t>
      </w:r>
    </w:p>
    <w:p w14:paraId="5BC6E4DA" w14:textId="77777777" w:rsidR="001A6AFB" w:rsidRDefault="001A6AFB" w:rsidP="001A6AFB">
      <w:pPr>
        <w:pStyle w:val="Prrafodelista"/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</w:p>
    <w:p w14:paraId="5785DD1D" w14:textId="3F2197D4" w:rsidR="001A6AFB" w:rsidRDefault="001A6AFB" w:rsidP="001A6AFB">
      <w:pPr>
        <w:pStyle w:val="Prrafodelista"/>
        <w:numPr>
          <w:ilvl w:val="0"/>
          <w:numId w:val="12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 w:rsidRPr="001A6AFB">
        <w:rPr>
          <w:rFonts w:eastAsia="Times New Roman" w:cs="Calibri"/>
          <w:color w:val="000000"/>
          <w:lang w:eastAsia="es-MX"/>
        </w:rPr>
        <w:t>¿Cuál es la diferencia entre base de datos SQL y NO-SQL? Mencione al menos 2 motores de bases de datos N</w:t>
      </w:r>
      <w:r w:rsidR="000D14EA">
        <w:rPr>
          <w:rFonts w:eastAsia="Times New Roman" w:cs="Calibri"/>
          <w:color w:val="000000"/>
          <w:lang w:eastAsia="es-MX"/>
        </w:rPr>
        <w:t>oS</w:t>
      </w:r>
      <w:r w:rsidRPr="001A6AFB">
        <w:rPr>
          <w:rFonts w:eastAsia="Times New Roman" w:cs="Calibri"/>
          <w:color w:val="000000"/>
          <w:lang w:eastAsia="es-MX"/>
        </w:rPr>
        <w:t>QL</w:t>
      </w:r>
      <w:r w:rsidR="000D14EA">
        <w:rPr>
          <w:rFonts w:eastAsia="Times New Roman" w:cs="Calibri"/>
          <w:color w:val="000000"/>
          <w:lang w:eastAsia="es-MX"/>
        </w:rPr>
        <w:t xml:space="preserve"> (mencionar experiencia asociada a motor NoSQL)</w:t>
      </w:r>
      <w:r w:rsidRPr="001A6AFB">
        <w:rPr>
          <w:rFonts w:eastAsia="Times New Roman" w:cs="Calibri"/>
          <w:color w:val="000000"/>
          <w:lang w:eastAsia="es-MX"/>
        </w:rPr>
        <w:t>.</w:t>
      </w:r>
    </w:p>
    <w:p w14:paraId="07C5D720" w14:textId="04DD781C" w:rsidR="006A2CD5" w:rsidRPr="008B4E83" w:rsidRDefault="00B3065C" w:rsidP="008B4E83">
      <w:pPr>
        <w:pStyle w:val="Prrafodelista"/>
        <w:numPr>
          <w:ilvl w:val="0"/>
          <w:numId w:val="18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8B4E83">
        <w:rPr>
          <w:rFonts w:eastAsia="Times New Roman" w:cs="Calibri"/>
          <w:color w:val="000000"/>
          <w:lang w:eastAsia="es-MX"/>
        </w:rPr>
        <w:t>La BD SQL es un modelo relacional</w:t>
      </w:r>
      <w:r w:rsidR="00E41540" w:rsidRPr="008B4E83">
        <w:rPr>
          <w:rFonts w:eastAsia="Times New Roman" w:cs="Calibri"/>
          <w:color w:val="000000"/>
          <w:lang w:eastAsia="es-MX"/>
        </w:rPr>
        <w:t xml:space="preserve"> y los datos se guardan en </w:t>
      </w:r>
      <w:r w:rsidR="00FB0F6E" w:rsidRPr="008B4E83">
        <w:rPr>
          <w:rFonts w:eastAsia="Times New Roman" w:cs="Calibri"/>
          <w:color w:val="000000"/>
          <w:lang w:eastAsia="es-MX"/>
        </w:rPr>
        <w:t>tablas que se relaciones entre sí</w:t>
      </w:r>
      <w:r w:rsidRPr="008B4E83">
        <w:rPr>
          <w:rFonts w:eastAsia="Times New Roman" w:cs="Calibri"/>
          <w:color w:val="000000"/>
          <w:lang w:eastAsia="es-MX"/>
        </w:rPr>
        <w:t xml:space="preserve"> y la NO-SQL </w:t>
      </w:r>
      <w:r w:rsidR="00B13CBF" w:rsidRPr="008B4E83">
        <w:rPr>
          <w:rFonts w:eastAsia="Times New Roman" w:cs="Calibri"/>
          <w:color w:val="000000"/>
          <w:lang w:eastAsia="es-MX"/>
        </w:rPr>
        <w:t>guarda los datos en diferentes formatos no relacionados</w:t>
      </w:r>
      <w:r w:rsidR="00627379" w:rsidRPr="008B4E83">
        <w:rPr>
          <w:rFonts w:eastAsia="Times New Roman" w:cs="Calibri"/>
          <w:color w:val="000000"/>
          <w:lang w:eastAsia="es-MX"/>
        </w:rPr>
        <w:t>.</w:t>
      </w:r>
    </w:p>
    <w:p w14:paraId="50517D7D" w14:textId="2BB05DCD" w:rsidR="00627379" w:rsidRPr="008B4E83" w:rsidRDefault="00627379" w:rsidP="008B4E83">
      <w:pPr>
        <w:pStyle w:val="Prrafodelista"/>
        <w:numPr>
          <w:ilvl w:val="0"/>
          <w:numId w:val="18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8B4E83">
        <w:rPr>
          <w:rFonts w:eastAsia="Times New Roman" w:cs="Calibri"/>
          <w:color w:val="000000"/>
          <w:lang w:eastAsia="es-MX"/>
        </w:rPr>
        <w:t xml:space="preserve">BD NO-SQL: </w:t>
      </w:r>
      <w:r w:rsidR="009F5A08" w:rsidRPr="008B4E83">
        <w:rPr>
          <w:rFonts w:eastAsia="Times New Roman" w:cs="Calibri"/>
          <w:color w:val="000000"/>
          <w:lang w:eastAsia="es-MX"/>
        </w:rPr>
        <w:t>MongoDB</w:t>
      </w:r>
      <w:r w:rsidR="009F5A08" w:rsidRPr="008B4E83">
        <w:rPr>
          <w:rFonts w:eastAsia="Times New Roman" w:cs="Calibri"/>
          <w:color w:val="000000"/>
          <w:lang w:eastAsia="es-MX"/>
        </w:rPr>
        <w:t xml:space="preserve"> y </w:t>
      </w:r>
      <w:r w:rsidR="00DA6E33" w:rsidRPr="008B4E83">
        <w:rPr>
          <w:rFonts w:eastAsia="Times New Roman" w:cs="Calibri"/>
          <w:color w:val="000000"/>
          <w:lang w:eastAsia="es-MX"/>
        </w:rPr>
        <w:t>DynamoDB</w:t>
      </w:r>
      <w:r w:rsidR="00DA6E33" w:rsidRPr="008B4E83">
        <w:rPr>
          <w:rFonts w:eastAsia="Times New Roman" w:cs="Calibri"/>
          <w:color w:val="000000"/>
          <w:lang w:eastAsia="es-MX"/>
        </w:rPr>
        <w:t>. No tengo experiencia laboral con este tipo de BD</w:t>
      </w:r>
    </w:p>
    <w:p w14:paraId="3F36EFE8" w14:textId="77777777" w:rsidR="001A6AFB" w:rsidRDefault="001A6AFB" w:rsidP="001A6AFB">
      <w:pPr>
        <w:pStyle w:val="Prrafodelista"/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</w:p>
    <w:p w14:paraId="0B661525" w14:textId="67BF6720" w:rsidR="001A6AFB" w:rsidRDefault="001A6AFB" w:rsidP="001A6AFB">
      <w:pPr>
        <w:pStyle w:val="Prrafodelista"/>
        <w:numPr>
          <w:ilvl w:val="0"/>
          <w:numId w:val="12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 w:rsidRPr="001A6AFB">
        <w:rPr>
          <w:rFonts w:eastAsia="Times New Roman" w:cs="Calibri"/>
          <w:color w:val="000000"/>
          <w:lang w:eastAsia="es-MX"/>
        </w:rPr>
        <w:t>En T-SQL</w:t>
      </w:r>
      <w:r w:rsidR="000D14EA">
        <w:rPr>
          <w:rFonts w:eastAsia="Times New Roman" w:cs="Calibri"/>
          <w:color w:val="000000"/>
          <w:lang w:eastAsia="es-MX"/>
        </w:rPr>
        <w:t xml:space="preserve"> (MS SQL SERVER)</w:t>
      </w:r>
      <w:r w:rsidRPr="001A6AFB">
        <w:rPr>
          <w:rFonts w:eastAsia="Times New Roman" w:cs="Calibri"/>
          <w:color w:val="000000"/>
          <w:lang w:eastAsia="es-MX"/>
        </w:rPr>
        <w:t xml:space="preserve"> ¿Para que se utiliza el doble signo numeral (##Ejemplo) y cual es la diferencia con la utilización de un solo signo numeral (#Ejemplo)?</w:t>
      </w:r>
    </w:p>
    <w:p w14:paraId="52DB2A5A" w14:textId="152A76A6" w:rsidR="00DA6E33" w:rsidRPr="008B4E83" w:rsidRDefault="004D2613" w:rsidP="008B4E83">
      <w:pPr>
        <w:pStyle w:val="Prrafodelista"/>
        <w:numPr>
          <w:ilvl w:val="0"/>
          <w:numId w:val="17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8B4E83">
        <w:rPr>
          <w:rFonts w:eastAsia="Times New Roman" w:cs="Calibri"/>
          <w:color w:val="000000"/>
          <w:lang w:eastAsia="es-MX"/>
        </w:rPr>
        <w:t>Se utiliza para crear tablas temporales la diferencia e</w:t>
      </w:r>
      <w:r w:rsidR="00A85A6E" w:rsidRPr="008B4E83">
        <w:rPr>
          <w:rFonts w:eastAsia="Times New Roman" w:cs="Calibri"/>
          <w:color w:val="000000"/>
          <w:lang w:eastAsia="es-MX"/>
        </w:rPr>
        <w:t xml:space="preserve">n usar un signo numeral es que esta tabla es de uso local es decir </w:t>
      </w:r>
      <w:r w:rsidR="006045C4" w:rsidRPr="008B4E83">
        <w:rPr>
          <w:rFonts w:eastAsia="Times New Roman" w:cs="Calibri"/>
          <w:color w:val="000000"/>
          <w:lang w:eastAsia="es-MX"/>
        </w:rPr>
        <w:t xml:space="preserve">su alcance se limita en el contexto donde se ejecuta y el doble signo numeral es global, es decir, se puede utilizar desde cualquier </w:t>
      </w:r>
      <w:r w:rsidR="008B4E83" w:rsidRPr="008B4E83">
        <w:rPr>
          <w:rFonts w:eastAsia="Times New Roman" w:cs="Calibri"/>
          <w:color w:val="000000"/>
          <w:lang w:eastAsia="es-MX"/>
        </w:rPr>
        <w:t>proceso</w:t>
      </w:r>
    </w:p>
    <w:p w14:paraId="55949BF4" w14:textId="77777777" w:rsidR="001A6AFB" w:rsidRDefault="001A6AFB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4D5B0671" w14:textId="77777777" w:rsidR="002000AA" w:rsidRDefault="002000AA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4BE3CB7F" w14:textId="77777777" w:rsidR="002000AA" w:rsidRDefault="002000AA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6BEE8592" w14:textId="77777777" w:rsidR="002000AA" w:rsidRDefault="002000AA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3588474E" w14:textId="77777777" w:rsidR="002000AA" w:rsidRDefault="002000AA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350F8F15" w14:textId="77777777" w:rsidR="002000AA" w:rsidRDefault="002000AA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22FDC086" w14:textId="77777777" w:rsidR="002000AA" w:rsidRDefault="002000AA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651FC742" w14:textId="77777777" w:rsidR="002000AA" w:rsidRPr="001A6AFB" w:rsidRDefault="002000AA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4C6B9088" w14:textId="573ABADA" w:rsidR="001A6AFB" w:rsidRDefault="001A6AFB" w:rsidP="001A6AFB">
      <w:pPr>
        <w:pStyle w:val="Prrafodelista"/>
        <w:numPr>
          <w:ilvl w:val="0"/>
          <w:numId w:val="12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lastRenderedPageBreak/>
        <w:t>Que características tendría a criterio del desarrollador la definición de un modelo de datos complejo y cuales son los elementos que influyen para poder determinarlo de esta forma.</w:t>
      </w:r>
    </w:p>
    <w:p w14:paraId="5B140252" w14:textId="77777777" w:rsidR="001A6AFB" w:rsidRDefault="001A6AFB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3E84E14F" w14:textId="1EF96EAE" w:rsidR="005522AC" w:rsidRDefault="00475D51" w:rsidP="00475D51">
      <w:pPr>
        <w:pStyle w:val="Prrafodelista"/>
        <w:numPr>
          <w:ilvl w:val="0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Definir el </w:t>
      </w:r>
      <w:r w:rsidR="00555D74">
        <w:rPr>
          <w:rFonts w:eastAsia="Times New Roman" w:cs="Calibri"/>
          <w:color w:val="000000"/>
          <w:lang w:eastAsia="es-MX"/>
        </w:rPr>
        <w:t>propósito del modelo de datos</w:t>
      </w:r>
      <w:r w:rsidR="00866B35">
        <w:rPr>
          <w:rFonts w:eastAsia="Times New Roman" w:cs="Calibri"/>
          <w:color w:val="000000"/>
          <w:lang w:eastAsia="es-MX"/>
        </w:rPr>
        <w:t>.</w:t>
      </w:r>
    </w:p>
    <w:p w14:paraId="48268A23" w14:textId="57CB32B4" w:rsidR="00866B35" w:rsidRDefault="00866B35" w:rsidP="00475D51">
      <w:pPr>
        <w:pStyle w:val="Prrafodelista"/>
        <w:numPr>
          <w:ilvl w:val="0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Establecer las relaciones entre las entidades.</w:t>
      </w:r>
    </w:p>
    <w:p w14:paraId="5B0F2425" w14:textId="77777777" w:rsidR="002000AA" w:rsidRDefault="00866B35" w:rsidP="00475D51">
      <w:pPr>
        <w:pStyle w:val="Prrafodelista"/>
        <w:numPr>
          <w:ilvl w:val="0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Definir </w:t>
      </w:r>
      <w:r w:rsidR="00230C1D">
        <w:rPr>
          <w:rFonts w:eastAsia="Times New Roman" w:cs="Calibri"/>
          <w:color w:val="000000"/>
          <w:lang w:eastAsia="es-MX"/>
        </w:rPr>
        <w:t>el tipo de modelado (2FN,3FN, etc)</w:t>
      </w:r>
      <w:r w:rsidR="002000AA">
        <w:rPr>
          <w:rFonts w:eastAsia="Times New Roman" w:cs="Calibri"/>
          <w:color w:val="000000"/>
          <w:lang w:eastAsia="es-MX"/>
        </w:rPr>
        <w:t>.</w:t>
      </w:r>
    </w:p>
    <w:p w14:paraId="57BDE1B3" w14:textId="77777777" w:rsidR="002000AA" w:rsidRDefault="002000AA" w:rsidP="00475D51">
      <w:pPr>
        <w:pStyle w:val="Prrafodelista"/>
        <w:numPr>
          <w:ilvl w:val="0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Definir el motor de la BD</w:t>
      </w:r>
    </w:p>
    <w:p w14:paraId="7D9A9207" w14:textId="77777777" w:rsidR="002000AA" w:rsidRDefault="002000AA" w:rsidP="00475D51">
      <w:pPr>
        <w:pStyle w:val="Prrafodelista"/>
        <w:numPr>
          <w:ilvl w:val="0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Los elementos que influyen podrían ser:</w:t>
      </w:r>
    </w:p>
    <w:p w14:paraId="25C04AAA" w14:textId="1BB2ADD4" w:rsidR="00866B35" w:rsidRDefault="00766133" w:rsidP="002000AA">
      <w:pPr>
        <w:pStyle w:val="Prrafodelista"/>
        <w:numPr>
          <w:ilvl w:val="1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Las diferentes fuentes </w:t>
      </w:r>
      <w:r w:rsidR="00480ED6">
        <w:rPr>
          <w:rFonts w:eastAsia="Times New Roman" w:cs="Calibri"/>
          <w:color w:val="000000"/>
          <w:lang w:eastAsia="es-MX"/>
        </w:rPr>
        <w:t>para la carga de los datos</w:t>
      </w:r>
      <w:r>
        <w:rPr>
          <w:rFonts w:eastAsia="Times New Roman" w:cs="Calibri"/>
          <w:color w:val="000000"/>
          <w:lang w:eastAsia="es-MX"/>
        </w:rPr>
        <w:t>.</w:t>
      </w:r>
    </w:p>
    <w:p w14:paraId="26E5CE6F" w14:textId="6C5087F7" w:rsidR="00766133" w:rsidRDefault="00766133" w:rsidP="002000AA">
      <w:pPr>
        <w:pStyle w:val="Prrafodelista"/>
        <w:numPr>
          <w:ilvl w:val="1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La </w:t>
      </w:r>
      <w:r w:rsidR="00833391">
        <w:rPr>
          <w:rFonts w:eastAsia="Times New Roman" w:cs="Calibri"/>
          <w:color w:val="000000"/>
          <w:lang w:eastAsia="es-MX"/>
        </w:rPr>
        <w:t>transaccionalidad</w:t>
      </w:r>
      <w:r>
        <w:rPr>
          <w:rFonts w:eastAsia="Times New Roman" w:cs="Calibri"/>
          <w:color w:val="000000"/>
          <w:lang w:eastAsia="es-MX"/>
        </w:rPr>
        <w:t xml:space="preserve"> </w:t>
      </w:r>
      <w:r w:rsidR="00EE48DF">
        <w:rPr>
          <w:rFonts w:eastAsia="Times New Roman" w:cs="Calibri"/>
          <w:color w:val="000000"/>
          <w:lang w:eastAsia="es-MX"/>
        </w:rPr>
        <w:t>de los datos.</w:t>
      </w:r>
    </w:p>
    <w:p w14:paraId="2FFE0C55" w14:textId="19A9BC11" w:rsidR="00EE48DF" w:rsidRDefault="00CE745A" w:rsidP="002000AA">
      <w:pPr>
        <w:pStyle w:val="Prrafodelista"/>
        <w:numPr>
          <w:ilvl w:val="1"/>
          <w:numId w:val="17"/>
        </w:numPr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La criticidad</w:t>
      </w:r>
      <w:r w:rsidR="001E2305">
        <w:rPr>
          <w:rFonts w:eastAsia="Times New Roman" w:cs="Calibri"/>
          <w:color w:val="000000"/>
          <w:lang w:eastAsia="es-MX"/>
        </w:rPr>
        <w:t xml:space="preserve"> y nivel de confidencialidad de los datos</w:t>
      </w:r>
      <w:r w:rsidR="005A1B57">
        <w:rPr>
          <w:rFonts w:eastAsia="Times New Roman" w:cs="Calibri"/>
          <w:color w:val="000000"/>
          <w:lang w:eastAsia="es-MX"/>
        </w:rPr>
        <w:t>.</w:t>
      </w:r>
    </w:p>
    <w:p w14:paraId="3E720408" w14:textId="77777777" w:rsidR="005522AC" w:rsidRDefault="005522AC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349C1B89" w14:textId="77777777" w:rsidR="005522AC" w:rsidRPr="001A6AFB" w:rsidRDefault="005522AC" w:rsidP="001A6AFB">
      <w:pPr>
        <w:pStyle w:val="Prrafodelista"/>
        <w:rPr>
          <w:rFonts w:eastAsia="Times New Roman" w:cs="Calibri"/>
          <w:color w:val="000000"/>
          <w:lang w:eastAsia="es-MX"/>
        </w:rPr>
      </w:pPr>
    </w:p>
    <w:p w14:paraId="031F1923" w14:textId="75B0A46C" w:rsidR="001A6AFB" w:rsidRDefault="001A6AFB" w:rsidP="001A6AFB">
      <w:pPr>
        <w:pStyle w:val="Prrafodelista"/>
        <w:numPr>
          <w:ilvl w:val="0"/>
          <w:numId w:val="12"/>
        </w:numPr>
        <w:spacing w:after="0"/>
        <w:jc w:val="left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>Favor mencionar como han sido conformados los equipos de trabajo en los cuales ha participado y cuales han sido los roles propios que ha desempeñado.</w:t>
      </w:r>
    </w:p>
    <w:p w14:paraId="553B4B95" w14:textId="178C912A" w:rsidR="004233DC" w:rsidRDefault="004233DC" w:rsidP="005522AC">
      <w:pPr>
        <w:pStyle w:val="Prrafodelista"/>
        <w:numPr>
          <w:ilvl w:val="0"/>
          <w:numId w:val="17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 w:rsidRPr="005522AC">
        <w:rPr>
          <w:rFonts w:eastAsia="Times New Roman" w:cs="Calibri"/>
          <w:color w:val="000000"/>
          <w:lang w:eastAsia="es-MX"/>
        </w:rPr>
        <w:t>He participado en múltiples equipó</w:t>
      </w:r>
      <w:r w:rsidR="006562DC" w:rsidRPr="005522AC">
        <w:rPr>
          <w:rFonts w:eastAsia="Times New Roman" w:cs="Calibri"/>
          <w:color w:val="000000"/>
          <w:lang w:eastAsia="es-MX"/>
        </w:rPr>
        <w:t>,</w:t>
      </w:r>
      <w:r w:rsidRPr="005522AC">
        <w:rPr>
          <w:rFonts w:eastAsia="Times New Roman" w:cs="Calibri"/>
          <w:color w:val="000000"/>
          <w:lang w:eastAsia="es-MX"/>
        </w:rPr>
        <w:t xml:space="preserve"> en Venezuela </w:t>
      </w:r>
      <w:r w:rsidR="00EE38E3" w:rsidRPr="005522AC">
        <w:rPr>
          <w:rFonts w:eastAsia="Times New Roman" w:cs="Calibri"/>
          <w:color w:val="000000"/>
          <w:lang w:eastAsia="es-MX"/>
        </w:rPr>
        <w:t xml:space="preserve">he estado los últimos años como líder </w:t>
      </w:r>
      <w:r w:rsidR="006562DC" w:rsidRPr="005522AC">
        <w:rPr>
          <w:rFonts w:eastAsia="Times New Roman" w:cs="Calibri"/>
          <w:color w:val="000000"/>
          <w:lang w:eastAsia="es-MX"/>
        </w:rPr>
        <w:t xml:space="preserve">en los desarrollos definiendo el modelo de datos, estableciendo las configuraciones administrativas </w:t>
      </w:r>
      <w:r w:rsidR="005522AC">
        <w:rPr>
          <w:rFonts w:eastAsia="Times New Roman" w:cs="Calibri"/>
          <w:color w:val="000000"/>
          <w:lang w:eastAsia="es-MX"/>
        </w:rPr>
        <w:t>en el servidor.</w:t>
      </w:r>
    </w:p>
    <w:p w14:paraId="35E92013" w14:textId="10BC27E6" w:rsidR="005522AC" w:rsidRPr="005522AC" w:rsidRDefault="005522AC" w:rsidP="005522AC">
      <w:pPr>
        <w:pStyle w:val="Prrafodelista"/>
        <w:numPr>
          <w:ilvl w:val="0"/>
          <w:numId w:val="17"/>
        </w:numPr>
        <w:spacing w:after="0"/>
        <w:textAlignment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color w:val="000000"/>
          <w:lang w:eastAsia="es-MX"/>
        </w:rPr>
        <w:t xml:space="preserve">En chile he participado en los equipos de data warehouse </w:t>
      </w:r>
      <w:r w:rsidR="007C40E5">
        <w:rPr>
          <w:rFonts w:eastAsia="Times New Roman" w:cs="Calibri"/>
          <w:color w:val="000000"/>
          <w:lang w:eastAsia="es-MX"/>
        </w:rPr>
        <w:t xml:space="preserve">de Scotiabank principalmente como desarrollador </w:t>
      </w:r>
      <w:r w:rsidR="008A6490">
        <w:rPr>
          <w:rFonts w:eastAsia="Times New Roman" w:cs="Calibri"/>
          <w:color w:val="000000"/>
          <w:lang w:eastAsia="es-MX"/>
        </w:rPr>
        <w:t xml:space="preserve">de base de datos en SQL Server donde participe en proyectos de calidad de datos y actualmente me desempeño como analista senior donde realizo el modelado de datos </w:t>
      </w:r>
      <w:r w:rsidR="00193CC6">
        <w:rPr>
          <w:rFonts w:eastAsia="Times New Roman" w:cs="Calibri"/>
          <w:color w:val="000000"/>
          <w:lang w:eastAsia="es-MX"/>
        </w:rPr>
        <w:t xml:space="preserve">en base de datos y Power BI </w:t>
      </w:r>
      <w:r w:rsidR="008A6490">
        <w:rPr>
          <w:rFonts w:eastAsia="Times New Roman" w:cs="Calibri"/>
          <w:color w:val="000000"/>
          <w:lang w:eastAsia="es-MX"/>
        </w:rPr>
        <w:t xml:space="preserve">para diferentes proyectos </w:t>
      </w:r>
    </w:p>
    <w:p w14:paraId="61EC58E0" w14:textId="77777777" w:rsidR="00A84BB7" w:rsidRPr="00B905AE" w:rsidRDefault="00A84BB7" w:rsidP="00C92BFA">
      <w:pPr>
        <w:jc w:val="left"/>
        <w:rPr>
          <w:rFonts w:cs="Arial"/>
          <w:b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16823" w:rsidRPr="00B905AE" w14:paraId="61F26DF4" w14:textId="77777777">
        <w:tc>
          <w:tcPr>
            <w:tcW w:w="5000" w:type="pct"/>
          </w:tcPr>
          <w:p w14:paraId="610D9AA4" w14:textId="77777777" w:rsidR="00516823" w:rsidRPr="00B905AE" w:rsidRDefault="00516823" w:rsidP="0055767F">
            <w:pPr>
              <w:pStyle w:val="Sinespaciado"/>
              <w:jc w:val="both"/>
              <w:rPr>
                <w:rFonts w:cs="Arial"/>
              </w:rPr>
            </w:pPr>
          </w:p>
        </w:tc>
      </w:tr>
    </w:tbl>
    <w:p w14:paraId="480CBF54" w14:textId="2CAFF33A" w:rsidR="00A923F6" w:rsidRPr="00A923F6" w:rsidRDefault="00A923F6" w:rsidP="00002E8F">
      <w:pPr>
        <w:pStyle w:val="Estilo4"/>
        <w:numPr>
          <w:ilvl w:val="0"/>
          <w:numId w:val="0"/>
        </w:numPr>
      </w:pPr>
    </w:p>
    <w:sectPr w:rsidR="00A923F6" w:rsidRPr="00A923F6" w:rsidSect="00B937B6">
      <w:headerReference w:type="default" r:id="rId10"/>
      <w:footerReference w:type="default" r:id="rId11"/>
      <w:pgSz w:w="12240" w:h="15840"/>
      <w:pgMar w:top="1985" w:right="1701" w:bottom="170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0694" w14:textId="77777777" w:rsidR="004716E3" w:rsidRDefault="004716E3" w:rsidP="00E8049E">
      <w:pPr>
        <w:spacing w:after="0"/>
      </w:pPr>
      <w:r>
        <w:separator/>
      </w:r>
    </w:p>
  </w:endnote>
  <w:endnote w:type="continuationSeparator" w:id="0">
    <w:p w14:paraId="0EBA0188" w14:textId="77777777" w:rsidR="004716E3" w:rsidRDefault="004716E3" w:rsidP="00E80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5EB6" w14:textId="77777777" w:rsidR="008D109D" w:rsidRDefault="008D109D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2E1105" w:rsidRPr="002E1105">
      <w:rPr>
        <w:noProof/>
        <w:lang w:val="es-ES"/>
      </w:rPr>
      <w:t>5</w:t>
    </w:r>
    <w:r>
      <w:fldChar w:fldCharType="end"/>
    </w:r>
  </w:p>
  <w:p w14:paraId="1EB35804" w14:textId="77777777" w:rsidR="008D109D" w:rsidRDefault="008D1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CF5B" w14:textId="77777777" w:rsidR="004716E3" w:rsidRDefault="004716E3" w:rsidP="00E8049E">
      <w:pPr>
        <w:spacing w:after="0"/>
      </w:pPr>
      <w:r>
        <w:separator/>
      </w:r>
    </w:p>
  </w:footnote>
  <w:footnote w:type="continuationSeparator" w:id="0">
    <w:p w14:paraId="120544EF" w14:textId="77777777" w:rsidR="004716E3" w:rsidRDefault="004716E3" w:rsidP="00E804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23"/>
      <w:gridCol w:w="4405"/>
    </w:tblGrid>
    <w:tr w:rsidR="008D109D" w14:paraId="2782A8D2" w14:textId="77777777" w:rsidTr="0014492D">
      <w:tc>
        <w:tcPr>
          <w:tcW w:w="4489" w:type="dxa"/>
          <w:shd w:val="clear" w:color="auto" w:fill="auto"/>
          <w:vAlign w:val="center"/>
        </w:tcPr>
        <w:p w14:paraId="7E1F4AA1" w14:textId="374C9752" w:rsidR="008D109D" w:rsidRDefault="004716E3" w:rsidP="00F97698">
          <w:pPr>
            <w:pStyle w:val="Encabezado"/>
            <w:jc w:val="left"/>
          </w:pPr>
          <w:r>
            <w:rPr>
              <w:noProof/>
            </w:rPr>
            <w:object w:dxaOrig="7139" w:dyaOrig="3795" w14:anchorId="37B1B3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92.75pt;height:48.6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29110560" r:id="rId2"/>
            </w:object>
          </w:r>
        </w:p>
      </w:tc>
      <w:tc>
        <w:tcPr>
          <w:tcW w:w="4489" w:type="dxa"/>
          <w:shd w:val="clear" w:color="auto" w:fill="auto"/>
        </w:tcPr>
        <w:p w14:paraId="117EF369" w14:textId="77777777" w:rsidR="008D109D" w:rsidRPr="000C4F63" w:rsidRDefault="008D109D" w:rsidP="00F97698">
          <w:pPr>
            <w:pStyle w:val="Encabezado"/>
            <w:jc w:val="center"/>
            <w:rPr>
              <w:rFonts w:cs="Arial"/>
              <w:b/>
              <w:color w:val="000000"/>
              <w:sz w:val="4"/>
            </w:rPr>
          </w:pPr>
        </w:p>
        <w:p w14:paraId="391C1196" w14:textId="76FE5B11" w:rsidR="008D109D" w:rsidRDefault="00AA3A69" w:rsidP="006D1A07">
          <w:pPr>
            <w:pStyle w:val="Encabezado"/>
            <w:spacing w:after="0"/>
            <w:jc w:val="center"/>
            <w:rPr>
              <w:rFonts w:cs="Arial"/>
            </w:rPr>
          </w:pPr>
          <w:r>
            <w:rPr>
              <w:rFonts w:cs="Arial"/>
            </w:rPr>
            <w:t>PERFILES DE DESARROLLO</w:t>
          </w:r>
        </w:p>
        <w:p w14:paraId="04DB6935" w14:textId="77777777" w:rsidR="006D1A07" w:rsidRPr="006D1A07" w:rsidRDefault="006D1A07" w:rsidP="006D1A07">
          <w:pPr>
            <w:pStyle w:val="Encabezado"/>
            <w:spacing w:after="0"/>
            <w:jc w:val="center"/>
            <w:rPr>
              <w:rFonts w:cs="Arial"/>
              <w:sz w:val="12"/>
            </w:rPr>
          </w:pPr>
        </w:p>
        <w:p w14:paraId="705FD531" w14:textId="0666D0F7" w:rsidR="006D1A07" w:rsidRPr="006D1A07" w:rsidRDefault="00AA3A69" w:rsidP="002E1105">
          <w:pPr>
            <w:pStyle w:val="Encabezado"/>
            <w:spacing w:after="0"/>
            <w:jc w:val="center"/>
            <w:rPr>
              <w:rFonts w:cs="Arial"/>
              <w:b/>
              <w:color w:val="000000"/>
            </w:rPr>
          </w:pPr>
          <w:r>
            <w:rPr>
              <w:rFonts w:cs="Arial"/>
              <w:b/>
            </w:rPr>
            <w:t>202</w:t>
          </w:r>
          <w:r w:rsidR="00534EB3">
            <w:rPr>
              <w:rFonts w:cs="Arial"/>
              <w:b/>
            </w:rPr>
            <w:t>2</w:t>
          </w:r>
        </w:p>
      </w:tc>
    </w:tr>
  </w:tbl>
  <w:p w14:paraId="5A93490B" w14:textId="77777777" w:rsidR="008D109D" w:rsidRDefault="008D10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11"/>
    <w:multiLevelType w:val="hybridMultilevel"/>
    <w:tmpl w:val="E64C81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177"/>
    <w:multiLevelType w:val="hybridMultilevel"/>
    <w:tmpl w:val="6E9AA0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C4836"/>
    <w:multiLevelType w:val="multilevel"/>
    <w:tmpl w:val="0756B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71DBE"/>
    <w:multiLevelType w:val="hybridMultilevel"/>
    <w:tmpl w:val="5A7CD7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D038">
      <w:numFmt w:val="bullet"/>
      <w:lvlText w:val="•"/>
      <w:lvlJc w:val="left"/>
      <w:pPr>
        <w:ind w:left="1788" w:hanging="708"/>
      </w:pPr>
      <w:rPr>
        <w:rFonts w:ascii="Calibri" w:eastAsia="Calibri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BD4"/>
    <w:multiLevelType w:val="hybridMultilevel"/>
    <w:tmpl w:val="8A8C8D3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EA1ECB"/>
    <w:multiLevelType w:val="hybridMultilevel"/>
    <w:tmpl w:val="808ABDE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BE2937"/>
    <w:multiLevelType w:val="multilevel"/>
    <w:tmpl w:val="A6EC6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604BC"/>
    <w:multiLevelType w:val="hybridMultilevel"/>
    <w:tmpl w:val="BC6649D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FD7F72"/>
    <w:multiLevelType w:val="multilevel"/>
    <w:tmpl w:val="F712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A14BC"/>
    <w:multiLevelType w:val="hybridMultilevel"/>
    <w:tmpl w:val="6DA02C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12654"/>
    <w:multiLevelType w:val="multilevel"/>
    <w:tmpl w:val="4B28A0C8"/>
    <w:lvl w:ilvl="0">
      <w:start w:val="1"/>
      <w:numFmt w:val="decimal"/>
      <w:pStyle w:val="Estilo4"/>
      <w:lvlText w:val="%1."/>
      <w:lvlJc w:val="left"/>
      <w:pPr>
        <w:ind w:left="360" w:hanging="360"/>
      </w:pPr>
    </w:lvl>
    <w:lvl w:ilvl="1">
      <w:start w:val="1"/>
      <w:numFmt w:val="decimal"/>
      <w:pStyle w:val="Estilo5"/>
      <w:lvlText w:val="%1.%2."/>
      <w:lvlJc w:val="left"/>
      <w:pPr>
        <w:ind w:left="121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A7365A"/>
    <w:multiLevelType w:val="hybridMultilevel"/>
    <w:tmpl w:val="B6D213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0764C0"/>
    <w:multiLevelType w:val="hybridMultilevel"/>
    <w:tmpl w:val="D38E9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229D"/>
    <w:multiLevelType w:val="multilevel"/>
    <w:tmpl w:val="373C7A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F57DA"/>
    <w:multiLevelType w:val="hybridMultilevel"/>
    <w:tmpl w:val="1310C82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F0F80"/>
    <w:multiLevelType w:val="hybridMultilevel"/>
    <w:tmpl w:val="B9CAF92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2E091D"/>
    <w:multiLevelType w:val="multilevel"/>
    <w:tmpl w:val="C1C0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86B9A"/>
    <w:multiLevelType w:val="multilevel"/>
    <w:tmpl w:val="9ED85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472840">
    <w:abstractNumId w:val="10"/>
  </w:num>
  <w:num w:numId="2" w16cid:durableId="138769834">
    <w:abstractNumId w:val="12"/>
  </w:num>
  <w:num w:numId="3" w16cid:durableId="1686400899">
    <w:abstractNumId w:val="3"/>
  </w:num>
  <w:num w:numId="4" w16cid:durableId="1893232673">
    <w:abstractNumId w:val="1"/>
  </w:num>
  <w:num w:numId="5" w16cid:durableId="1373456915">
    <w:abstractNumId w:val="0"/>
  </w:num>
  <w:num w:numId="6" w16cid:durableId="430587363">
    <w:abstractNumId w:val="16"/>
  </w:num>
  <w:num w:numId="7" w16cid:durableId="1194416631">
    <w:abstractNumId w:val="8"/>
  </w:num>
  <w:num w:numId="8" w16cid:durableId="1466315668">
    <w:abstractNumId w:val="2"/>
  </w:num>
  <w:num w:numId="9" w16cid:durableId="332028823">
    <w:abstractNumId w:val="17"/>
  </w:num>
  <w:num w:numId="10" w16cid:durableId="576982020">
    <w:abstractNumId w:val="13"/>
  </w:num>
  <w:num w:numId="11" w16cid:durableId="2077163747">
    <w:abstractNumId w:val="6"/>
  </w:num>
  <w:num w:numId="12" w16cid:durableId="1802459520">
    <w:abstractNumId w:val="9"/>
  </w:num>
  <w:num w:numId="13" w16cid:durableId="71238963">
    <w:abstractNumId w:val="7"/>
  </w:num>
  <w:num w:numId="14" w16cid:durableId="681712549">
    <w:abstractNumId w:val="11"/>
  </w:num>
  <w:num w:numId="15" w16cid:durableId="770317052">
    <w:abstractNumId w:val="15"/>
  </w:num>
  <w:num w:numId="16" w16cid:durableId="1285386309">
    <w:abstractNumId w:val="14"/>
  </w:num>
  <w:num w:numId="17" w16cid:durableId="753474322">
    <w:abstractNumId w:val="5"/>
  </w:num>
  <w:num w:numId="18" w16cid:durableId="10750449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76"/>
    <w:rsid w:val="00000952"/>
    <w:rsid w:val="00001F2F"/>
    <w:rsid w:val="00002E8F"/>
    <w:rsid w:val="000060CC"/>
    <w:rsid w:val="00007D01"/>
    <w:rsid w:val="000117E6"/>
    <w:rsid w:val="0001193E"/>
    <w:rsid w:val="00012452"/>
    <w:rsid w:val="0001498B"/>
    <w:rsid w:val="00015C2C"/>
    <w:rsid w:val="000165A5"/>
    <w:rsid w:val="00024B79"/>
    <w:rsid w:val="00025D65"/>
    <w:rsid w:val="0003022B"/>
    <w:rsid w:val="00031A55"/>
    <w:rsid w:val="0003213A"/>
    <w:rsid w:val="00033FC1"/>
    <w:rsid w:val="000348B4"/>
    <w:rsid w:val="00034EBC"/>
    <w:rsid w:val="000401C1"/>
    <w:rsid w:val="000475BD"/>
    <w:rsid w:val="000508AF"/>
    <w:rsid w:val="0005216C"/>
    <w:rsid w:val="00053EE0"/>
    <w:rsid w:val="0005517E"/>
    <w:rsid w:val="000627BF"/>
    <w:rsid w:val="000645E7"/>
    <w:rsid w:val="000656C2"/>
    <w:rsid w:val="0006656E"/>
    <w:rsid w:val="00067545"/>
    <w:rsid w:val="0007010F"/>
    <w:rsid w:val="00083DE6"/>
    <w:rsid w:val="00083F80"/>
    <w:rsid w:val="00086089"/>
    <w:rsid w:val="00087C14"/>
    <w:rsid w:val="00093D1C"/>
    <w:rsid w:val="00094033"/>
    <w:rsid w:val="000A3F94"/>
    <w:rsid w:val="000B0FD4"/>
    <w:rsid w:val="000B38EB"/>
    <w:rsid w:val="000C0E8B"/>
    <w:rsid w:val="000C1FAA"/>
    <w:rsid w:val="000C3594"/>
    <w:rsid w:val="000C5968"/>
    <w:rsid w:val="000C6368"/>
    <w:rsid w:val="000C79E6"/>
    <w:rsid w:val="000D14EA"/>
    <w:rsid w:val="000D1CAB"/>
    <w:rsid w:val="000D7361"/>
    <w:rsid w:val="000E56E9"/>
    <w:rsid w:val="000E7381"/>
    <w:rsid w:val="000F1CF0"/>
    <w:rsid w:val="000F2EA9"/>
    <w:rsid w:val="000F3406"/>
    <w:rsid w:val="000F618A"/>
    <w:rsid w:val="000F656B"/>
    <w:rsid w:val="00101DC2"/>
    <w:rsid w:val="0010253C"/>
    <w:rsid w:val="0010739F"/>
    <w:rsid w:val="00114E18"/>
    <w:rsid w:val="0012237E"/>
    <w:rsid w:val="001246B0"/>
    <w:rsid w:val="00124D77"/>
    <w:rsid w:val="001300A8"/>
    <w:rsid w:val="0013041F"/>
    <w:rsid w:val="0014105A"/>
    <w:rsid w:val="0014492D"/>
    <w:rsid w:val="00147F06"/>
    <w:rsid w:val="00156162"/>
    <w:rsid w:val="0016279B"/>
    <w:rsid w:val="00162C18"/>
    <w:rsid w:val="0016742E"/>
    <w:rsid w:val="0018384C"/>
    <w:rsid w:val="00187E44"/>
    <w:rsid w:val="00193CC6"/>
    <w:rsid w:val="00194205"/>
    <w:rsid w:val="001A2CD9"/>
    <w:rsid w:val="001A4D2F"/>
    <w:rsid w:val="001A6AFB"/>
    <w:rsid w:val="001A6BA1"/>
    <w:rsid w:val="001B751D"/>
    <w:rsid w:val="001C669A"/>
    <w:rsid w:val="001D0E70"/>
    <w:rsid w:val="001D41F6"/>
    <w:rsid w:val="001D56B3"/>
    <w:rsid w:val="001D693B"/>
    <w:rsid w:val="001D7253"/>
    <w:rsid w:val="001E0E04"/>
    <w:rsid w:val="001E2305"/>
    <w:rsid w:val="001E28C4"/>
    <w:rsid w:val="001E30FF"/>
    <w:rsid w:val="001E6241"/>
    <w:rsid w:val="001F05E5"/>
    <w:rsid w:val="001F1FF9"/>
    <w:rsid w:val="001F3002"/>
    <w:rsid w:val="001F32FD"/>
    <w:rsid w:val="001F4391"/>
    <w:rsid w:val="001F5EE0"/>
    <w:rsid w:val="002000AA"/>
    <w:rsid w:val="002003A6"/>
    <w:rsid w:val="00200C6C"/>
    <w:rsid w:val="00201DBE"/>
    <w:rsid w:val="00203AEC"/>
    <w:rsid w:val="002101E9"/>
    <w:rsid w:val="00210212"/>
    <w:rsid w:val="00211093"/>
    <w:rsid w:val="0021163E"/>
    <w:rsid w:val="002126A3"/>
    <w:rsid w:val="002175A5"/>
    <w:rsid w:val="00227D1F"/>
    <w:rsid w:val="00230943"/>
    <w:rsid w:val="00230C1D"/>
    <w:rsid w:val="002341A1"/>
    <w:rsid w:val="002371BE"/>
    <w:rsid w:val="00245F1F"/>
    <w:rsid w:val="002515DD"/>
    <w:rsid w:val="00255FBB"/>
    <w:rsid w:val="00261D2A"/>
    <w:rsid w:val="002657D3"/>
    <w:rsid w:val="0026713F"/>
    <w:rsid w:val="002740A9"/>
    <w:rsid w:val="00274522"/>
    <w:rsid w:val="0028146C"/>
    <w:rsid w:val="002814BA"/>
    <w:rsid w:val="002817ED"/>
    <w:rsid w:val="00283F7C"/>
    <w:rsid w:val="002902FA"/>
    <w:rsid w:val="00291716"/>
    <w:rsid w:val="002925A7"/>
    <w:rsid w:val="00292CCE"/>
    <w:rsid w:val="002934BD"/>
    <w:rsid w:val="002A57D4"/>
    <w:rsid w:val="002A5994"/>
    <w:rsid w:val="002A5A28"/>
    <w:rsid w:val="002A5EC5"/>
    <w:rsid w:val="002A60C8"/>
    <w:rsid w:val="002B16D1"/>
    <w:rsid w:val="002B33D0"/>
    <w:rsid w:val="002B4513"/>
    <w:rsid w:val="002B752B"/>
    <w:rsid w:val="002C0E46"/>
    <w:rsid w:val="002C16F1"/>
    <w:rsid w:val="002C1EA6"/>
    <w:rsid w:val="002C2722"/>
    <w:rsid w:val="002D1547"/>
    <w:rsid w:val="002D41F0"/>
    <w:rsid w:val="002D5755"/>
    <w:rsid w:val="002D5D4B"/>
    <w:rsid w:val="002D700C"/>
    <w:rsid w:val="002E1105"/>
    <w:rsid w:val="002E180E"/>
    <w:rsid w:val="002E28F8"/>
    <w:rsid w:val="002E2FF6"/>
    <w:rsid w:val="002E5362"/>
    <w:rsid w:val="002E6BBC"/>
    <w:rsid w:val="002E7FDE"/>
    <w:rsid w:val="002F43B9"/>
    <w:rsid w:val="002F792B"/>
    <w:rsid w:val="00300D54"/>
    <w:rsid w:val="00300F5F"/>
    <w:rsid w:val="0030268A"/>
    <w:rsid w:val="003045BE"/>
    <w:rsid w:val="00305670"/>
    <w:rsid w:val="00305C6F"/>
    <w:rsid w:val="003134B6"/>
    <w:rsid w:val="00313722"/>
    <w:rsid w:val="00314C74"/>
    <w:rsid w:val="0031653F"/>
    <w:rsid w:val="00316BAE"/>
    <w:rsid w:val="00316D33"/>
    <w:rsid w:val="00322C1B"/>
    <w:rsid w:val="003262D2"/>
    <w:rsid w:val="0032673D"/>
    <w:rsid w:val="00326A93"/>
    <w:rsid w:val="00334E34"/>
    <w:rsid w:val="00341C33"/>
    <w:rsid w:val="00345294"/>
    <w:rsid w:val="00350893"/>
    <w:rsid w:val="00350DB4"/>
    <w:rsid w:val="00353041"/>
    <w:rsid w:val="00353A70"/>
    <w:rsid w:val="00354360"/>
    <w:rsid w:val="0035447F"/>
    <w:rsid w:val="00362889"/>
    <w:rsid w:val="00367549"/>
    <w:rsid w:val="00371842"/>
    <w:rsid w:val="00372F98"/>
    <w:rsid w:val="00384783"/>
    <w:rsid w:val="00385FA3"/>
    <w:rsid w:val="003900C6"/>
    <w:rsid w:val="00391E14"/>
    <w:rsid w:val="00392961"/>
    <w:rsid w:val="003A3D40"/>
    <w:rsid w:val="003A4A50"/>
    <w:rsid w:val="003A786F"/>
    <w:rsid w:val="003B04E0"/>
    <w:rsid w:val="003B1C98"/>
    <w:rsid w:val="003C0B86"/>
    <w:rsid w:val="003C20F2"/>
    <w:rsid w:val="003C3750"/>
    <w:rsid w:val="003C3C78"/>
    <w:rsid w:val="003D015E"/>
    <w:rsid w:val="003E0159"/>
    <w:rsid w:val="003E3AD3"/>
    <w:rsid w:val="00404D83"/>
    <w:rsid w:val="0041115E"/>
    <w:rsid w:val="0041283E"/>
    <w:rsid w:val="004204A3"/>
    <w:rsid w:val="00421258"/>
    <w:rsid w:val="004233DC"/>
    <w:rsid w:val="004241A7"/>
    <w:rsid w:val="004258AC"/>
    <w:rsid w:val="00427A24"/>
    <w:rsid w:val="004371D1"/>
    <w:rsid w:val="004375FF"/>
    <w:rsid w:val="00441471"/>
    <w:rsid w:val="0044685A"/>
    <w:rsid w:val="0044787B"/>
    <w:rsid w:val="004479A2"/>
    <w:rsid w:val="004551A7"/>
    <w:rsid w:val="004716E3"/>
    <w:rsid w:val="00472625"/>
    <w:rsid w:val="00474C98"/>
    <w:rsid w:val="0047574D"/>
    <w:rsid w:val="00475D51"/>
    <w:rsid w:val="00480ED6"/>
    <w:rsid w:val="0048667D"/>
    <w:rsid w:val="00496747"/>
    <w:rsid w:val="004A55A0"/>
    <w:rsid w:val="004A5BF4"/>
    <w:rsid w:val="004B0A09"/>
    <w:rsid w:val="004B240A"/>
    <w:rsid w:val="004B76C2"/>
    <w:rsid w:val="004B7934"/>
    <w:rsid w:val="004C1F59"/>
    <w:rsid w:val="004C3E5B"/>
    <w:rsid w:val="004C57C6"/>
    <w:rsid w:val="004C79B7"/>
    <w:rsid w:val="004D03BE"/>
    <w:rsid w:val="004D2613"/>
    <w:rsid w:val="004E7D6B"/>
    <w:rsid w:val="004F1DA9"/>
    <w:rsid w:val="004F4506"/>
    <w:rsid w:val="004F47FE"/>
    <w:rsid w:val="005000A3"/>
    <w:rsid w:val="00500340"/>
    <w:rsid w:val="00504952"/>
    <w:rsid w:val="00515DE1"/>
    <w:rsid w:val="00516823"/>
    <w:rsid w:val="005176E6"/>
    <w:rsid w:val="005206BE"/>
    <w:rsid w:val="00524458"/>
    <w:rsid w:val="0053005D"/>
    <w:rsid w:val="005303B1"/>
    <w:rsid w:val="005309AB"/>
    <w:rsid w:val="00530C13"/>
    <w:rsid w:val="00534EB3"/>
    <w:rsid w:val="00546F28"/>
    <w:rsid w:val="00551E30"/>
    <w:rsid w:val="005522AC"/>
    <w:rsid w:val="005534F7"/>
    <w:rsid w:val="00553B8D"/>
    <w:rsid w:val="00555D74"/>
    <w:rsid w:val="0055767F"/>
    <w:rsid w:val="00557FD5"/>
    <w:rsid w:val="005608D7"/>
    <w:rsid w:val="00560B64"/>
    <w:rsid w:val="00561857"/>
    <w:rsid w:val="005675F2"/>
    <w:rsid w:val="0057297C"/>
    <w:rsid w:val="005757DE"/>
    <w:rsid w:val="005810D9"/>
    <w:rsid w:val="00590FE1"/>
    <w:rsid w:val="00593EDA"/>
    <w:rsid w:val="00593F32"/>
    <w:rsid w:val="00595E0E"/>
    <w:rsid w:val="005A1B57"/>
    <w:rsid w:val="005A4CB0"/>
    <w:rsid w:val="005A7491"/>
    <w:rsid w:val="005A7D79"/>
    <w:rsid w:val="005B2638"/>
    <w:rsid w:val="005B4323"/>
    <w:rsid w:val="005B452B"/>
    <w:rsid w:val="005B58F3"/>
    <w:rsid w:val="005B65BB"/>
    <w:rsid w:val="005B6CC0"/>
    <w:rsid w:val="005D1EC1"/>
    <w:rsid w:val="005D39BB"/>
    <w:rsid w:val="005D5B31"/>
    <w:rsid w:val="005D5E7C"/>
    <w:rsid w:val="005E1003"/>
    <w:rsid w:val="005E192F"/>
    <w:rsid w:val="005E45A5"/>
    <w:rsid w:val="005F4C7C"/>
    <w:rsid w:val="006045C4"/>
    <w:rsid w:val="0060470F"/>
    <w:rsid w:val="00604ABE"/>
    <w:rsid w:val="00607A26"/>
    <w:rsid w:val="00611003"/>
    <w:rsid w:val="00617594"/>
    <w:rsid w:val="006210D5"/>
    <w:rsid w:val="00622A80"/>
    <w:rsid w:val="00627379"/>
    <w:rsid w:val="006318A2"/>
    <w:rsid w:val="00635B09"/>
    <w:rsid w:val="0064429B"/>
    <w:rsid w:val="00644C6B"/>
    <w:rsid w:val="00647A28"/>
    <w:rsid w:val="00652494"/>
    <w:rsid w:val="00652641"/>
    <w:rsid w:val="00653280"/>
    <w:rsid w:val="0065532C"/>
    <w:rsid w:val="00655817"/>
    <w:rsid w:val="006562DC"/>
    <w:rsid w:val="0066474A"/>
    <w:rsid w:val="0066475C"/>
    <w:rsid w:val="006675EF"/>
    <w:rsid w:val="00670774"/>
    <w:rsid w:val="006709C6"/>
    <w:rsid w:val="006713B6"/>
    <w:rsid w:val="006753B2"/>
    <w:rsid w:val="006856D2"/>
    <w:rsid w:val="0068586F"/>
    <w:rsid w:val="00686493"/>
    <w:rsid w:val="00692B42"/>
    <w:rsid w:val="00692EEF"/>
    <w:rsid w:val="006932FC"/>
    <w:rsid w:val="006A20F2"/>
    <w:rsid w:val="006A2CD5"/>
    <w:rsid w:val="006A3B03"/>
    <w:rsid w:val="006A40A7"/>
    <w:rsid w:val="006A48E1"/>
    <w:rsid w:val="006A4F0E"/>
    <w:rsid w:val="006A57AF"/>
    <w:rsid w:val="006A6ED7"/>
    <w:rsid w:val="006B30B6"/>
    <w:rsid w:val="006B5189"/>
    <w:rsid w:val="006C52BF"/>
    <w:rsid w:val="006C6AE7"/>
    <w:rsid w:val="006D198F"/>
    <w:rsid w:val="006D1A07"/>
    <w:rsid w:val="006D2A5E"/>
    <w:rsid w:val="006D56B9"/>
    <w:rsid w:val="006D6345"/>
    <w:rsid w:val="006D7153"/>
    <w:rsid w:val="006E0574"/>
    <w:rsid w:val="006E5F93"/>
    <w:rsid w:val="006F129D"/>
    <w:rsid w:val="006F1758"/>
    <w:rsid w:val="006F734F"/>
    <w:rsid w:val="00701621"/>
    <w:rsid w:val="00706942"/>
    <w:rsid w:val="00710804"/>
    <w:rsid w:val="00715D85"/>
    <w:rsid w:val="00715E39"/>
    <w:rsid w:val="00721246"/>
    <w:rsid w:val="00721FFD"/>
    <w:rsid w:val="0072585A"/>
    <w:rsid w:val="00734BA7"/>
    <w:rsid w:val="00740B19"/>
    <w:rsid w:val="00742FED"/>
    <w:rsid w:val="00752A3C"/>
    <w:rsid w:val="00753C16"/>
    <w:rsid w:val="007565B6"/>
    <w:rsid w:val="00756E3A"/>
    <w:rsid w:val="00760A3A"/>
    <w:rsid w:val="00760C3C"/>
    <w:rsid w:val="007657A0"/>
    <w:rsid w:val="00766133"/>
    <w:rsid w:val="007663C0"/>
    <w:rsid w:val="00772ECF"/>
    <w:rsid w:val="0077617B"/>
    <w:rsid w:val="00780127"/>
    <w:rsid w:val="00780B5B"/>
    <w:rsid w:val="007872FB"/>
    <w:rsid w:val="00795003"/>
    <w:rsid w:val="00797F53"/>
    <w:rsid w:val="007A0D42"/>
    <w:rsid w:val="007A49F2"/>
    <w:rsid w:val="007A6B1A"/>
    <w:rsid w:val="007B2EF6"/>
    <w:rsid w:val="007B3A22"/>
    <w:rsid w:val="007B5F1D"/>
    <w:rsid w:val="007B724D"/>
    <w:rsid w:val="007C0339"/>
    <w:rsid w:val="007C0727"/>
    <w:rsid w:val="007C40E5"/>
    <w:rsid w:val="007D1412"/>
    <w:rsid w:val="007D4725"/>
    <w:rsid w:val="007D52DA"/>
    <w:rsid w:val="007D5B4D"/>
    <w:rsid w:val="007D5D59"/>
    <w:rsid w:val="007F3C08"/>
    <w:rsid w:val="007F7FDB"/>
    <w:rsid w:val="0080078A"/>
    <w:rsid w:val="008059E9"/>
    <w:rsid w:val="00816F9C"/>
    <w:rsid w:val="00817D27"/>
    <w:rsid w:val="0082009F"/>
    <w:rsid w:val="008205A8"/>
    <w:rsid w:val="00825D06"/>
    <w:rsid w:val="008266DD"/>
    <w:rsid w:val="00832628"/>
    <w:rsid w:val="00832E67"/>
    <w:rsid w:val="00833391"/>
    <w:rsid w:val="0083516B"/>
    <w:rsid w:val="0084222F"/>
    <w:rsid w:val="00843C37"/>
    <w:rsid w:val="008474C5"/>
    <w:rsid w:val="008628E0"/>
    <w:rsid w:val="008643B0"/>
    <w:rsid w:val="00866B35"/>
    <w:rsid w:val="00866BD7"/>
    <w:rsid w:val="008724CD"/>
    <w:rsid w:val="00875EFD"/>
    <w:rsid w:val="0087689C"/>
    <w:rsid w:val="00883B06"/>
    <w:rsid w:val="00886315"/>
    <w:rsid w:val="00890EEC"/>
    <w:rsid w:val="0089393C"/>
    <w:rsid w:val="00894C11"/>
    <w:rsid w:val="00895689"/>
    <w:rsid w:val="00895B56"/>
    <w:rsid w:val="00897DCC"/>
    <w:rsid w:val="008A0184"/>
    <w:rsid w:val="008A1A19"/>
    <w:rsid w:val="008A3513"/>
    <w:rsid w:val="008A49E3"/>
    <w:rsid w:val="008A5206"/>
    <w:rsid w:val="008A6347"/>
    <w:rsid w:val="008A6490"/>
    <w:rsid w:val="008B0425"/>
    <w:rsid w:val="008B4E83"/>
    <w:rsid w:val="008B66D3"/>
    <w:rsid w:val="008B7760"/>
    <w:rsid w:val="008C0C6B"/>
    <w:rsid w:val="008C1AF4"/>
    <w:rsid w:val="008C3D7C"/>
    <w:rsid w:val="008C496E"/>
    <w:rsid w:val="008D0671"/>
    <w:rsid w:val="008D07F1"/>
    <w:rsid w:val="008D109D"/>
    <w:rsid w:val="008D1C6E"/>
    <w:rsid w:val="008D49C2"/>
    <w:rsid w:val="008D775B"/>
    <w:rsid w:val="008E2B6B"/>
    <w:rsid w:val="008E3950"/>
    <w:rsid w:val="008E6B02"/>
    <w:rsid w:val="008F1524"/>
    <w:rsid w:val="008F4448"/>
    <w:rsid w:val="008F4485"/>
    <w:rsid w:val="009041CA"/>
    <w:rsid w:val="00912909"/>
    <w:rsid w:val="00916428"/>
    <w:rsid w:val="009222CD"/>
    <w:rsid w:val="0092498D"/>
    <w:rsid w:val="00930082"/>
    <w:rsid w:val="0093059E"/>
    <w:rsid w:val="00936A27"/>
    <w:rsid w:val="009450F0"/>
    <w:rsid w:val="00945196"/>
    <w:rsid w:val="00960838"/>
    <w:rsid w:val="00960D42"/>
    <w:rsid w:val="00962337"/>
    <w:rsid w:val="00962CB7"/>
    <w:rsid w:val="00964148"/>
    <w:rsid w:val="009648FD"/>
    <w:rsid w:val="0096715D"/>
    <w:rsid w:val="00970C83"/>
    <w:rsid w:val="00972FAA"/>
    <w:rsid w:val="00976794"/>
    <w:rsid w:val="00976BC8"/>
    <w:rsid w:val="00980F76"/>
    <w:rsid w:val="00981000"/>
    <w:rsid w:val="0098737F"/>
    <w:rsid w:val="009918B1"/>
    <w:rsid w:val="00991C95"/>
    <w:rsid w:val="009B5EB3"/>
    <w:rsid w:val="009C1E05"/>
    <w:rsid w:val="009D0460"/>
    <w:rsid w:val="009D4C2A"/>
    <w:rsid w:val="009D74EC"/>
    <w:rsid w:val="009E0EA0"/>
    <w:rsid w:val="009E183F"/>
    <w:rsid w:val="009E3092"/>
    <w:rsid w:val="009F251B"/>
    <w:rsid w:val="009F311A"/>
    <w:rsid w:val="009F5A08"/>
    <w:rsid w:val="009F7389"/>
    <w:rsid w:val="00A0055E"/>
    <w:rsid w:val="00A02E86"/>
    <w:rsid w:val="00A04D14"/>
    <w:rsid w:val="00A07D40"/>
    <w:rsid w:val="00A14CC2"/>
    <w:rsid w:val="00A16F1E"/>
    <w:rsid w:val="00A1702D"/>
    <w:rsid w:val="00A17075"/>
    <w:rsid w:val="00A22301"/>
    <w:rsid w:val="00A23ACB"/>
    <w:rsid w:val="00A3087F"/>
    <w:rsid w:val="00A3126E"/>
    <w:rsid w:val="00A34BD8"/>
    <w:rsid w:val="00A37617"/>
    <w:rsid w:val="00A429DE"/>
    <w:rsid w:val="00A452FB"/>
    <w:rsid w:val="00A471A1"/>
    <w:rsid w:val="00A4746D"/>
    <w:rsid w:val="00A52DE0"/>
    <w:rsid w:val="00A53DEE"/>
    <w:rsid w:val="00A5611C"/>
    <w:rsid w:val="00A66D08"/>
    <w:rsid w:val="00A77F82"/>
    <w:rsid w:val="00A8228F"/>
    <w:rsid w:val="00A826A1"/>
    <w:rsid w:val="00A83B4B"/>
    <w:rsid w:val="00A83D9F"/>
    <w:rsid w:val="00A84BB7"/>
    <w:rsid w:val="00A85A6E"/>
    <w:rsid w:val="00A85D1D"/>
    <w:rsid w:val="00A923F6"/>
    <w:rsid w:val="00A96467"/>
    <w:rsid w:val="00A96685"/>
    <w:rsid w:val="00A968A0"/>
    <w:rsid w:val="00A97F1E"/>
    <w:rsid w:val="00AA3A69"/>
    <w:rsid w:val="00AB106E"/>
    <w:rsid w:val="00AB3D36"/>
    <w:rsid w:val="00AC11B8"/>
    <w:rsid w:val="00AC2074"/>
    <w:rsid w:val="00AC5D1B"/>
    <w:rsid w:val="00AD2487"/>
    <w:rsid w:val="00AD6372"/>
    <w:rsid w:val="00AE1F30"/>
    <w:rsid w:val="00AE3A63"/>
    <w:rsid w:val="00AE71EC"/>
    <w:rsid w:val="00AE76B1"/>
    <w:rsid w:val="00AE7703"/>
    <w:rsid w:val="00AF1E93"/>
    <w:rsid w:val="00B01E3A"/>
    <w:rsid w:val="00B0332F"/>
    <w:rsid w:val="00B0387F"/>
    <w:rsid w:val="00B040CC"/>
    <w:rsid w:val="00B069AF"/>
    <w:rsid w:val="00B13CBF"/>
    <w:rsid w:val="00B17E84"/>
    <w:rsid w:val="00B21793"/>
    <w:rsid w:val="00B2250B"/>
    <w:rsid w:val="00B263AB"/>
    <w:rsid w:val="00B3065C"/>
    <w:rsid w:val="00B337FD"/>
    <w:rsid w:val="00B369F9"/>
    <w:rsid w:val="00B37E22"/>
    <w:rsid w:val="00B42C1D"/>
    <w:rsid w:val="00B445D9"/>
    <w:rsid w:val="00B55CD3"/>
    <w:rsid w:val="00B6318E"/>
    <w:rsid w:val="00B641B8"/>
    <w:rsid w:val="00B74E79"/>
    <w:rsid w:val="00B751DF"/>
    <w:rsid w:val="00B76FBA"/>
    <w:rsid w:val="00B833F6"/>
    <w:rsid w:val="00B905AE"/>
    <w:rsid w:val="00B913C2"/>
    <w:rsid w:val="00B937B6"/>
    <w:rsid w:val="00B96339"/>
    <w:rsid w:val="00BA3B35"/>
    <w:rsid w:val="00BA3E20"/>
    <w:rsid w:val="00BA40F9"/>
    <w:rsid w:val="00BA42C5"/>
    <w:rsid w:val="00BB0AD2"/>
    <w:rsid w:val="00BB21C1"/>
    <w:rsid w:val="00BB3462"/>
    <w:rsid w:val="00BB41D9"/>
    <w:rsid w:val="00BC50EF"/>
    <w:rsid w:val="00BC5A62"/>
    <w:rsid w:val="00BD0D8B"/>
    <w:rsid w:val="00BD6099"/>
    <w:rsid w:val="00BE20EA"/>
    <w:rsid w:val="00BE3533"/>
    <w:rsid w:val="00BE3AFD"/>
    <w:rsid w:val="00BE59FE"/>
    <w:rsid w:val="00BE5ADB"/>
    <w:rsid w:val="00BE7211"/>
    <w:rsid w:val="00BE733A"/>
    <w:rsid w:val="00BF01F0"/>
    <w:rsid w:val="00BF039F"/>
    <w:rsid w:val="00BF4A61"/>
    <w:rsid w:val="00BF4DD5"/>
    <w:rsid w:val="00BF7D75"/>
    <w:rsid w:val="00C00687"/>
    <w:rsid w:val="00C07DBE"/>
    <w:rsid w:val="00C13355"/>
    <w:rsid w:val="00C14FCC"/>
    <w:rsid w:val="00C15632"/>
    <w:rsid w:val="00C16717"/>
    <w:rsid w:val="00C16D13"/>
    <w:rsid w:val="00C17F88"/>
    <w:rsid w:val="00C21AE9"/>
    <w:rsid w:val="00C222FF"/>
    <w:rsid w:val="00C229CD"/>
    <w:rsid w:val="00C22ED6"/>
    <w:rsid w:val="00C27821"/>
    <w:rsid w:val="00C32FF8"/>
    <w:rsid w:val="00C33E0E"/>
    <w:rsid w:val="00C37766"/>
    <w:rsid w:val="00C40686"/>
    <w:rsid w:val="00C446A3"/>
    <w:rsid w:val="00C53697"/>
    <w:rsid w:val="00C54BB8"/>
    <w:rsid w:val="00C550BC"/>
    <w:rsid w:val="00C575B5"/>
    <w:rsid w:val="00C579DD"/>
    <w:rsid w:val="00C6019E"/>
    <w:rsid w:val="00C6236A"/>
    <w:rsid w:val="00C64E56"/>
    <w:rsid w:val="00C66C38"/>
    <w:rsid w:val="00C70230"/>
    <w:rsid w:val="00C70C91"/>
    <w:rsid w:val="00C73383"/>
    <w:rsid w:val="00C85D66"/>
    <w:rsid w:val="00C87B7C"/>
    <w:rsid w:val="00C92BFA"/>
    <w:rsid w:val="00C936F1"/>
    <w:rsid w:val="00C93A27"/>
    <w:rsid w:val="00C97184"/>
    <w:rsid w:val="00CA1DD0"/>
    <w:rsid w:val="00CA45AA"/>
    <w:rsid w:val="00CA5224"/>
    <w:rsid w:val="00CA53DA"/>
    <w:rsid w:val="00CA621E"/>
    <w:rsid w:val="00CA718E"/>
    <w:rsid w:val="00CB4740"/>
    <w:rsid w:val="00CB6D01"/>
    <w:rsid w:val="00CC13ED"/>
    <w:rsid w:val="00CD7D2F"/>
    <w:rsid w:val="00CD7E80"/>
    <w:rsid w:val="00CE6E59"/>
    <w:rsid w:val="00CE745A"/>
    <w:rsid w:val="00CF1E85"/>
    <w:rsid w:val="00CF5C18"/>
    <w:rsid w:val="00CF5DB2"/>
    <w:rsid w:val="00D00D2B"/>
    <w:rsid w:val="00D00F6B"/>
    <w:rsid w:val="00D017F8"/>
    <w:rsid w:val="00D0256B"/>
    <w:rsid w:val="00D0429E"/>
    <w:rsid w:val="00D07FF4"/>
    <w:rsid w:val="00D1258F"/>
    <w:rsid w:val="00D13CCA"/>
    <w:rsid w:val="00D15C7B"/>
    <w:rsid w:val="00D16CBA"/>
    <w:rsid w:val="00D2062E"/>
    <w:rsid w:val="00D2144A"/>
    <w:rsid w:val="00D24686"/>
    <w:rsid w:val="00D3124B"/>
    <w:rsid w:val="00D31EA6"/>
    <w:rsid w:val="00D324BE"/>
    <w:rsid w:val="00D40E78"/>
    <w:rsid w:val="00D40FAD"/>
    <w:rsid w:val="00D413D1"/>
    <w:rsid w:val="00D43B99"/>
    <w:rsid w:val="00D51623"/>
    <w:rsid w:val="00D609F8"/>
    <w:rsid w:val="00D63043"/>
    <w:rsid w:val="00D6487E"/>
    <w:rsid w:val="00D64C10"/>
    <w:rsid w:val="00D64C64"/>
    <w:rsid w:val="00D67FB6"/>
    <w:rsid w:val="00D73619"/>
    <w:rsid w:val="00D76218"/>
    <w:rsid w:val="00D817B0"/>
    <w:rsid w:val="00D914EF"/>
    <w:rsid w:val="00D9222F"/>
    <w:rsid w:val="00DA1B80"/>
    <w:rsid w:val="00DA219B"/>
    <w:rsid w:val="00DA353D"/>
    <w:rsid w:val="00DA3566"/>
    <w:rsid w:val="00DA4DC2"/>
    <w:rsid w:val="00DA6E33"/>
    <w:rsid w:val="00DB3AFD"/>
    <w:rsid w:val="00DB79C0"/>
    <w:rsid w:val="00DC4A9A"/>
    <w:rsid w:val="00DC6E0C"/>
    <w:rsid w:val="00DC73FD"/>
    <w:rsid w:val="00DD0AD0"/>
    <w:rsid w:val="00DD4416"/>
    <w:rsid w:val="00DD52F5"/>
    <w:rsid w:val="00DF2A81"/>
    <w:rsid w:val="00DF717D"/>
    <w:rsid w:val="00DF7FE4"/>
    <w:rsid w:val="00E01570"/>
    <w:rsid w:val="00E02F34"/>
    <w:rsid w:val="00E138B4"/>
    <w:rsid w:val="00E14468"/>
    <w:rsid w:val="00E24087"/>
    <w:rsid w:val="00E33ABB"/>
    <w:rsid w:val="00E35F3F"/>
    <w:rsid w:val="00E40478"/>
    <w:rsid w:val="00E41540"/>
    <w:rsid w:val="00E4305E"/>
    <w:rsid w:val="00E534FA"/>
    <w:rsid w:val="00E61D60"/>
    <w:rsid w:val="00E678EB"/>
    <w:rsid w:val="00E71C52"/>
    <w:rsid w:val="00E8049E"/>
    <w:rsid w:val="00E81E1B"/>
    <w:rsid w:val="00E84228"/>
    <w:rsid w:val="00E91D85"/>
    <w:rsid w:val="00E924B7"/>
    <w:rsid w:val="00E9483D"/>
    <w:rsid w:val="00E96378"/>
    <w:rsid w:val="00E967DC"/>
    <w:rsid w:val="00EA1757"/>
    <w:rsid w:val="00EA5915"/>
    <w:rsid w:val="00EA7E3F"/>
    <w:rsid w:val="00EB1BB7"/>
    <w:rsid w:val="00EB4129"/>
    <w:rsid w:val="00EB6293"/>
    <w:rsid w:val="00EC14FA"/>
    <w:rsid w:val="00EC22C3"/>
    <w:rsid w:val="00EC3C40"/>
    <w:rsid w:val="00EC5343"/>
    <w:rsid w:val="00EC5601"/>
    <w:rsid w:val="00EC611D"/>
    <w:rsid w:val="00EC72B1"/>
    <w:rsid w:val="00ED1DB6"/>
    <w:rsid w:val="00ED7A58"/>
    <w:rsid w:val="00EE356A"/>
    <w:rsid w:val="00EE38E3"/>
    <w:rsid w:val="00EE48DF"/>
    <w:rsid w:val="00EF464E"/>
    <w:rsid w:val="00EF71C1"/>
    <w:rsid w:val="00F0046E"/>
    <w:rsid w:val="00F0202A"/>
    <w:rsid w:val="00F0520D"/>
    <w:rsid w:val="00F06E9C"/>
    <w:rsid w:val="00F077F7"/>
    <w:rsid w:val="00F205FF"/>
    <w:rsid w:val="00F223C5"/>
    <w:rsid w:val="00F242DF"/>
    <w:rsid w:val="00F244CA"/>
    <w:rsid w:val="00F3033D"/>
    <w:rsid w:val="00F30B82"/>
    <w:rsid w:val="00F33469"/>
    <w:rsid w:val="00F343CB"/>
    <w:rsid w:val="00F3649B"/>
    <w:rsid w:val="00F4049E"/>
    <w:rsid w:val="00F42889"/>
    <w:rsid w:val="00F43CDE"/>
    <w:rsid w:val="00F43E48"/>
    <w:rsid w:val="00F5417C"/>
    <w:rsid w:val="00F569E9"/>
    <w:rsid w:val="00F56F3D"/>
    <w:rsid w:val="00F578E7"/>
    <w:rsid w:val="00F62393"/>
    <w:rsid w:val="00F67791"/>
    <w:rsid w:val="00F77398"/>
    <w:rsid w:val="00F775D3"/>
    <w:rsid w:val="00F841A9"/>
    <w:rsid w:val="00F85AE1"/>
    <w:rsid w:val="00F85FC4"/>
    <w:rsid w:val="00F86DF1"/>
    <w:rsid w:val="00F91639"/>
    <w:rsid w:val="00F97698"/>
    <w:rsid w:val="00FA1276"/>
    <w:rsid w:val="00FA24E5"/>
    <w:rsid w:val="00FA4BB7"/>
    <w:rsid w:val="00FA5E17"/>
    <w:rsid w:val="00FB011D"/>
    <w:rsid w:val="00FB0F6E"/>
    <w:rsid w:val="00FB1334"/>
    <w:rsid w:val="00FB441E"/>
    <w:rsid w:val="00FB6EBE"/>
    <w:rsid w:val="00FC36D7"/>
    <w:rsid w:val="00FC69E1"/>
    <w:rsid w:val="00FC7393"/>
    <w:rsid w:val="00FC73ED"/>
    <w:rsid w:val="00FD4174"/>
    <w:rsid w:val="00FD7DCD"/>
    <w:rsid w:val="00FE6F32"/>
    <w:rsid w:val="00FF4333"/>
    <w:rsid w:val="00FF4634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DD265"/>
  <w15:docId w15:val="{36997183-2930-4986-99EB-17112773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FA"/>
    <w:pPr>
      <w:spacing w:after="160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1"/>
    <w:qFormat/>
    <w:rsid w:val="00AD24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C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6BC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BC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6BC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2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416"/>
    <w:pPr>
      <w:spacing w:before="240" w:after="60" w:line="259" w:lineRule="auto"/>
      <w:jc w:val="left"/>
      <w:outlineLvl w:val="6"/>
    </w:pPr>
    <w:rPr>
      <w:rFonts w:eastAsia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F7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1682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16823"/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682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6823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804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049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804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8049E"/>
    <w:rPr>
      <w:sz w:val="22"/>
      <w:szCs w:val="22"/>
      <w:lang w:eastAsia="en-US"/>
    </w:rPr>
  </w:style>
  <w:style w:type="character" w:customStyle="1" w:styleId="Ttulo1Car">
    <w:name w:val="Título 1 Car"/>
    <w:rsid w:val="00E8049E"/>
    <w:rPr>
      <w:rFonts w:ascii="Arial" w:hAnsi="Arial" w:cs="Arial"/>
      <w:b/>
      <w:bCs/>
      <w:kern w:val="32"/>
      <w:sz w:val="32"/>
      <w:szCs w:val="32"/>
      <w:lang w:val="es-ES_tradnl" w:eastAsia="es-ES" w:bidi="ar-SA"/>
    </w:rPr>
  </w:style>
  <w:style w:type="paragraph" w:styleId="Sangra2detindependiente">
    <w:name w:val="Body Text Indent 2"/>
    <w:basedOn w:val="Normal"/>
    <w:link w:val="Sangra2detindependienteCar"/>
    <w:rsid w:val="00E8049E"/>
    <w:pPr>
      <w:autoSpaceDE w:val="0"/>
      <w:autoSpaceDN w:val="0"/>
      <w:adjustRightInd w:val="0"/>
      <w:spacing w:after="0"/>
      <w:ind w:left="708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E8049E"/>
    <w:rPr>
      <w:rFonts w:ascii="Tahoma" w:eastAsia="Times New Roman" w:hAnsi="Tahoma" w:cs="Tahoma"/>
      <w:lang w:val="es-ES" w:eastAsia="es-ES"/>
    </w:rPr>
  </w:style>
  <w:style w:type="character" w:customStyle="1" w:styleId="Ttulo1Car1">
    <w:name w:val="Título 1 Car1"/>
    <w:link w:val="Ttulo1"/>
    <w:rsid w:val="00AD2487"/>
    <w:rPr>
      <w:rFonts w:ascii="Cambria" w:eastAsia="Times New Roman" w:hAnsi="Cambria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AD2487"/>
    <w:pPr>
      <w:spacing w:after="120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AD2487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976BC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976BC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rsid w:val="00976BC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rsid w:val="00976BC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table" w:styleId="Tablaconcuadrcula">
    <w:name w:val="Table Grid"/>
    <w:basedOn w:val="Tablanormal"/>
    <w:rsid w:val="009F251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rsid w:val="004F47FE"/>
    <w:pPr>
      <w:spacing w:after="120"/>
      <w:ind w:left="283"/>
    </w:pPr>
    <w:rPr>
      <w:rFonts w:ascii="Times New Roman" w:eastAsia="Times New Roman" w:hAnsi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link w:val="Sangra3detindependiente"/>
    <w:rsid w:val="004F47FE"/>
    <w:rPr>
      <w:rFonts w:ascii="Times New Roman" w:eastAsia="Times New Roman" w:hAnsi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F47FE"/>
    <w:pPr>
      <w:spacing w:after="120"/>
      <w:ind w:left="283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4F47FE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B0387F"/>
    <w:rPr>
      <w:color w:val="0000FF"/>
      <w:u w:val="single"/>
    </w:rPr>
  </w:style>
  <w:style w:type="paragraph" w:customStyle="1" w:styleId="Estilo1">
    <w:name w:val="Estilo1"/>
    <w:basedOn w:val="Normal"/>
    <w:link w:val="Estilo1Car"/>
    <w:qFormat/>
    <w:rsid w:val="004371D1"/>
    <w:rPr>
      <w:rFonts w:cs="Calibri"/>
      <w:b/>
    </w:rPr>
  </w:style>
  <w:style w:type="paragraph" w:styleId="TDC1">
    <w:name w:val="toc 1"/>
    <w:basedOn w:val="Normal"/>
    <w:next w:val="Normal"/>
    <w:autoRedefine/>
    <w:uiPriority w:val="39"/>
    <w:unhideWhenUsed/>
    <w:rsid w:val="004371D1"/>
  </w:style>
  <w:style w:type="paragraph" w:customStyle="1" w:styleId="Estilo2">
    <w:name w:val="Estilo2"/>
    <w:basedOn w:val="Normal"/>
    <w:link w:val="Estilo2Car"/>
    <w:qFormat/>
    <w:rsid w:val="004371D1"/>
    <w:rPr>
      <w:rFonts w:cs="Calibri"/>
      <w:b/>
    </w:rPr>
  </w:style>
  <w:style w:type="character" w:customStyle="1" w:styleId="Estilo1Car">
    <w:name w:val="Estilo1 Car"/>
    <w:link w:val="Estilo1"/>
    <w:rsid w:val="004371D1"/>
    <w:rPr>
      <w:rFonts w:cs="Calibri"/>
      <w:b/>
      <w:sz w:val="22"/>
      <w:szCs w:val="22"/>
      <w:lang w:eastAsia="en-US"/>
    </w:rPr>
  </w:style>
  <w:style w:type="paragraph" w:customStyle="1" w:styleId="Estilo3">
    <w:name w:val="Estilo3"/>
    <w:basedOn w:val="Normal"/>
    <w:link w:val="Estilo3Car"/>
    <w:qFormat/>
    <w:rsid w:val="004371D1"/>
    <w:pPr>
      <w:autoSpaceDE w:val="0"/>
      <w:autoSpaceDN w:val="0"/>
      <w:adjustRightInd w:val="0"/>
    </w:pPr>
    <w:rPr>
      <w:rFonts w:cs="Calibri"/>
      <w:b/>
    </w:rPr>
  </w:style>
  <w:style w:type="character" w:customStyle="1" w:styleId="Estilo2Car">
    <w:name w:val="Estilo2 Car"/>
    <w:link w:val="Estilo2"/>
    <w:rsid w:val="004371D1"/>
    <w:rPr>
      <w:rFonts w:cs="Calibri"/>
      <w:b/>
      <w:sz w:val="22"/>
      <w:szCs w:val="22"/>
      <w:lang w:eastAsia="en-US"/>
    </w:rPr>
  </w:style>
  <w:style w:type="paragraph" w:customStyle="1" w:styleId="Estilo4">
    <w:name w:val="Estilo4"/>
    <w:basedOn w:val="Estilo2"/>
    <w:link w:val="Estilo4Car"/>
    <w:qFormat/>
    <w:rsid w:val="004371D1"/>
    <w:pPr>
      <w:numPr>
        <w:numId w:val="1"/>
      </w:numPr>
    </w:pPr>
  </w:style>
  <w:style w:type="character" w:customStyle="1" w:styleId="Estilo3Car">
    <w:name w:val="Estilo3 Car"/>
    <w:link w:val="Estilo3"/>
    <w:rsid w:val="004371D1"/>
    <w:rPr>
      <w:rFonts w:cs="Calibri"/>
      <w:b/>
      <w:sz w:val="22"/>
      <w:szCs w:val="22"/>
      <w:lang w:eastAsia="en-US"/>
    </w:rPr>
  </w:style>
  <w:style w:type="paragraph" w:customStyle="1" w:styleId="Estilo5">
    <w:name w:val="Estilo5"/>
    <w:basedOn w:val="Estilo4"/>
    <w:link w:val="Estilo5Car"/>
    <w:qFormat/>
    <w:rsid w:val="004371D1"/>
    <w:pPr>
      <w:numPr>
        <w:ilvl w:val="1"/>
      </w:numPr>
    </w:pPr>
  </w:style>
  <w:style w:type="character" w:customStyle="1" w:styleId="Estilo4Car">
    <w:name w:val="Estilo4 Car"/>
    <w:link w:val="Estilo4"/>
    <w:rsid w:val="004371D1"/>
    <w:rPr>
      <w:rFonts w:cs="Calibri"/>
      <w:b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B3A22"/>
    <w:pPr>
      <w:ind w:left="220"/>
    </w:pPr>
  </w:style>
  <w:style w:type="character" w:customStyle="1" w:styleId="Estilo5Car">
    <w:name w:val="Estilo5 Car"/>
    <w:link w:val="Estilo5"/>
    <w:rsid w:val="004371D1"/>
    <w:rPr>
      <w:rFonts w:cs="Calibri"/>
      <w:b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5767F"/>
    <w:pPr>
      <w:tabs>
        <w:tab w:val="left" w:pos="880"/>
        <w:tab w:val="right" w:leader="dot" w:pos="8828"/>
      </w:tabs>
      <w:ind w:left="440"/>
    </w:pPr>
  </w:style>
  <w:style w:type="paragraph" w:customStyle="1" w:styleId="Default">
    <w:name w:val="Default"/>
    <w:basedOn w:val="Normal"/>
    <w:rsid w:val="00504952"/>
    <w:pPr>
      <w:autoSpaceDE w:val="0"/>
      <w:autoSpaceDN w:val="0"/>
      <w:spacing w:after="0"/>
    </w:pPr>
    <w:rPr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1193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01193E"/>
    <w:rPr>
      <w:sz w:val="22"/>
      <w:szCs w:val="22"/>
      <w:lang w:eastAsia="en-US"/>
    </w:rPr>
  </w:style>
  <w:style w:type="paragraph" w:customStyle="1" w:styleId="TextoindependienteQT">
    <w:name w:val="Texto independiente[Q¬T"/>
    <w:basedOn w:val="Normal"/>
    <w:rsid w:val="0001193E"/>
    <w:pPr>
      <w:widowControl w:val="0"/>
      <w:tabs>
        <w:tab w:val="left" w:pos="426"/>
      </w:tabs>
      <w:autoSpaceDE w:val="0"/>
      <w:autoSpaceDN w:val="0"/>
      <w:spacing w:after="0"/>
    </w:pPr>
    <w:rPr>
      <w:rFonts w:ascii="Arial" w:eastAsia="Times New Roman" w:hAnsi="Arial"/>
      <w:szCs w:val="20"/>
      <w:lang w:val="es-ES_tradnl" w:eastAsia="es-ES" w:bidi="he-IL"/>
    </w:rPr>
  </w:style>
  <w:style w:type="character" w:styleId="Refdecomentario">
    <w:name w:val="annotation reference"/>
    <w:uiPriority w:val="99"/>
    <w:semiHidden/>
    <w:unhideWhenUsed/>
    <w:rsid w:val="008E39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395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8E395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395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E3950"/>
    <w:rPr>
      <w:b/>
      <w:bCs/>
      <w:lang w:eastAsia="en-US"/>
    </w:rPr>
  </w:style>
  <w:style w:type="paragraph" w:styleId="Revisin">
    <w:name w:val="Revision"/>
    <w:hidden/>
    <w:uiPriority w:val="99"/>
    <w:semiHidden/>
    <w:rsid w:val="00E924B7"/>
    <w:rPr>
      <w:sz w:val="22"/>
      <w:szCs w:val="22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F97698"/>
    <w:pPr>
      <w:spacing w:after="0"/>
    </w:pPr>
    <w:rPr>
      <w:rFonts w:ascii="Courier" w:eastAsia="Times New Roman" w:hAnsi="Courier"/>
      <w:sz w:val="21"/>
      <w:szCs w:val="21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F97698"/>
    <w:rPr>
      <w:rFonts w:ascii="Courier" w:eastAsia="Times New Roman" w:hAnsi="Courier"/>
      <w:sz w:val="21"/>
      <w:szCs w:val="21"/>
      <w:lang w:val="es-ES_tradnl" w:eastAsia="es-ES"/>
    </w:rPr>
  </w:style>
  <w:style w:type="character" w:customStyle="1" w:styleId="Ttulo7Car">
    <w:name w:val="Título 7 Car"/>
    <w:link w:val="Ttulo7"/>
    <w:uiPriority w:val="9"/>
    <w:semiHidden/>
    <w:rsid w:val="00DD4416"/>
    <w:rPr>
      <w:rFonts w:eastAsia="Times New Roman"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DD4416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"/>
      <w:b/>
      <w:i/>
      <w:sz w:val="40"/>
      <w:szCs w:val="20"/>
      <w:lang w:val="es-ES_tradnl" w:eastAsia="es-CL"/>
    </w:rPr>
  </w:style>
  <w:style w:type="character" w:customStyle="1" w:styleId="TtuloCar">
    <w:name w:val="Título Car"/>
    <w:link w:val="Ttulo"/>
    <w:rsid w:val="00DD4416"/>
    <w:rPr>
      <w:rFonts w:ascii="Arial" w:eastAsia="Times New Roman" w:hAnsi="Arial" w:cs="Arial"/>
      <w:b/>
      <w:i/>
      <w:sz w:val="4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2B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14FC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A66D0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66D08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66D08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66D08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66D08"/>
    <w:rPr>
      <w:rFonts w:ascii="Arial" w:eastAsia="Times New Roman" w:hAnsi="Arial" w:cs="Arial"/>
      <w:vanish/>
      <w:sz w:val="16"/>
      <w:szCs w:val="16"/>
    </w:rPr>
  </w:style>
  <w:style w:type="paragraph" w:customStyle="1" w:styleId="body-copy">
    <w:name w:val="body-copy"/>
    <w:basedOn w:val="Normal"/>
    <w:rsid w:val="00A66D0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0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820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3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BCE7F6"/>
                        <w:left w:val="single" w:sz="6" w:space="6" w:color="BCE7F6"/>
                        <w:bottom w:val="single" w:sz="6" w:space="4" w:color="BCE7F6"/>
                        <w:right w:val="single" w:sz="6" w:space="6" w:color="BCE7F6"/>
                      </w:divBdr>
                    </w:div>
                  </w:divsChild>
                </w:div>
              </w:divsChild>
            </w:div>
          </w:divsChild>
        </w:div>
        <w:div w:id="1910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1130">
              <w:marLeft w:val="0"/>
              <w:marRight w:val="0"/>
              <w:marTop w:val="0"/>
              <w:marBottom w:val="2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060">
                      <w:marLeft w:val="0"/>
                      <w:marRight w:val="0"/>
                      <w:marTop w:val="0"/>
                      <w:marBottom w:val="8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DAD3C-DE51-4607-A9F3-19D3B387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4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5488</CharactersWithSpaces>
  <SharedDoc>false</SharedDoc>
  <HLinks>
    <vt:vector size="54" baseType="variant"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_Toc452474552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_Toc452474551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_Toc452474550</vt:lpwstr>
      </vt:variant>
      <vt:variant>
        <vt:i4>1441844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_Toc452474549</vt:lpwstr>
      </vt:variant>
      <vt:variant>
        <vt:i4>1441844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_Toc452474548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_Toc452474547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_Toc452474546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_Toc452474545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_Toc452474544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Vargas Durán</dc:creator>
  <cp:lastModifiedBy>Adonais Marrero</cp:lastModifiedBy>
  <cp:revision>173</cp:revision>
  <cp:lastPrinted>2016-11-04T13:48:00Z</cp:lastPrinted>
  <dcterms:created xsi:type="dcterms:W3CDTF">2017-11-21T16:21:00Z</dcterms:created>
  <dcterms:modified xsi:type="dcterms:W3CDTF">2022-11-05T02:42:00Z</dcterms:modified>
</cp:coreProperties>
</file>