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32F7C" w14:textId="5D95AD33" w:rsidR="00FF0786" w:rsidRDefault="00B44600" w:rsidP="00B44600">
      <w:pPr>
        <w:pStyle w:val="Title"/>
      </w:pPr>
      <w:r>
        <w:t>Lab 4</w:t>
      </w:r>
      <w:r w:rsidR="00562950">
        <w:t xml:space="preserve"> Notes</w:t>
      </w:r>
      <w:r w:rsidR="00194590">
        <w:t xml:space="preserve"> – Group 4</w:t>
      </w:r>
    </w:p>
    <w:p w14:paraId="648FF3C1" w14:textId="01870F34" w:rsidR="00562950" w:rsidRDefault="00562950" w:rsidP="00562950"/>
    <w:p w14:paraId="355EFA6F" w14:textId="52A9C050" w:rsidR="00562950" w:rsidRDefault="00562950" w:rsidP="00562950">
      <w:pPr>
        <w:pStyle w:val="Heading1"/>
      </w:pPr>
      <w:r>
        <w:t xml:space="preserve">June </w:t>
      </w:r>
      <w:r w:rsidR="00CB72D8">
        <w:t>7th (LAB 1)</w:t>
      </w:r>
    </w:p>
    <w:p w14:paraId="2E27B557" w14:textId="4072D371" w:rsidR="00562950" w:rsidRPr="00854603" w:rsidRDefault="00854603" w:rsidP="00562950">
      <w:pPr>
        <w:rPr>
          <w:b/>
        </w:rPr>
      </w:pPr>
      <w:r>
        <w:rPr>
          <w:b/>
        </w:rPr>
        <w:t>ALL INVOLVED</w:t>
      </w:r>
      <w:bookmarkStart w:id="0" w:name="_GoBack"/>
      <w:bookmarkEnd w:id="0"/>
    </w:p>
    <w:p w14:paraId="165E222E" w14:textId="398A1701" w:rsidR="00562950" w:rsidRDefault="00562950" w:rsidP="00562950">
      <w:r>
        <w:t>Initial steps for this project was to get the motor running off the bench. There existed an example code the project that ran the motor. The summary of this day was spent attempting to run the motors.</w:t>
      </w:r>
    </w:p>
    <w:p w14:paraId="2BAA0913" w14:textId="03972E46" w:rsidR="00562950" w:rsidRDefault="00562950" w:rsidP="00562950">
      <w:pPr>
        <w:pStyle w:val="ListParagraph"/>
        <w:numPr>
          <w:ilvl w:val="0"/>
          <w:numId w:val="2"/>
        </w:numPr>
      </w:pPr>
      <w:r>
        <w:t>Ran into an issue where the motor example did not run the motors from the start</w:t>
      </w:r>
    </w:p>
    <w:p w14:paraId="59D6DD03" w14:textId="2CA583AA" w:rsidR="00562950" w:rsidRDefault="00562950" w:rsidP="00562950">
      <w:pPr>
        <w:pStyle w:val="ListParagraph"/>
        <w:numPr>
          <w:ilvl w:val="1"/>
          <w:numId w:val="2"/>
        </w:numPr>
      </w:pPr>
      <w:r>
        <w:t xml:space="preserve">The problem was that we were calling the motor example before the </w:t>
      </w:r>
      <w:proofErr w:type="spellStart"/>
      <w:r w:rsidRPr="00562950">
        <w:rPr>
          <w:i/>
        </w:rPr>
        <w:t>BSP_Init</w:t>
      </w:r>
      <w:proofErr w:type="spellEnd"/>
      <w:r>
        <w:t>, which first initializes the board. The motor example worked afterwards.</w:t>
      </w:r>
    </w:p>
    <w:p w14:paraId="64B8E606" w14:textId="1B2B8848" w:rsidR="00562950" w:rsidRDefault="00FD24FB" w:rsidP="00562950">
      <w:pPr>
        <w:pStyle w:val="ListParagraph"/>
        <w:numPr>
          <w:ilvl w:val="0"/>
          <w:numId w:val="2"/>
        </w:numPr>
      </w:pPr>
      <w:r>
        <w:t xml:space="preserve">Spent time attempting to understand the code by going over it line-by-line, reading documentation, and </w:t>
      </w:r>
      <w:r w:rsidR="00E40D03">
        <w:t>seeking help from the teaching team.</w:t>
      </w:r>
    </w:p>
    <w:p w14:paraId="701803D3" w14:textId="4BFCEF31" w:rsidR="00FF0E45" w:rsidRDefault="00FF0E45" w:rsidP="00562950">
      <w:pPr>
        <w:pStyle w:val="ListParagraph"/>
        <w:numPr>
          <w:ilvl w:val="0"/>
          <w:numId w:val="2"/>
        </w:numPr>
      </w:pPr>
      <w:r>
        <w:t>It was determined that the following function runs the motor:</w:t>
      </w:r>
    </w:p>
    <w:p w14:paraId="41710889" w14:textId="7D0CC44A" w:rsidR="00FF0E45" w:rsidRDefault="00FF0E45" w:rsidP="00FF0E45">
      <w:pPr>
        <w:pStyle w:val="ListParagraph"/>
        <w:rPr>
          <w:i/>
        </w:rPr>
      </w:pPr>
      <w:proofErr w:type="spellStart"/>
      <w:r w:rsidRPr="00FF0E45">
        <w:rPr>
          <w:i/>
        </w:rPr>
        <w:t>StepperMotorBoardHandle</w:t>
      </w:r>
      <w:proofErr w:type="spellEnd"/>
      <w:r w:rsidRPr="00FF0E45">
        <w:rPr>
          <w:i/>
        </w:rPr>
        <w:t>-&gt;Command-&gt;</w:t>
      </w:r>
      <w:proofErr w:type="gramStart"/>
      <w:r w:rsidRPr="00FF0E45">
        <w:rPr>
          <w:i/>
        </w:rPr>
        <w:t>Move(</w:t>
      </w:r>
      <w:proofErr w:type="gramEnd"/>
      <w:r w:rsidRPr="00FF0E45">
        <w:rPr>
          <w:i/>
        </w:rPr>
        <w:t>board, device, L6470_DIR_FWD_ID, Step)</w:t>
      </w:r>
    </w:p>
    <w:p w14:paraId="6DD34AEF" w14:textId="0EFF0F9F" w:rsidR="00FF0E45" w:rsidRDefault="00FF0E45" w:rsidP="00FF0E45">
      <w:pPr>
        <w:pStyle w:val="ListParagraph"/>
      </w:pPr>
      <w:r>
        <w:t>This only moves it by a certain step, as per the function of a stepper motor.</w:t>
      </w:r>
    </w:p>
    <w:p w14:paraId="2C5D944B" w14:textId="0656E87C" w:rsidR="00FF0E45" w:rsidRDefault="00FF0E45" w:rsidP="00FF0E45">
      <w:pPr>
        <w:pStyle w:val="ListParagraph"/>
      </w:pPr>
      <w:r>
        <w:t xml:space="preserve">Found functions such as </w:t>
      </w:r>
      <w:r>
        <w:rPr>
          <w:i/>
        </w:rPr>
        <w:t>Run, Move, Speed, Direction, Hard/</w:t>
      </w:r>
      <w:proofErr w:type="spellStart"/>
      <w:r>
        <w:rPr>
          <w:i/>
        </w:rPr>
        <w:t>Softstop</w:t>
      </w:r>
      <w:proofErr w:type="spellEnd"/>
      <w:r>
        <w:t xml:space="preserve"> that allowed further manipulation of the motor.</w:t>
      </w:r>
    </w:p>
    <w:p w14:paraId="4F217F97" w14:textId="416DC24B" w:rsidR="00FF0E45" w:rsidRDefault="00FF0E45" w:rsidP="00FF0E45">
      <w:pPr>
        <w:pStyle w:val="ListParagraph"/>
        <w:numPr>
          <w:ilvl w:val="0"/>
          <w:numId w:val="2"/>
        </w:numPr>
      </w:pPr>
      <w:r>
        <w:rPr>
          <w:b/>
        </w:rPr>
        <w:t>Adonis, Richard</w:t>
      </w:r>
      <w:r>
        <w:t>: Determined how the limit switches should be wired onto the board.</w:t>
      </w:r>
      <w:r w:rsidR="00C5516C">
        <w:t xml:space="preserve"> They were wired from the GPIO pins to the ground.</w:t>
      </w:r>
    </w:p>
    <w:p w14:paraId="4A790B49" w14:textId="539F870A" w:rsidR="00FF0E45" w:rsidRDefault="00FF0E45" w:rsidP="00FF0E45">
      <w:pPr>
        <w:pStyle w:val="ListParagraph"/>
        <w:numPr>
          <w:ilvl w:val="0"/>
          <w:numId w:val="2"/>
        </w:numPr>
      </w:pPr>
      <w:r>
        <w:t xml:space="preserve">It is important to note that the limit switches were normally closed, thus </w:t>
      </w:r>
      <w:r w:rsidR="00C5516C">
        <w:t>the pinout was configured such that the internal resistor in the GPIO pins were pull-up. This tells us that when the switch is not pressed, a value of zero will be sent, and when the switch is pressed, a value of 1 will be sent.</w:t>
      </w:r>
      <w:r w:rsidR="00EC19EA">
        <w:t xml:space="preserve"> Limit switches were wired to be interrupts</w:t>
      </w:r>
      <w:r w:rsidR="0088570A">
        <w:t>, as discussed in the interrupts portion of the lab.</w:t>
      </w:r>
    </w:p>
    <w:p w14:paraId="1F29B324" w14:textId="44632C8F" w:rsidR="00EB59D1" w:rsidRDefault="00EB59D1" w:rsidP="00FF0E45">
      <w:pPr>
        <w:pStyle w:val="ListParagraph"/>
        <w:numPr>
          <w:ilvl w:val="0"/>
          <w:numId w:val="2"/>
        </w:numPr>
      </w:pPr>
      <w:r>
        <w:t>Another file called “</w:t>
      </w:r>
      <w:proofErr w:type="spellStart"/>
      <w:r>
        <w:t>motordriver</w:t>
      </w:r>
      <w:proofErr w:type="spellEnd"/>
      <w:r>
        <w:t xml:space="preserve">” was created to contain all the functions of the motor, such as stopping, running, initializing, </w:t>
      </w:r>
      <w:proofErr w:type="spellStart"/>
      <w:r>
        <w:t>etc</w:t>
      </w:r>
      <w:proofErr w:type="spellEnd"/>
      <w:r>
        <w:t>, for organization.</w:t>
      </w:r>
    </w:p>
    <w:p w14:paraId="2BB1534D" w14:textId="0BEF07A7" w:rsidR="00295882" w:rsidRDefault="00295882" w:rsidP="00295882">
      <w:pPr>
        <w:pStyle w:val="ListParagraph"/>
        <w:numPr>
          <w:ilvl w:val="1"/>
          <w:numId w:val="2"/>
        </w:numPr>
      </w:pPr>
      <w:r>
        <w:t xml:space="preserve">There were issues attempting to call the functions in the </w:t>
      </w:r>
      <w:proofErr w:type="spellStart"/>
      <w:r>
        <w:t>motordriver.c</w:t>
      </w:r>
      <w:proofErr w:type="spellEnd"/>
      <w:r>
        <w:t xml:space="preserve"> file. It was difficult to navigate the </w:t>
      </w:r>
      <w:proofErr w:type="spellStart"/>
      <w:r w:rsidR="00351526">
        <w:t>K</w:t>
      </w:r>
      <w:r>
        <w:t>eiluVision</w:t>
      </w:r>
      <w:proofErr w:type="spellEnd"/>
      <w:r>
        <w:t xml:space="preserve"> program to create the necessary .c and .h files while also having them in the correct folder.</w:t>
      </w:r>
    </w:p>
    <w:p w14:paraId="20A49D8C" w14:textId="162CDDFA" w:rsidR="00351526" w:rsidRDefault="004F764B" w:rsidP="004F764B">
      <w:pPr>
        <w:pStyle w:val="Heading1"/>
      </w:pPr>
      <w:r>
        <w:t>June 19</w:t>
      </w:r>
      <w:r w:rsidRPr="004F764B">
        <w:rPr>
          <w:vertAlign w:val="superscript"/>
        </w:rPr>
        <w:t>th</w:t>
      </w:r>
    </w:p>
    <w:p w14:paraId="372D2C9C" w14:textId="3972D727" w:rsidR="002515C9" w:rsidRDefault="002515C9" w:rsidP="002515C9">
      <w:pPr>
        <w:pStyle w:val="ListParagraph"/>
        <w:numPr>
          <w:ilvl w:val="0"/>
          <w:numId w:val="3"/>
        </w:numPr>
      </w:pPr>
      <w:r>
        <w:rPr>
          <w:b/>
        </w:rPr>
        <w:t>Jonathan</w:t>
      </w:r>
      <w:r>
        <w:t>: Created the test cases:</w:t>
      </w:r>
    </w:p>
    <w:p w14:paraId="05B4CE49" w14:textId="179A099C" w:rsidR="002515C9" w:rsidRDefault="002515C9" w:rsidP="002515C9">
      <w:pPr>
        <w:pStyle w:val="ListParagraph"/>
        <w:numPr>
          <w:ilvl w:val="1"/>
          <w:numId w:val="3"/>
        </w:numPr>
      </w:pPr>
      <w:r>
        <w:t>Objective 1 test cases – Want to interrupt to stop the motors rather than to reverse so that a false trigger cannot reverse into a hard stop:</w:t>
      </w:r>
    </w:p>
    <w:p w14:paraId="0B6F5F25" w14:textId="07C1BF68" w:rsidR="002515C9" w:rsidRDefault="002515C9" w:rsidP="002515C9">
      <w:pPr>
        <w:pStyle w:val="ListParagraph"/>
        <w:numPr>
          <w:ilvl w:val="1"/>
          <w:numId w:val="3"/>
        </w:numPr>
      </w:pPr>
      <w:r>
        <w:t>Let 0 be open switch and 1 be a closed switch. Let the most significant bit be the “forward switch”.</w:t>
      </w:r>
    </w:p>
    <w:p w14:paraId="2ED8A79D" w14:textId="34236BAF" w:rsidR="002515C9" w:rsidRDefault="002515C9" w:rsidP="002515C9">
      <w:pPr>
        <w:pStyle w:val="ListParagraph"/>
        <w:numPr>
          <w:ilvl w:val="1"/>
          <w:numId w:val="3"/>
        </w:numPr>
      </w:pPr>
      <w:r>
        <w:t>Expected Results:</w:t>
      </w:r>
    </w:p>
    <w:p w14:paraId="4DE6EC7E" w14:textId="7B22FF35" w:rsidR="002515C9" w:rsidRDefault="002515C9" w:rsidP="002515C9">
      <w:pPr>
        <w:pStyle w:val="ListParagraph"/>
        <w:numPr>
          <w:ilvl w:val="1"/>
          <w:numId w:val="3"/>
        </w:numPr>
      </w:pPr>
      <w:r>
        <w:t>00 – The motor continuous in its current direction without stopping</w:t>
      </w:r>
    </w:p>
    <w:p w14:paraId="08A59EBA" w14:textId="41FDF64F" w:rsidR="002515C9" w:rsidRDefault="002515C9" w:rsidP="002515C9">
      <w:pPr>
        <w:pStyle w:val="ListParagraph"/>
        <w:numPr>
          <w:ilvl w:val="1"/>
          <w:numId w:val="3"/>
        </w:numPr>
      </w:pPr>
      <w:r>
        <w:t>01 – The motor stops, will not move backward</w:t>
      </w:r>
    </w:p>
    <w:p w14:paraId="46DF1B0D" w14:textId="40D0818D" w:rsidR="002515C9" w:rsidRDefault="002515C9" w:rsidP="002515C9">
      <w:pPr>
        <w:pStyle w:val="ListParagraph"/>
        <w:numPr>
          <w:ilvl w:val="1"/>
          <w:numId w:val="3"/>
        </w:numPr>
      </w:pPr>
      <w:r>
        <w:t>10 – The motor stops, will not move forward</w:t>
      </w:r>
    </w:p>
    <w:p w14:paraId="1A06C2B6" w14:textId="5A526EAE" w:rsidR="002515C9" w:rsidRDefault="002515C9" w:rsidP="002515C9">
      <w:pPr>
        <w:pStyle w:val="ListParagraph"/>
        <w:numPr>
          <w:ilvl w:val="1"/>
          <w:numId w:val="3"/>
        </w:numPr>
      </w:pPr>
      <w:r>
        <w:t>11 – The motor stops, will not move.</w:t>
      </w:r>
    </w:p>
    <w:p w14:paraId="7FBFEE89" w14:textId="6710963F" w:rsidR="002515C9" w:rsidRDefault="002515C9" w:rsidP="002515C9">
      <w:pPr>
        <w:pStyle w:val="Heading1"/>
      </w:pPr>
      <w:r>
        <w:lastRenderedPageBreak/>
        <w:t>June 20</w:t>
      </w:r>
      <w:r w:rsidRPr="002515C9">
        <w:rPr>
          <w:vertAlign w:val="superscript"/>
        </w:rPr>
        <w:t>th</w:t>
      </w:r>
    </w:p>
    <w:p w14:paraId="0260D2D8" w14:textId="6F595261" w:rsidR="002515C9" w:rsidRDefault="002E5764" w:rsidP="002E5764">
      <w:pPr>
        <w:pStyle w:val="ListParagraph"/>
        <w:numPr>
          <w:ilvl w:val="0"/>
          <w:numId w:val="3"/>
        </w:numPr>
      </w:pPr>
      <w:r>
        <w:rPr>
          <w:b/>
        </w:rPr>
        <w:t>Adonis:</w:t>
      </w:r>
      <w:r>
        <w:t xml:space="preserve"> Created the git project. This allows multiple people to access the code on different computers without having the code saved on one computer. </w:t>
      </w:r>
      <w:proofErr w:type="gramStart"/>
      <w:r>
        <w:t>Also</w:t>
      </w:r>
      <w:proofErr w:type="gramEnd"/>
      <w:r>
        <w:t xml:space="preserve"> we get version control in case anything happens.</w:t>
      </w:r>
    </w:p>
    <w:p w14:paraId="50BA42E1" w14:textId="2975412E" w:rsidR="008C5210" w:rsidRDefault="008C5210" w:rsidP="008C5210">
      <w:pPr>
        <w:pStyle w:val="ListParagraph"/>
        <w:numPr>
          <w:ilvl w:val="1"/>
          <w:numId w:val="3"/>
        </w:numPr>
      </w:pPr>
      <w:r>
        <w:t xml:space="preserve">Link to the </w:t>
      </w:r>
      <w:proofErr w:type="spellStart"/>
      <w:r w:rsidR="00F137BE">
        <w:t>G</w:t>
      </w:r>
      <w:r>
        <w:t>ithub</w:t>
      </w:r>
      <w:proofErr w:type="spellEnd"/>
      <w:r>
        <w:t xml:space="preserve"> page: </w:t>
      </w:r>
      <w:hyperlink r:id="rId5" w:history="1">
        <w:r w:rsidRPr="00DE66F0">
          <w:rPr>
            <w:rStyle w:val="Hyperlink"/>
          </w:rPr>
          <w:t>https://github.com/adonis-mansour/MTE325-TwoAxisMachine</w:t>
        </w:r>
      </w:hyperlink>
    </w:p>
    <w:p w14:paraId="21565A9C" w14:textId="59B4FE55" w:rsidR="008C5210" w:rsidRDefault="00F137BE" w:rsidP="008C5210">
      <w:pPr>
        <w:pStyle w:val="ListParagraph"/>
        <w:numPr>
          <w:ilvl w:val="0"/>
          <w:numId w:val="3"/>
        </w:numPr>
      </w:pPr>
      <w:r>
        <w:rPr>
          <w:b/>
        </w:rPr>
        <w:t>Kalen:</w:t>
      </w:r>
      <w:r>
        <w:t xml:space="preserve"> Made variables in C to global and </w:t>
      </w:r>
      <w:r w:rsidR="00AE075E">
        <w:t>declared the stop function.</w:t>
      </w:r>
    </w:p>
    <w:p w14:paraId="0F8DF8E5" w14:textId="16AFBCFE" w:rsidR="00AE075E" w:rsidRDefault="00AE075E" w:rsidP="00AE075E">
      <w:pPr>
        <w:pStyle w:val="ListParagraph"/>
        <w:numPr>
          <w:ilvl w:val="0"/>
          <w:numId w:val="3"/>
        </w:numPr>
      </w:pPr>
      <w:r>
        <w:rPr>
          <w:b/>
        </w:rPr>
        <w:t>Jonathan:</w:t>
      </w:r>
      <w:r>
        <w:t xml:space="preserve"> </w:t>
      </w:r>
      <w:r w:rsidRPr="00AE075E">
        <w:t xml:space="preserve">Added </w:t>
      </w:r>
      <w:proofErr w:type="spellStart"/>
      <w:r w:rsidRPr="00AE075E">
        <w:t>LSmotordriver</w:t>
      </w:r>
      <w:proofErr w:type="spellEnd"/>
      <w:r w:rsidRPr="00AE075E">
        <w:t xml:space="preserve"> </w:t>
      </w:r>
      <w:r>
        <w:t>function</w:t>
      </w:r>
      <w:r w:rsidRPr="00AE075E">
        <w:t xml:space="preserve"> and defined run and stop </w:t>
      </w:r>
      <w:r>
        <w:rPr>
          <w:lang w:val="en-CA"/>
        </w:rPr>
        <w:t>functions</w:t>
      </w:r>
      <w:r>
        <w:t>.</w:t>
      </w:r>
    </w:p>
    <w:p w14:paraId="6EF220D5" w14:textId="5C592BA5" w:rsidR="00AE075E" w:rsidRDefault="00723415" w:rsidP="00AE075E">
      <w:pPr>
        <w:pStyle w:val="ListParagraph"/>
        <w:numPr>
          <w:ilvl w:val="0"/>
          <w:numId w:val="3"/>
        </w:numPr>
      </w:pPr>
      <w:r>
        <w:rPr>
          <w:b/>
        </w:rPr>
        <w:t>Richard:</w:t>
      </w:r>
      <w:r>
        <w:t xml:space="preserve"> Debugging errors in the code as to why </w:t>
      </w:r>
      <w:proofErr w:type="spellStart"/>
      <w:r>
        <w:t>motordriver.c</w:t>
      </w:r>
      <w:proofErr w:type="spellEnd"/>
      <w:r>
        <w:t xml:space="preserve"> was not working.</w:t>
      </w:r>
    </w:p>
    <w:p w14:paraId="2E289945" w14:textId="28BF98F8" w:rsidR="003830CD" w:rsidRDefault="003830CD" w:rsidP="003830CD">
      <w:pPr>
        <w:pStyle w:val="Heading1"/>
      </w:pPr>
      <w:r>
        <w:t>June 21</w:t>
      </w:r>
      <w:r w:rsidRPr="003830CD">
        <w:rPr>
          <w:vertAlign w:val="superscript"/>
        </w:rPr>
        <w:t>st</w:t>
      </w:r>
      <w:r>
        <w:t xml:space="preserve"> (LAB 2)</w:t>
      </w:r>
    </w:p>
    <w:p w14:paraId="595C23A8" w14:textId="6C6105FB" w:rsidR="00686EAD" w:rsidRPr="00686EAD" w:rsidRDefault="00686EAD" w:rsidP="00686EAD">
      <w:pPr>
        <w:rPr>
          <w:b/>
        </w:rPr>
      </w:pPr>
      <w:r>
        <w:rPr>
          <w:b/>
        </w:rPr>
        <w:t>ALL INVOLVED</w:t>
      </w:r>
    </w:p>
    <w:p w14:paraId="332AE7BE" w14:textId="3287F798" w:rsidR="003830CD" w:rsidRDefault="000800A1" w:rsidP="000800A1">
      <w:pPr>
        <w:pStyle w:val="ListParagraph"/>
        <w:numPr>
          <w:ilvl w:val="0"/>
          <w:numId w:val="4"/>
        </w:numPr>
      </w:pPr>
      <w:r>
        <w:t>More debugging. It was determined that one interrupt was never declared, and we corrected how to check the status of the pin. Changed the pins to interrupt on a rising edge.</w:t>
      </w:r>
    </w:p>
    <w:p w14:paraId="25324009" w14:textId="31700B6E" w:rsidR="000800A1" w:rsidRDefault="000800A1" w:rsidP="000800A1">
      <w:pPr>
        <w:pStyle w:val="ListParagraph"/>
        <w:numPr>
          <w:ilvl w:val="0"/>
          <w:numId w:val="4"/>
        </w:numPr>
      </w:pPr>
      <w:r>
        <w:t>It was also realized the GPIOB Pin 6 was a pin used by the board for resets. This was changed to Pin 8</w:t>
      </w:r>
      <w:r w:rsidR="00E46410">
        <w:t>.</w:t>
      </w:r>
    </w:p>
    <w:p w14:paraId="32733CE6" w14:textId="3C61E3A1" w:rsidR="00E46410" w:rsidRDefault="00E46410" w:rsidP="000800A1">
      <w:pPr>
        <w:pStyle w:val="ListParagraph"/>
        <w:numPr>
          <w:ilvl w:val="0"/>
          <w:numId w:val="4"/>
        </w:numPr>
      </w:pPr>
      <w:r>
        <w:t>The demos for the limit switches in both the axis of the system worked as expected.</w:t>
      </w:r>
    </w:p>
    <w:p w14:paraId="1266687D" w14:textId="138FB2D5" w:rsidR="00C52BE5" w:rsidRDefault="00C52BE5" w:rsidP="00C52BE5">
      <w:pPr>
        <w:pStyle w:val="Heading1"/>
      </w:pPr>
      <w:r>
        <w:t>July 5</w:t>
      </w:r>
      <w:r w:rsidRPr="00C52BE5">
        <w:rPr>
          <w:vertAlign w:val="superscript"/>
        </w:rPr>
        <w:t>th</w:t>
      </w:r>
      <w:r>
        <w:t xml:space="preserve"> (LAB 3)</w:t>
      </w:r>
    </w:p>
    <w:p w14:paraId="2F4A9B47" w14:textId="16809A10" w:rsidR="00E7057A" w:rsidRPr="00DE41C3" w:rsidRDefault="00DE41C3" w:rsidP="00C52BE5">
      <w:pPr>
        <w:rPr>
          <w:b/>
        </w:rPr>
      </w:pPr>
      <w:r>
        <w:rPr>
          <w:b/>
        </w:rPr>
        <w:t>ALL INVOLVED</w:t>
      </w:r>
    </w:p>
    <w:p w14:paraId="0ACC63D5" w14:textId="3611AAD8" w:rsidR="00C52BE5" w:rsidRDefault="00E7057A" w:rsidP="00C52BE5">
      <w:r>
        <w:t>This lab session f</w:t>
      </w:r>
      <w:r w:rsidRPr="00E7057A">
        <w:t>ocus</w:t>
      </w:r>
      <w:r>
        <w:t>es</w:t>
      </w:r>
      <w:r w:rsidRPr="00E7057A">
        <w:t xml:space="preserve"> on the second demonstration. We will be characterizing the speed of the motor. Input will be a function from a user, output will be the speed of the motor in a specific direction.</w:t>
      </w:r>
    </w:p>
    <w:p w14:paraId="5ED3F4E9" w14:textId="046783B0" w:rsidR="00967ACF" w:rsidRDefault="00967ACF" w:rsidP="00C52BE5"/>
    <w:p w14:paraId="12339FC7" w14:textId="7016C00E" w:rsidR="00967ACF" w:rsidRDefault="00967ACF" w:rsidP="00C52BE5">
      <w:r>
        <w:t>Procedure of Motor Characterization:</w:t>
      </w:r>
    </w:p>
    <w:p w14:paraId="33D2CCDA" w14:textId="719E0D2F" w:rsidR="00967ACF" w:rsidRDefault="00967ACF" w:rsidP="00967ACF">
      <w:r>
        <w:t xml:space="preserve">Several attempts to measure the stepper motor RPM were made. Initially the members used a stopwatch and taped the motor shaft with </w:t>
      </w:r>
      <w:proofErr w:type="gramStart"/>
      <w:r>
        <w:t>a</w:t>
      </w:r>
      <w:proofErr w:type="gramEnd"/>
      <w:r>
        <w:t xml:space="preserve"> easily identifiable black electrical tape. The RPM was counted as manually. To increase efficiency, an android application was installed on one members phone, which used the phone's front IR sensor to detect the tape and thereby calculate the RPM. However, the app was ineffective when the rpm exceeded 90. As a final approach, the group used a "Beats per minute" application. Each time the motor shaft turns past a reference point marked on the motor base, a beat was tapped into the app, resembling one rotation. The final approach was proven to be the most efficient and accurate measuring up to the maximum RPMs. all results obtained through previous methods were re-obtained with the final approach.</w:t>
      </w:r>
    </w:p>
    <w:p w14:paraId="576CB91C" w14:textId="04ABD5B0" w:rsidR="00FC2FF4" w:rsidRDefault="004B4273" w:rsidP="00967ACF">
      <w:r>
        <w:t>The first test was done on a motor as a stand-alone system (not on the 2-axis machine). The following results were obtained in the order of the rows presented when the motor was moving FWD:</w:t>
      </w:r>
    </w:p>
    <w:tbl>
      <w:tblPr>
        <w:tblStyle w:val="TableGrid"/>
        <w:tblW w:w="0" w:type="auto"/>
        <w:tblLook w:val="04A0" w:firstRow="1" w:lastRow="0" w:firstColumn="1" w:lastColumn="0" w:noHBand="0" w:noVBand="1"/>
      </w:tblPr>
      <w:tblGrid>
        <w:gridCol w:w="4675"/>
        <w:gridCol w:w="4675"/>
      </w:tblGrid>
      <w:tr w:rsidR="004B4273" w14:paraId="00604156" w14:textId="77777777" w:rsidTr="004B4273">
        <w:tc>
          <w:tcPr>
            <w:tcW w:w="4675" w:type="dxa"/>
            <w:shd w:val="clear" w:color="auto" w:fill="FBE4D5" w:themeFill="accent2" w:themeFillTint="33"/>
          </w:tcPr>
          <w:p w14:paraId="11536DA3" w14:textId="0DE26273" w:rsidR="004B4273" w:rsidRDefault="004B4273" w:rsidP="00967ACF">
            <w:r>
              <w:t>Input (Motor Speed)</w:t>
            </w:r>
          </w:p>
        </w:tc>
        <w:tc>
          <w:tcPr>
            <w:tcW w:w="4675" w:type="dxa"/>
            <w:shd w:val="clear" w:color="auto" w:fill="FBE4D5" w:themeFill="accent2" w:themeFillTint="33"/>
          </w:tcPr>
          <w:p w14:paraId="48A1C06F" w14:textId="591FC155" w:rsidR="004B4273" w:rsidRDefault="004B4273" w:rsidP="00967ACF">
            <w:r>
              <w:t>Output (RPM)</w:t>
            </w:r>
          </w:p>
        </w:tc>
      </w:tr>
      <w:tr w:rsidR="004B4273" w14:paraId="793EE4C9" w14:textId="77777777" w:rsidTr="004B4273">
        <w:tc>
          <w:tcPr>
            <w:tcW w:w="4675" w:type="dxa"/>
          </w:tcPr>
          <w:p w14:paraId="07B74003" w14:textId="42DA5418" w:rsidR="004B4273" w:rsidRDefault="004B4273" w:rsidP="00967ACF">
            <w:r>
              <w:t>5000</w:t>
            </w:r>
          </w:p>
        </w:tc>
        <w:tc>
          <w:tcPr>
            <w:tcW w:w="4675" w:type="dxa"/>
          </w:tcPr>
          <w:p w14:paraId="1C1F564F" w14:textId="10C84196" w:rsidR="004B4273" w:rsidRDefault="004B4273" w:rsidP="00967ACF">
            <w:r>
              <w:t>23.4</w:t>
            </w:r>
          </w:p>
        </w:tc>
      </w:tr>
      <w:tr w:rsidR="004B4273" w14:paraId="03248D08" w14:textId="77777777" w:rsidTr="004B4273">
        <w:tc>
          <w:tcPr>
            <w:tcW w:w="4675" w:type="dxa"/>
          </w:tcPr>
          <w:p w14:paraId="7CDBEAA4" w14:textId="6F8FFD4E" w:rsidR="004B4273" w:rsidRDefault="004B4273" w:rsidP="00967ACF">
            <w:r>
              <w:t>10000</w:t>
            </w:r>
          </w:p>
        </w:tc>
        <w:tc>
          <w:tcPr>
            <w:tcW w:w="4675" w:type="dxa"/>
          </w:tcPr>
          <w:p w14:paraId="1BC5824D" w14:textId="1FCECFE7" w:rsidR="004B4273" w:rsidRDefault="004B4273" w:rsidP="00967ACF">
            <w:r>
              <w:t>47.3</w:t>
            </w:r>
          </w:p>
        </w:tc>
      </w:tr>
      <w:tr w:rsidR="004B4273" w14:paraId="70D8BA3E" w14:textId="77777777" w:rsidTr="004B4273">
        <w:tc>
          <w:tcPr>
            <w:tcW w:w="4675" w:type="dxa"/>
          </w:tcPr>
          <w:p w14:paraId="2C432334" w14:textId="3F40B4BE" w:rsidR="004B4273" w:rsidRDefault="004B4273" w:rsidP="00967ACF">
            <w:r>
              <w:t>15000</w:t>
            </w:r>
          </w:p>
        </w:tc>
        <w:tc>
          <w:tcPr>
            <w:tcW w:w="4675" w:type="dxa"/>
          </w:tcPr>
          <w:p w14:paraId="26AA5DAF" w14:textId="2E4BE081" w:rsidR="004B4273" w:rsidRDefault="004B4273" w:rsidP="00967ACF">
            <w:r>
              <w:t>70.8</w:t>
            </w:r>
          </w:p>
        </w:tc>
      </w:tr>
      <w:tr w:rsidR="004B4273" w14:paraId="3A113CF3" w14:textId="77777777" w:rsidTr="004B4273">
        <w:tc>
          <w:tcPr>
            <w:tcW w:w="4675" w:type="dxa"/>
          </w:tcPr>
          <w:p w14:paraId="456DDB27" w14:textId="788447DE" w:rsidR="004B4273" w:rsidRDefault="004B4273" w:rsidP="00967ACF">
            <w:r>
              <w:t>20000</w:t>
            </w:r>
          </w:p>
        </w:tc>
        <w:tc>
          <w:tcPr>
            <w:tcW w:w="4675" w:type="dxa"/>
          </w:tcPr>
          <w:p w14:paraId="227D401C" w14:textId="3AAAE08C" w:rsidR="004B4273" w:rsidRDefault="004B4273" w:rsidP="00967ACF">
            <w:r>
              <w:t>93</w:t>
            </w:r>
          </w:p>
        </w:tc>
      </w:tr>
      <w:tr w:rsidR="004B4273" w14:paraId="2F7416E7" w14:textId="77777777" w:rsidTr="004B4273">
        <w:tc>
          <w:tcPr>
            <w:tcW w:w="4675" w:type="dxa"/>
          </w:tcPr>
          <w:p w14:paraId="425C1AC2" w14:textId="35A6B97D" w:rsidR="004B4273" w:rsidRDefault="004B4273" w:rsidP="00967ACF">
            <w:r>
              <w:lastRenderedPageBreak/>
              <w:t>25000</w:t>
            </w:r>
          </w:p>
        </w:tc>
        <w:tc>
          <w:tcPr>
            <w:tcW w:w="4675" w:type="dxa"/>
          </w:tcPr>
          <w:p w14:paraId="627B4E34" w14:textId="38269921" w:rsidR="004B4273" w:rsidRDefault="004B4273" w:rsidP="00967ACF">
            <w:r>
              <w:t>117</w:t>
            </w:r>
          </w:p>
        </w:tc>
      </w:tr>
      <w:tr w:rsidR="004B4273" w14:paraId="238A057F" w14:textId="77777777" w:rsidTr="004B4273">
        <w:tc>
          <w:tcPr>
            <w:tcW w:w="4675" w:type="dxa"/>
          </w:tcPr>
          <w:p w14:paraId="139F78FB" w14:textId="4471038B" w:rsidR="004B4273" w:rsidRDefault="004B4273" w:rsidP="00967ACF">
            <w:r>
              <w:t>40000</w:t>
            </w:r>
          </w:p>
        </w:tc>
        <w:tc>
          <w:tcPr>
            <w:tcW w:w="4675" w:type="dxa"/>
          </w:tcPr>
          <w:p w14:paraId="67F0FF96" w14:textId="5EF421DD" w:rsidR="004B4273" w:rsidRDefault="004B4273" w:rsidP="00967ACF">
            <w:r>
              <w:t>125</w:t>
            </w:r>
          </w:p>
        </w:tc>
      </w:tr>
      <w:tr w:rsidR="004B4273" w14:paraId="3EA4B92D" w14:textId="77777777" w:rsidTr="004B4273">
        <w:tc>
          <w:tcPr>
            <w:tcW w:w="4675" w:type="dxa"/>
          </w:tcPr>
          <w:p w14:paraId="375469EC" w14:textId="49DB4764" w:rsidR="004B4273" w:rsidRDefault="004B4273" w:rsidP="00967ACF">
            <w:r>
              <w:t>100000</w:t>
            </w:r>
          </w:p>
        </w:tc>
        <w:tc>
          <w:tcPr>
            <w:tcW w:w="4675" w:type="dxa"/>
          </w:tcPr>
          <w:p w14:paraId="3C706378" w14:textId="617012B0" w:rsidR="004B4273" w:rsidRDefault="004B4273" w:rsidP="00967ACF">
            <w:r>
              <w:t>125</w:t>
            </w:r>
          </w:p>
        </w:tc>
      </w:tr>
      <w:tr w:rsidR="004B4273" w14:paraId="177FAE96" w14:textId="77777777" w:rsidTr="004B4273">
        <w:tc>
          <w:tcPr>
            <w:tcW w:w="4675" w:type="dxa"/>
          </w:tcPr>
          <w:p w14:paraId="0101911D" w14:textId="7D007D94" w:rsidR="004B4273" w:rsidRDefault="004B4273" w:rsidP="00967ACF">
            <w:r>
              <w:t>26000</w:t>
            </w:r>
          </w:p>
        </w:tc>
        <w:tc>
          <w:tcPr>
            <w:tcW w:w="4675" w:type="dxa"/>
          </w:tcPr>
          <w:p w14:paraId="3428ACF3" w14:textId="52E54085" w:rsidR="004B4273" w:rsidRDefault="004B4273" w:rsidP="00967ACF">
            <w:r>
              <w:t>125</w:t>
            </w:r>
          </w:p>
        </w:tc>
      </w:tr>
    </w:tbl>
    <w:p w14:paraId="6ABAE02F" w14:textId="5CC64C1E" w:rsidR="004B4273" w:rsidRDefault="004B4273" w:rsidP="00967ACF"/>
    <w:p w14:paraId="3E6310B0" w14:textId="69DE62EA" w:rsidR="004B4273" w:rsidRDefault="004B4273" w:rsidP="00967ACF">
      <w:r>
        <w:t>It was also determined that at a speed of 0, the motor does not rotate. At a speed of 10, the rotation is just barely detectable. An input of 217 produces approx. 1 rpm.</w:t>
      </w:r>
    </w:p>
    <w:p w14:paraId="13858839" w14:textId="73E44389" w:rsidR="004B4273" w:rsidRDefault="004B4273" w:rsidP="00967ACF">
      <w:r>
        <w:t>From the results, the max output is 125, capped at ~26000 input motor speed.</w:t>
      </w:r>
    </w:p>
    <w:p w14:paraId="30472986" w14:textId="5D1CF758" w:rsidR="004B4273" w:rsidRDefault="004B4273" w:rsidP="00967ACF">
      <w:r>
        <w:t>The reverse direction was also tested with the following results:</w:t>
      </w:r>
    </w:p>
    <w:tbl>
      <w:tblPr>
        <w:tblStyle w:val="TableGrid"/>
        <w:tblW w:w="0" w:type="auto"/>
        <w:tblLook w:val="04A0" w:firstRow="1" w:lastRow="0" w:firstColumn="1" w:lastColumn="0" w:noHBand="0" w:noVBand="1"/>
      </w:tblPr>
      <w:tblGrid>
        <w:gridCol w:w="4675"/>
        <w:gridCol w:w="4675"/>
      </w:tblGrid>
      <w:tr w:rsidR="004B4273" w14:paraId="7CD27C64" w14:textId="77777777" w:rsidTr="004B4273">
        <w:tc>
          <w:tcPr>
            <w:tcW w:w="4675" w:type="dxa"/>
            <w:shd w:val="clear" w:color="auto" w:fill="FBE4D5" w:themeFill="accent2" w:themeFillTint="33"/>
          </w:tcPr>
          <w:p w14:paraId="2747BA31" w14:textId="60445758" w:rsidR="004B4273" w:rsidRDefault="004B4273" w:rsidP="00967ACF">
            <w:r>
              <w:t>Input (Motor Speed)</w:t>
            </w:r>
          </w:p>
        </w:tc>
        <w:tc>
          <w:tcPr>
            <w:tcW w:w="4675" w:type="dxa"/>
            <w:shd w:val="clear" w:color="auto" w:fill="FBE4D5" w:themeFill="accent2" w:themeFillTint="33"/>
          </w:tcPr>
          <w:p w14:paraId="05BE9E7B" w14:textId="32FB3F07" w:rsidR="004B4273" w:rsidRDefault="004B4273" w:rsidP="00967ACF">
            <w:r>
              <w:t>Output (RPM)</w:t>
            </w:r>
          </w:p>
        </w:tc>
      </w:tr>
      <w:tr w:rsidR="004B4273" w14:paraId="60AA9C70" w14:textId="77777777" w:rsidTr="004B4273">
        <w:tc>
          <w:tcPr>
            <w:tcW w:w="4675" w:type="dxa"/>
          </w:tcPr>
          <w:p w14:paraId="31FB12DF" w14:textId="106077DE" w:rsidR="004B4273" w:rsidRDefault="004B4273" w:rsidP="00967ACF">
            <w:r>
              <w:t>10000</w:t>
            </w:r>
          </w:p>
        </w:tc>
        <w:tc>
          <w:tcPr>
            <w:tcW w:w="4675" w:type="dxa"/>
          </w:tcPr>
          <w:p w14:paraId="080FC94F" w14:textId="402DB060" w:rsidR="004B4273" w:rsidRDefault="004B4273" w:rsidP="00967ACF">
            <w:r>
              <w:t>46</w:t>
            </w:r>
          </w:p>
        </w:tc>
      </w:tr>
      <w:tr w:rsidR="004B4273" w14:paraId="5F37A35E" w14:textId="77777777" w:rsidTr="004B4273">
        <w:tc>
          <w:tcPr>
            <w:tcW w:w="4675" w:type="dxa"/>
          </w:tcPr>
          <w:p w14:paraId="0C404C22" w14:textId="1BAC44D2" w:rsidR="004B4273" w:rsidRDefault="004B4273" w:rsidP="00967ACF">
            <w:r>
              <w:t>25000</w:t>
            </w:r>
          </w:p>
        </w:tc>
        <w:tc>
          <w:tcPr>
            <w:tcW w:w="4675" w:type="dxa"/>
          </w:tcPr>
          <w:p w14:paraId="19B566DB" w14:textId="024545E0" w:rsidR="004B4273" w:rsidRDefault="004B4273" w:rsidP="00967ACF">
            <w:r>
              <w:t>116</w:t>
            </w:r>
          </w:p>
        </w:tc>
      </w:tr>
      <w:tr w:rsidR="004B4273" w14:paraId="08896F0F" w14:textId="77777777" w:rsidTr="004B4273">
        <w:tc>
          <w:tcPr>
            <w:tcW w:w="4675" w:type="dxa"/>
          </w:tcPr>
          <w:p w14:paraId="748335BF" w14:textId="235A0656" w:rsidR="004B4273" w:rsidRDefault="004B4273" w:rsidP="00967ACF">
            <w:r>
              <w:t>35000</w:t>
            </w:r>
          </w:p>
        </w:tc>
        <w:tc>
          <w:tcPr>
            <w:tcW w:w="4675" w:type="dxa"/>
          </w:tcPr>
          <w:p w14:paraId="68B1D01A" w14:textId="280DD674" w:rsidR="004B4273" w:rsidRDefault="004B4273" w:rsidP="00967ACF">
            <w:r>
              <w:t>124</w:t>
            </w:r>
          </w:p>
        </w:tc>
      </w:tr>
      <w:tr w:rsidR="004B4273" w14:paraId="025CA601" w14:textId="77777777" w:rsidTr="004B4273">
        <w:tc>
          <w:tcPr>
            <w:tcW w:w="4675" w:type="dxa"/>
          </w:tcPr>
          <w:p w14:paraId="1B763E5C" w14:textId="445B2A1B" w:rsidR="004B4273" w:rsidRDefault="004B4273" w:rsidP="00967ACF">
            <w:r>
              <w:t>-35000</w:t>
            </w:r>
          </w:p>
        </w:tc>
        <w:tc>
          <w:tcPr>
            <w:tcW w:w="4675" w:type="dxa"/>
          </w:tcPr>
          <w:p w14:paraId="224313D5" w14:textId="14F816CD" w:rsidR="004B4273" w:rsidRDefault="004B4273" w:rsidP="00967ACF">
            <w:r>
              <w:t>124 (negative value is ignored)</w:t>
            </w:r>
          </w:p>
        </w:tc>
      </w:tr>
    </w:tbl>
    <w:p w14:paraId="5FB23C74" w14:textId="187D9480" w:rsidR="004B4273" w:rsidRDefault="004B4273" w:rsidP="00967ACF"/>
    <w:p w14:paraId="24B6A959" w14:textId="1D69B58F" w:rsidR="002C11C6" w:rsidRDefault="002C11C6" w:rsidP="00967ACF">
      <w:r>
        <w:t>We see that the input motor speeds in the forward and reverse directions will product similar outputs, thus special accommodations need to be made.</w:t>
      </w:r>
    </w:p>
    <w:p w14:paraId="7B66F707" w14:textId="61DD5DE4" w:rsidR="008F1C4B" w:rsidRDefault="008F1C4B" w:rsidP="00967ACF">
      <w:r>
        <w:t xml:space="preserve">Made a function for the chassis to move back and forth continuously. Something went wrong during the process. </w:t>
      </w:r>
      <w:r w:rsidRPr="008F1C4B">
        <w:t xml:space="preserve">Ran the debugger and </w:t>
      </w:r>
      <w:r>
        <w:t xml:space="preserve">determined that </w:t>
      </w:r>
      <w:proofErr w:type="spellStart"/>
      <w:r w:rsidRPr="008F1C4B">
        <w:rPr>
          <w:i/>
        </w:rPr>
        <w:t>BSP_</w:t>
      </w:r>
      <w:r>
        <w:rPr>
          <w:i/>
        </w:rPr>
        <w:t>I</w:t>
      </w:r>
      <w:r w:rsidRPr="008F1C4B">
        <w:rPr>
          <w:i/>
        </w:rPr>
        <w:t>nit</w:t>
      </w:r>
      <w:proofErr w:type="spellEnd"/>
      <w:r w:rsidRPr="008F1C4B">
        <w:t xml:space="preserve"> was calling the interrupt handler. Afraid an unknown change was made to a file unintentionally. The code is running however the behavior has changed</w:t>
      </w:r>
      <w:r>
        <w:t>. Now, whenever the code is run, the interrupts would trigger immediately, even when disabling the interrupts for the limit switches. There is no other output to the putty except for “INTERRUPT EXECUTED” when there is usually a long display of text indicating that the board is starting up.</w:t>
      </w:r>
    </w:p>
    <w:p w14:paraId="0467D2EB" w14:textId="6D859108" w:rsidR="00C1244D" w:rsidRDefault="00D1118F" w:rsidP="00D1118F">
      <w:pPr>
        <w:pStyle w:val="Heading1"/>
      </w:pPr>
      <w:r>
        <w:t>July 6</w:t>
      </w:r>
      <w:r w:rsidRPr="00D1118F">
        <w:rPr>
          <w:vertAlign w:val="superscript"/>
        </w:rPr>
        <w:t>th</w:t>
      </w:r>
    </w:p>
    <w:p w14:paraId="5C486DCC" w14:textId="38C90765" w:rsidR="00D1118F" w:rsidRDefault="00D1118F" w:rsidP="00D1118F">
      <w:r>
        <w:rPr>
          <w:b/>
        </w:rPr>
        <w:t>ALL INVOLVED</w:t>
      </w:r>
      <w:r w:rsidR="009E7BF1">
        <w:t>: This day focused on setting up the ADC.</w:t>
      </w:r>
    </w:p>
    <w:p w14:paraId="132D73C1" w14:textId="3D71EA56" w:rsidR="00D76B7F" w:rsidRDefault="00573929" w:rsidP="00573929">
      <w:pPr>
        <w:pStyle w:val="ListParagraph"/>
        <w:numPr>
          <w:ilvl w:val="0"/>
          <w:numId w:val="5"/>
        </w:numPr>
      </w:pPr>
      <w:r>
        <w:t>ADC setup for 12</w:t>
      </w:r>
      <w:r w:rsidR="003E259F">
        <w:t>-</w:t>
      </w:r>
      <w:r>
        <w:t>bit resolution with single conversion mode, so data is retrieved from the ADC by polling for it repeatedly.</w:t>
      </w:r>
      <w:r w:rsidR="003E259F">
        <w:t xml:space="preserve"> Most of the other inputs were selected arbitrarily.</w:t>
      </w:r>
    </w:p>
    <w:p w14:paraId="5637C4C6" w14:textId="2C13D5B7" w:rsidR="005A3FE4" w:rsidRDefault="005A3FE4" w:rsidP="00573929">
      <w:pPr>
        <w:pStyle w:val="ListParagraph"/>
        <w:numPr>
          <w:ilvl w:val="0"/>
          <w:numId w:val="5"/>
        </w:numPr>
      </w:pPr>
      <w:r>
        <w:t xml:space="preserve">Setup a pin for ANALOG input to </w:t>
      </w:r>
      <w:r w:rsidR="00634728">
        <w:t>read from the potentiometer.</w:t>
      </w:r>
    </w:p>
    <w:p w14:paraId="0FFAA53A" w14:textId="7E8E737B" w:rsidR="00634728" w:rsidRDefault="00634728" w:rsidP="00573929">
      <w:pPr>
        <w:pStyle w:val="ListParagraph"/>
        <w:numPr>
          <w:ilvl w:val="0"/>
          <w:numId w:val="5"/>
        </w:numPr>
      </w:pPr>
      <w:r>
        <w:t>There was no success in getting any kind of readings from the potentiometer. A meeting with the prof. was set up to discuss possible issues.</w:t>
      </w:r>
    </w:p>
    <w:p w14:paraId="6CF92918" w14:textId="51D081FC" w:rsidR="00634728" w:rsidRDefault="00634728" w:rsidP="00634728">
      <w:pPr>
        <w:pStyle w:val="Heading1"/>
      </w:pPr>
      <w:r>
        <w:t>July 9</w:t>
      </w:r>
      <w:r w:rsidRPr="00634728">
        <w:rPr>
          <w:vertAlign w:val="superscript"/>
        </w:rPr>
        <w:t>th</w:t>
      </w:r>
    </w:p>
    <w:p w14:paraId="4717894C" w14:textId="63B54E1B" w:rsidR="00634728" w:rsidRDefault="00634728" w:rsidP="00634728">
      <w:r>
        <w:rPr>
          <w:b/>
        </w:rPr>
        <w:t xml:space="preserve">ALL INVOLVED: </w:t>
      </w:r>
      <w:r>
        <w:t>Meeting with the prof. after class to figure out ADC issues</w:t>
      </w:r>
    </w:p>
    <w:p w14:paraId="2734F304" w14:textId="3C565127" w:rsidR="00634728" w:rsidRDefault="00634728" w:rsidP="00634728">
      <w:pPr>
        <w:pStyle w:val="ListParagraph"/>
        <w:numPr>
          <w:ilvl w:val="0"/>
          <w:numId w:val="6"/>
        </w:numPr>
      </w:pPr>
      <w:r>
        <w:t xml:space="preserve">It was found that the correct pin channel was not selected, which can be found from the documentation on the board. Also, we were not calling the </w:t>
      </w:r>
      <w:proofErr w:type="spellStart"/>
      <w:r>
        <w:t>Read_ADC</w:t>
      </w:r>
      <w:proofErr w:type="spellEnd"/>
      <w:r>
        <w:t xml:space="preserve"> function properly. Previously, we had the following:</w:t>
      </w:r>
    </w:p>
    <w:p w14:paraId="56741D82" w14:textId="12B6E375" w:rsidR="00634728" w:rsidRDefault="00634728" w:rsidP="00634728">
      <w:pPr>
        <w:pStyle w:val="ListParagraph"/>
      </w:pPr>
      <w:proofErr w:type="spellStart"/>
      <w:r>
        <w:t>HAL_GPIO_</w:t>
      </w:r>
      <w:proofErr w:type="gramStart"/>
      <w:r>
        <w:t>ReadPin</w:t>
      </w:r>
      <w:proofErr w:type="spellEnd"/>
      <w:r>
        <w:t>(</w:t>
      </w:r>
      <w:proofErr w:type="gramEnd"/>
      <w:r>
        <w:t>PGIOA, GPIO_PIN_6);  // Attempt to get a reading from the potentiometer.</w:t>
      </w:r>
    </w:p>
    <w:p w14:paraId="43CFDB2B" w14:textId="781D2F92" w:rsidR="00634728" w:rsidRPr="00634728" w:rsidRDefault="00634728" w:rsidP="00634728">
      <w:pPr>
        <w:pStyle w:val="ListParagraph"/>
      </w:pPr>
      <w:r>
        <w:t xml:space="preserve">The fix was to call the function as: </w:t>
      </w:r>
      <w:proofErr w:type="spellStart"/>
      <w:r w:rsidRPr="00634728">
        <w:t>adcValue</w:t>
      </w:r>
      <w:proofErr w:type="spellEnd"/>
      <w:r w:rsidRPr="00634728">
        <w:t xml:space="preserve"> = </w:t>
      </w:r>
      <w:proofErr w:type="spellStart"/>
      <w:r w:rsidRPr="00634728">
        <w:t>Read_</w:t>
      </w:r>
      <w:proofErr w:type="gramStart"/>
      <w:r w:rsidRPr="00634728">
        <w:t>ADC</w:t>
      </w:r>
      <w:proofErr w:type="spellEnd"/>
      <w:r w:rsidRPr="00634728">
        <w:t>(</w:t>
      </w:r>
      <w:proofErr w:type="gramEnd"/>
      <w:r w:rsidRPr="00634728">
        <w:t>);</w:t>
      </w:r>
    </w:p>
    <w:p w14:paraId="5F023B7B" w14:textId="7B9FEB5F" w:rsidR="00C1244D" w:rsidRDefault="00AE3697" w:rsidP="00AE3697">
      <w:pPr>
        <w:pStyle w:val="Heading1"/>
      </w:pPr>
      <w:r>
        <w:lastRenderedPageBreak/>
        <w:t>July 13</w:t>
      </w:r>
      <w:r w:rsidRPr="00AE3697">
        <w:rPr>
          <w:vertAlign w:val="superscript"/>
        </w:rPr>
        <w:t>th</w:t>
      </w:r>
    </w:p>
    <w:p w14:paraId="41158623" w14:textId="1F497846" w:rsidR="00AE3697" w:rsidRDefault="00AE3697" w:rsidP="00AE3697">
      <w:r>
        <w:rPr>
          <w:b/>
        </w:rPr>
        <w:t>Adonis/Jonathan:</w:t>
      </w:r>
      <w:r>
        <w:t xml:space="preserve"> This day was focused on characterizing the potentiometer.</w:t>
      </w:r>
    </w:p>
    <w:p w14:paraId="1329E895" w14:textId="3B1F2BE0" w:rsidR="00AE3697" w:rsidRDefault="00AE3697" w:rsidP="00AE3697">
      <w:r w:rsidRPr="00AE3697">
        <w:t>The potentiometer was characterized based on how the resistance changes as it is rotated. A digital multimeter was used to measure the resistance. A string was tied around the knob of the potentiometer and the distance was measured using a ruler as the knob was rotated.</w:t>
      </w:r>
      <w:r>
        <w:t xml:space="preserve"> The results are as follows:</w:t>
      </w:r>
    </w:p>
    <w:tbl>
      <w:tblPr>
        <w:tblStyle w:val="TableGrid"/>
        <w:tblW w:w="3145" w:type="dxa"/>
        <w:tblLook w:val="04A0" w:firstRow="1" w:lastRow="0" w:firstColumn="1" w:lastColumn="0" w:noHBand="0" w:noVBand="1"/>
      </w:tblPr>
      <w:tblGrid>
        <w:gridCol w:w="1255"/>
        <w:gridCol w:w="1890"/>
      </w:tblGrid>
      <w:tr w:rsidR="00AE3697" w:rsidRPr="00AE3697" w14:paraId="2C2C7103" w14:textId="77777777" w:rsidTr="00597E2D">
        <w:trPr>
          <w:trHeight w:val="288"/>
        </w:trPr>
        <w:tc>
          <w:tcPr>
            <w:tcW w:w="1255" w:type="dxa"/>
            <w:shd w:val="clear" w:color="auto" w:fill="FBE4D5" w:themeFill="accent2" w:themeFillTint="33"/>
            <w:noWrap/>
            <w:hideMark/>
          </w:tcPr>
          <w:p w14:paraId="6CAB5FCD" w14:textId="77777777" w:rsidR="00AE3697" w:rsidRPr="00AE3697" w:rsidRDefault="00AE3697" w:rsidP="00AE3697">
            <w:pPr>
              <w:rPr>
                <w:rFonts w:ascii="Calibri" w:eastAsia="Times New Roman" w:hAnsi="Calibri" w:cs="Calibri"/>
                <w:color w:val="000000"/>
              </w:rPr>
            </w:pPr>
            <w:proofErr w:type="spellStart"/>
            <w:r w:rsidRPr="00AE3697">
              <w:rPr>
                <w:rFonts w:ascii="Calibri" w:eastAsia="Times New Roman" w:hAnsi="Calibri" w:cs="Calibri"/>
                <w:color w:val="000000"/>
              </w:rPr>
              <w:t>Dist</w:t>
            </w:r>
            <w:proofErr w:type="spellEnd"/>
            <w:r w:rsidRPr="00AE3697">
              <w:rPr>
                <w:rFonts w:ascii="Calibri" w:eastAsia="Times New Roman" w:hAnsi="Calibri" w:cs="Calibri"/>
                <w:color w:val="000000"/>
              </w:rPr>
              <w:t xml:space="preserve"> (mm)</w:t>
            </w:r>
          </w:p>
        </w:tc>
        <w:tc>
          <w:tcPr>
            <w:tcW w:w="1890" w:type="dxa"/>
            <w:shd w:val="clear" w:color="auto" w:fill="FBE4D5" w:themeFill="accent2" w:themeFillTint="33"/>
            <w:noWrap/>
            <w:hideMark/>
          </w:tcPr>
          <w:p w14:paraId="058721E8" w14:textId="77777777" w:rsidR="00AE3697" w:rsidRPr="00AE3697" w:rsidRDefault="00AE3697" w:rsidP="00AE3697">
            <w:pPr>
              <w:rPr>
                <w:rFonts w:ascii="Calibri" w:eastAsia="Times New Roman" w:hAnsi="Calibri" w:cs="Calibri"/>
                <w:color w:val="000000"/>
              </w:rPr>
            </w:pPr>
            <w:r w:rsidRPr="00AE3697">
              <w:rPr>
                <w:rFonts w:ascii="Calibri" w:eastAsia="Times New Roman" w:hAnsi="Calibri" w:cs="Calibri"/>
                <w:color w:val="000000"/>
              </w:rPr>
              <w:t>Resistance (Ohms)</w:t>
            </w:r>
          </w:p>
        </w:tc>
      </w:tr>
      <w:tr w:rsidR="00AE3697" w:rsidRPr="00AE3697" w14:paraId="1D416941" w14:textId="77777777" w:rsidTr="00597E2D">
        <w:trPr>
          <w:trHeight w:val="288"/>
        </w:trPr>
        <w:tc>
          <w:tcPr>
            <w:tcW w:w="1255" w:type="dxa"/>
            <w:noWrap/>
            <w:hideMark/>
          </w:tcPr>
          <w:p w14:paraId="3FF84E9D"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0</w:t>
            </w:r>
          </w:p>
        </w:tc>
        <w:tc>
          <w:tcPr>
            <w:tcW w:w="1890" w:type="dxa"/>
            <w:noWrap/>
            <w:hideMark/>
          </w:tcPr>
          <w:p w14:paraId="33ECC4A9"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3.3</w:t>
            </w:r>
          </w:p>
        </w:tc>
      </w:tr>
      <w:tr w:rsidR="00AE3697" w:rsidRPr="00AE3697" w14:paraId="51C48778" w14:textId="77777777" w:rsidTr="00597E2D">
        <w:trPr>
          <w:trHeight w:val="288"/>
        </w:trPr>
        <w:tc>
          <w:tcPr>
            <w:tcW w:w="1255" w:type="dxa"/>
            <w:noWrap/>
            <w:hideMark/>
          </w:tcPr>
          <w:p w14:paraId="716F9EA1"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1</w:t>
            </w:r>
          </w:p>
        </w:tc>
        <w:tc>
          <w:tcPr>
            <w:tcW w:w="1890" w:type="dxa"/>
            <w:noWrap/>
            <w:hideMark/>
          </w:tcPr>
          <w:p w14:paraId="62257348"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34</w:t>
            </w:r>
          </w:p>
        </w:tc>
      </w:tr>
      <w:tr w:rsidR="00AE3697" w:rsidRPr="00AE3697" w14:paraId="6C0E97B4" w14:textId="77777777" w:rsidTr="00597E2D">
        <w:trPr>
          <w:trHeight w:val="288"/>
        </w:trPr>
        <w:tc>
          <w:tcPr>
            <w:tcW w:w="1255" w:type="dxa"/>
            <w:noWrap/>
            <w:hideMark/>
          </w:tcPr>
          <w:p w14:paraId="7B8DD929"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2</w:t>
            </w:r>
          </w:p>
        </w:tc>
        <w:tc>
          <w:tcPr>
            <w:tcW w:w="1890" w:type="dxa"/>
            <w:noWrap/>
            <w:hideMark/>
          </w:tcPr>
          <w:p w14:paraId="0BD1008B"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270</w:t>
            </w:r>
          </w:p>
        </w:tc>
      </w:tr>
      <w:tr w:rsidR="00AE3697" w:rsidRPr="00AE3697" w14:paraId="3F85360B" w14:textId="77777777" w:rsidTr="00597E2D">
        <w:trPr>
          <w:trHeight w:val="288"/>
        </w:trPr>
        <w:tc>
          <w:tcPr>
            <w:tcW w:w="1255" w:type="dxa"/>
            <w:noWrap/>
            <w:hideMark/>
          </w:tcPr>
          <w:p w14:paraId="06DED1F9"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3</w:t>
            </w:r>
          </w:p>
        </w:tc>
        <w:tc>
          <w:tcPr>
            <w:tcW w:w="1890" w:type="dxa"/>
            <w:noWrap/>
            <w:hideMark/>
          </w:tcPr>
          <w:p w14:paraId="2D2A016B"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925</w:t>
            </w:r>
          </w:p>
        </w:tc>
      </w:tr>
      <w:tr w:rsidR="00AE3697" w:rsidRPr="00AE3697" w14:paraId="0F1B4000" w14:textId="77777777" w:rsidTr="00597E2D">
        <w:trPr>
          <w:trHeight w:val="288"/>
        </w:trPr>
        <w:tc>
          <w:tcPr>
            <w:tcW w:w="1255" w:type="dxa"/>
            <w:noWrap/>
            <w:hideMark/>
          </w:tcPr>
          <w:p w14:paraId="74772B78"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4</w:t>
            </w:r>
          </w:p>
        </w:tc>
        <w:tc>
          <w:tcPr>
            <w:tcW w:w="1890" w:type="dxa"/>
            <w:noWrap/>
            <w:hideMark/>
          </w:tcPr>
          <w:p w14:paraId="1ACB94E1"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1717</w:t>
            </w:r>
          </w:p>
        </w:tc>
      </w:tr>
      <w:tr w:rsidR="00AE3697" w:rsidRPr="00AE3697" w14:paraId="3FB34D18" w14:textId="77777777" w:rsidTr="00597E2D">
        <w:trPr>
          <w:trHeight w:val="288"/>
        </w:trPr>
        <w:tc>
          <w:tcPr>
            <w:tcW w:w="1255" w:type="dxa"/>
            <w:noWrap/>
            <w:hideMark/>
          </w:tcPr>
          <w:p w14:paraId="237305AF"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5</w:t>
            </w:r>
          </w:p>
        </w:tc>
        <w:tc>
          <w:tcPr>
            <w:tcW w:w="1890" w:type="dxa"/>
            <w:noWrap/>
            <w:hideMark/>
          </w:tcPr>
          <w:p w14:paraId="0EADE192"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2850</w:t>
            </w:r>
          </w:p>
        </w:tc>
      </w:tr>
      <w:tr w:rsidR="00AE3697" w:rsidRPr="00AE3697" w14:paraId="49927737" w14:textId="77777777" w:rsidTr="00597E2D">
        <w:trPr>
          <w:trHeight w:val="288"/>
        </w:trPr>
        <w:tc>
          <w:tcPr>
            <w:tcW w:w="1255" w:type="dxa"/>
            <w:noWrap/>
            <w:hideMark/>
          </w:tcPr>
          <w:p w14:paraId="5CA16E41"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6</w:t>
            </w:r>
          </w:p>
        </w:tc>
        <w:tc>
          <w:tcPr>
            <w:tcW w:w="1890" w:type="dxa"/>
            <w:noWrap/>
            <w:hideMark/>
          </w:tcPr>
          <w:p w14:paraId="380F99F7"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3940</w:t>
            </w:r>
          </w:p>
        </w:tc>
      </w:tr>
      <w:tr w:rsidR="00AE3697" w:rsidRPr="00AE3697" w14:paraId="425CF506" w14:textId="77777777" w:rsidTr="00597E2D">
        <w:trPr>
          <w:trHeight w:val="288"/>
        </w:trPr>
        <w:tc>
          <w:tcPr>
            <w:tcW w:w="1255" w:type="dxa"/>
            <w:noWrap/>
            <w:hideMark/>
          </w:tcPr>
          <w:p w14:paraId="12F454B2"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7</w:t>
            </w:r>
          </w:p>
        </w:tc>
        <w:tc>
          <w:tcPr>
            <w:tcW w:w="1890" w:type="dxa"/>
            <w:noWrap/>
            <w:hideMark/>
          </w:tcPr>
          <w:p w14:paraId="4261F0BA"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5160</w:t>
            </w:r>
          </w:p>
        </w:tc>
      </w:tr>
      <w:tr w:rsidR="00AE3697" w:rsidRPr="00AE3697" w14:paraId="05176216" w14:textId="77777777" w:rsidTr="00597E2D">
        <w:trPr>
          <w:trHeight w:val="288"/>
        </w:trPr>
        <w:tc>
          <w:tcPr>
            <w:tcW w:w="1255" w:type="dxa"/>
            <w:noWrap/>
            <w:hideMark/>
          </w:tcPr>
          <w:p w14:paraId="0330BEC6"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8</w:t>
            </w:r>
          </w:p>
        </w:tc>
        <w:tc>
          <w:tcPr>
            <w:tcW w:w="1890" w:type="dxa"/>
            <w:noWrap/>
            <w:hideMark/>
          </w:tcPr>
          <w:p w14:paraId="0013725F"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5930</w:t>
            </w:r>
          </w:p>
        </w:tc>
      </w:tr>
      <w:tr w:rsidR="00AE3697" w:rsidRPr="00AE3697" w14:paraId="4FCEA76B" w14:textId="77777777" w:rsidTr="00597E2D">
        <w:trPr>
          <w:trHeight w:val="288"/>
        </w:trPr>
        <w:tc>
          <w:tcPr>
            <w:tcW w:w="1255" w:type="dxa"/>
            <w:noWrap/>
            <w:hideMark/>
          </w:tcPr>
          <w:p w14:paraId="6D1A999C"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9</w:t>
            </w:r>
          </w:p>
        </w:tc>
        <w:tc>
          <w:tcPr>
            <w:tcW w:w="1890" w:type="dxa"/>
            <w:noWrap/>
            <w:hideMark/>
          </w:tcPr>
          <w:p w14:paraId="3083EAAC"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7200</w:t>
            </w:r>
          </w:p>
        </w:tc>
      </w:tr>
      <w:tr w:rsidR="00AE3697" w:rsidRPr="00AE3697" w14:paraId="62B58D02" w14:textId="77777777" w:rsidTr="00597E2D">
        <w:trPr>
          <w:trHeight w:val="288"/>
        </w:trPr>
        <w:tc>
          <w:tcPr>
            <w:tcW w:w="1255" w:type="dxa"/>
            <w:noWrap/>
            <w:hideMark/>
          </w:tcPr>
          <w:p w14:paraId="45F99308"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10</w:t>
            </w:r>
          </w:p>
        </w:tc>
        <w:tc>
          <w:tcPr>
            <w:tcW w:w="1890" w:type="dxa"/>
            <w:noWrap/>
            <w:hideMark/>
          </w:tcPr>
          <w:p w14:paraId="128A679C"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8100</w:t>
            </w:r>
          </w:p>
        </w:tc>
      </w:tr>
      <w:tr w:rsidR="00AE3697" w:rsidRPr="00AE3697" w14:paraId="05865CDC" w14:textId="77777777" w:rsidTr="00597E2D">
        <w:trPr>
          <w:trHeight w:val="288"/>
        </w:trPr>
        <w:tc>
          <w:tcPr>
            <w:tcW w:w="1255" w:type="dxa"/>
            <w:noWrap/>
            <w:hideMark/>
          </w:tcPr>
          <w:p w14:paraId="69EF6E8D"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11</w:t>
            </w:r>
          </w:p>
        </w:tc>
        <w:tc>
          <w:tcPr>
            <w:tcW w:w="1890" w:type="dxa"/>
            <w:noWrap/>
            <w:hideMark/>
          </w:tcPr>
          <w:p w14:paraId="2170F57C"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8840</w:t>
            </w:r>
          </w:p>
        </w:tc>
      </w:tr>
      <w:tr w:rsidR="00AE3697" w:rsidRPr="00AE3697" w14:paraId="0F982F89" w14:textId="77777777" w:rsidTr="00597E2D">
        <w:trPr>
          <w:trHeight w:val="288"/>
        </w:trPr>
        <w:tc>
          <w:tcPr>
            <w:tcW w:w="1255" w:type="dxa"/>
            <w:noWrap/>
            <w:hideMark/>
          </w:tcPr>
          <w:p w14:paraId="0EA509FD"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12</w:t>
            </w:r>
          </w:p>
        </w:tc>
        <w:tc>
          <w:tcPr>
            <w:tcW w:w="1890" w:type="dxa"/>
            <w:noWrap/>
            <w:hideMark/>
          </w:tcPr>
          <w:p w14:paraId="6C7CECE0"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9600</w:t>
            </w:r>
          </w:p>
        </w:tc>
      </w:tr>
      <w:tr w:rsidR="00AE3697" w:rsidRPr="00AE3697" w14:paraId="33C191F7" w14:textId="77777777" w:rsidTr="00597E2D">
        <w:trPr>
          <w:trHeight w:val="288"/>
        </w:trPr>
        <w:tc>
          <w:tcPr>
            <w:tcW w:w="1255" w:type="dxa"/>
            <w:noWrap/>
            <w:hideMark/>
          </w:tcPr>
          <w:p w14:paraId="5C644C72"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13</w:t>
            </w:r>
          </w:p>
        </w:tc>
        <w:tc>
          <w:tcPr>
            <w:tcW w:w="1890" w:type="dxa"/>
            <w:noWrap/>
            <w:hideMark/>
          </w:tcPr>
          <w:p w14:paraId="0ED59BAA"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9900</w:t>
            </w:r>
          </w:p>
        </w:tc>
      </w:tr>
      <w:tr w:rsidR="00AE3697" w:rsidRPr="00AE3697" w14:paraId="73EA6392" w14:textId="77777777" w:rsidTr="00597E2D">
        <w:trPr>
          <w:trHeight w:val="288"/>
        </w:trPr>
        <w:tc>
          <w:tcPr>
            <w:tcW w:w="1255" w:type="dxa"/>
            <w:noWrap/>
            <w:hideMark/>
          </w:tcPr>
          <w:p w14:paraId="240975F7"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14</w:t>
            </w:r>
          </w:p>
        </w:tc>
        <w:tc>
          <w:tcPr>
            <w:tcW w:w="1890" w:type="dxa"/>
            <w:noWrap/>
            <w:hideMark/>
          </w:tcPr>
          <w:p w14:paraId="19FF5847" w14:textId="77777777" w:rsidR="00AE3697" w:rsidRPr="00AE3697" w:rsidRDefault="00AE3697" w:rsidP="00AE3697">
            <w:pPr>
              <w:jc w:val="right"/>
              <w:rPr>
                <w:rFonts w:ascii="Calibri" w:eastAsia="Times New Roman" w:hAnsi="Calibri" w:cs="Calibri"/>
                <w:color w:val="000000"/>
              </w:rPr>
            </w:pPr>
            <w:r w:rsidRPr="00AE3697">
              <w:rPr>
                <w:rFonts w:ascii="Calibri" w:eastAsia="Times New Roman" w:hAnsi="Calibri" w:cs="Calibri"/>
                <w:color w:val="000000"/>
              </w:rPr>
              <w:t>9900</w:t>
            </w:r>
          </w:p>
        </w:tc>
      </w:tr>
    </w:tbl>
    <w:p w14:paraId="35E30B6A" w14:textId="2129DE9E" w:rsidR="00AE3697" w:rsidRDefault="00AE3697" w:rsidP="00AE3697"/>
    <w:p w14:paraId="5E4E28F7" w14:textId="65FB5F44" w:rsidR="00597E2D" w:rsidRDefault="00597E2D" w:rsidP="00AE3697">
      <w:r>
        <w:rPr>
          <w:noProof/>
        </w:rPr>
        <w:drawing>
          <wp:inline distT="0" distB="0" distL="0" distR="0" wp14:anchorId="669E85FE" wp14:editId="0C6BFC5E">
            <wp:extent cx="5958435" cy="3581400"/>
            <wp:effectExtent l="0" t="0" r="4445" b="0"/>
            <wp:docPr id="3" name="Picture 2">
              <a:extLst xmlns:a="http://schemas.openxmlformats.org/drawingml/2006/main">
                <a:ext uri="{FF2B5EF4-FFF2-40B4-BE49-F238E27FC236}">
                  <a16:creationId xmlns:a16="http://schemas.microsoft.com/office/drawing/2014/main" id="{8631305F-5EEE-4D50-9B0C-BCBFB7935B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631305F-5EEE-4D50-9B0C-BCBFB7935B1C}"/>
                        </a:ext>
                      </a:extLst>
                    </pic:cNvPr>
                    <pic:cNvPicPr>
                      <a:picLocks noChangeAspect="1"/>
                    </pic:cNvPicPr>
                  </pic:nvPicPr>
                  <pic:blipFill>
                    <a:blip r:embed="rId6"/>
                    <a:stretch>
                      <a:fillRect/>
                    </a:stretch>
                  </pic:blipFill>
                  <pic:spPr>
                    <a:xfrm>
                      <a:off x="0" y="0"/>
                      <a:ext cx="5967474" cy="3586833"/>
                    </a:xfrm>
                    <a:prstGeom prst="rect">
                      <a:avLst/>
                    </a:prstGeom>
                  </pic:spPr>
                </pic:pic>
              </a:graphicData>
            </a:graphic>
          </wp:inline>
        </w:drawing>
      </w:r>
    </w:p>
    <w:p w14:paraId="4F7B013A" w14:textId="4E5F07DD" w:rsidR="00597E2D" w:rsidRDefault="00B021B4" w:rsidP="00B021B4">
      <w:pPr>
        <w:pStyle w:val="Heading1"/>
      </w:pPr>
      <w:r>
        <w:lastRenderedPageBreak/>
        <w:t>July 18</w:t>
      </w:r>
      <w:r w:rsidRPr="00B021B4">
        <w:rPr>
          <w:vertAlign w:val="superscript"/>
        </w:rPr>
        <w:t>th</w:t>
      </w:r>
    </w:p>
    <w:p w14:paraId="2EBD9290" w14:textId="5616F3E3" w:rsidR="00B021B4" w:rsidRPr="00B021B4" w:rsidRDefault="00B021B4" w:rsidP="00B021B4">
      <w:pPr>
        <w:rPr>
          <w:b/>
        </w:rPr>
      </w:pPr>
      <w:r>
        <w:rPr>
          <w:b/>
        </w:rPr>
        <w:t>ALL involved.</w:t>
      </w:r>
    </w:p>
    <w:p w14:paraId="23F8567A" w14:textId="06446B71" w:rsidR="00B021B4" w:rsidRDefault="00B021B4" w:rsidP="00B021B4">
      <w:r>
        <w:t xml:space="preserve">This day was focused on </w:t>
      </w:r>
      <w:r w:rsidR="002827B6">
        <w:t>characterizing the ADC and creating a function to map the ADC readings from the potentiometer to a motor speed value.</w:t>
      </w:r>
    </w:p>
    <w:p w14:paraId="09DA72D8" w14:textId="139F5A2B" w:rsidR="00BA3417" w:rsidRDefault="00BA3417" w:rsidP="00B021B4">
      <w:r w:rsidRPr="00BA3417">
        <w:t xml:space="preserve">The potentiometer was characterized based on how the </w:t>
      </w:r>
      <w:proofErr w:type="spellStart"/>
      <w:r w:rsidRPr="00BA3417">
        <w:t>Vout</w:t>
      </w:r>
      <w:proofErr w:type="spellEnd"/>
      <w:r w:rsidRPr="00BA3417">
        <w:t xml:space="preserve"> read</w:t>
      </w:r>
      <w:r>
        <w:t>ings</w:t>
      </w:r>
      <w:r w:rsidRPr="00BA3417">
        <w:t xml:space="preserve"> from the </w:t>
      </w:r>
      <w:proofErr w:type="spellStart"/>
      <w:r>
        <w:t>ADC</w:t>
      </w:r>
      <w:proofErr w:type="spellEnd"/>
      <w:r w:rsidRPr="00BA3417">
        <w:t xml:space="preserve"> vs the voltage input. The voltage in was controlled with a potentiometer and the voltage input was confirmed with a DMM. The </w:t>
      </w:r>
      <w:r>
        <w:t>ADC</w:t>
      </w:r>
      <w:r w:rsidRPr="00BA3417">
        <w:t xml:space="preserve"> outputs values from 0 - FC in increments of 4</w:t>
      </w:r>
      <w:r>
        <w:t>.</w:t>
      </w:r>
    </w:p>
    <w:tbl>
      <w:tblPr>
        <w:tblStyle w:val="TableGrid"/>
        <w:tblW w:w="3415" w:type="dxa"/>
        <w:tblLook w:val="04A0" w:firstRow="1" w:lastRow="0" w:firstColumn="1" w:lastColumn="0" w:noHBand="0" w:noVBand="1"/>
      </w:tblPr>
      <w:tblGrid>
        <w:gridCol w:w="960"/>
        <w:gridCol w:w="1375"/>
        <w:gridCol w:w="1080"/>
      </w:tblGrid>
      <w:tr w:rsidR="00F05A48" w:rsidRPr="00F05A48" w14:paraId="5FC180C2" w14:textId="77777777" w:rsidTr="00F05A48">
        <w:trPr>
          <w:trHeight w:val="288"/>
        </w:trPr>
        <w:tc>
          <w:tcPr>
            <w:tcW w:w="960" w:type="dxa"/>
            <w:shd w:val="clear" w:color="auto" w:fill="FBE4D5" w:themeFill="accent2" w:themeFillTint="33"/>
            <w:noWrap/>
            <w:hideMark/>
          </w:tcPr>
          <w:p w14:paraId="13846E72"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Voltage</w:t>
            </w:r>
          </w:p>
        </w:tc>
        <w:tc>
          <w:tcPr>
            <w:tcW w:w="1375" w:type="dxa"/>
            <w:shd w:val="clear" w:color="auto" w:fill="FBE4D5" w:themeFill="accent2" w:themeFillTint="33"/>
            <w:noWrap/>
            <w:hideMark/>
          </w:tcPr>
          <w:p w14:paraId="5A8DB4B3"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ADC Reading</w:t>
            </w:r>
          </w:p>
        </w:tc>
        <w:tc>
          <w:tcPr>
            <w:tcW w:w="1080" w:type="dxa"/>
            <w:shd w:val="clear" w:color="auto" w:fill="FBE4D5" w:themeFill="accent2" w:themeFillTint="33"/>
            <w:noWrap/>
            <w:hideMark/>
          </w:tcPr>
          <w:p w14:paraId="095A1418"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ADC Hex</w:t>
            </w:r>
          </w:p>
        </w:tc>
      </w:tr>
      <w:tr w:rsidR="00F05A48" w:rsidRPr="00F05A48" w14:paraId="2831D782" w14:textId="77777777" w:rsidTr="00F05A48">
        <w:trPr>
          <w:trHeight w:val="288"/>
        </w:trPr>
        <w:tc>
          <w:tcPr>
            <w:tcW w:w="960" w:type="dxa"/>
            <w:noWrap/>
            <w:hideMark/>
          </w:tcPr>
          <w:p w14:paraId="1D757A7B"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w:t>
            </w:r>
          </w:p>
        </w:tc>
        <w:tc>
          <w:tcPr>
            <w:tcW w:w="1375" w:type="dxa"/>
            <w:noWrap/>
            <w:hideMark/>
          </w:tcPr>
          <w:p w14:paraId="3EE878A8"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w:t>
            </w:r>
          </w:p>
        </w:tc>
        <w:tc>
          <w:tcPr>
            <w:tcW w:w="1080" w:type="dxa"/>
            <w:noWrap/>
            <w:hideMark/>
          </w:tcPr>
          <w:p w14:paraId="776992CE"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w:t>
            </w:r>
          </w:p>
        </w:tc>
      </w:tr>
      <w:tr w:rsidR="00F05A48" w:rsidRPr="00F05A48" w14:paraId="105E09BA" w14:textId="77777777" w:rsidTr="00F05A48">
        <w:trPr>
          <w:trHeight w:val="288"/>
        </w:trPr>
        <w:tc>
          <w:tcPr>
            <w:tcW w:w="960" w:type="dxa"/>
            <w:noWrap/>
            <w:hideMark/>
          </w:tcPr>
          <w:p w14:paraId="1B2554A5"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0.22</w:t>
            </w:r>
          </w:p>
        </w:tc>
        <w:tc>
          <w:tcPr>
            <w:tcW w:w="1375" w:type="dxa"/>
            <w:noWrap/>
            <w:hideMark/>
          </w:tcPr>
          <w:p w14:paraId="022CFD2F"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16</w:t>
            </w:r>
          </w:p>
        </w:tc>
        <w:tc>
          <w:tcPr>
            <w:tcW w:w="1080" w:type="dxa"/>
            <w:noWrap/>
            <w:hideMark/>
          </w:tcPr>
          <w:p w14:paraId="12F9B33E"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0010</w:t>
            </w:r>
          </w:p>
        </w:tc>
      </w:tr>
      <w:tr w:rsidR="00F05A48" w:rsidRPr="00F05A48" w14:paraId="0732A947" w14:textId="77777777" w:rsidTr="00F05A48">
        <w:trPr>
          <w:trHeight w:val="288"/>
        </w:trPr>
        <w:tc>
          <w:tcPr>
            <w:tcW w:w="960" w:type="dxa"/>
            <w:noWrap/>
            <w:hideMark/>
          </w:tcPr>
          <w:p w14:paraId="02A7D188"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0.44</w:t>
            </w:r>
          </w:p>
        </w:tc>
        <w:tc>
          <w:tcPr>
            <w:tcW w:w="1375" w:type="dxa"/>
            <w:noWrap/>
            <w:hideMark/>
          </w:tcPr>
          <w:p w14:paraId="7B1E0147"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32</w:t>
            </w:r>
          </w:p>
        </w:tc>
        <w:tc>
          <w:tcPr>
            <w:tcW w:w="1080" w:type="dxa"/>
            <w:noWrap/>
            <w:hideMark/>
          </w:tcPr>
          <w:p w14:paraId="49240DCF"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0020</w:t>
            </w:r>
          </w:p>
        </w:tc>
      </w:tr>
      <w:tr w:rsidR="00F05A48" w:rsidRPr="00F05A48" w14:paraId="468FF3BB" w14:textId="77777777" w:rsidTr="00F05A48">
        <w:trPr>
          <w:trHeight w:val="288"/>
        </w:trPr>
        <w:tc>
          <w:tcPr>
            <w:tcW w:w="960" w:type="dxa"/>
            <w:noWrap/>
            <w:hideMark/>
          </w:tcPr>
          <w:p w14:paraId="3D94AB8F"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0.66</w:t>
            </w:r>
          </w:p>
        </w:tc>
        <w:tc>
          <w:tcPr>
            <w:tcW w:w="1375" w:type="dxa"/>
            <w:noWrap/>
            <w:hideMark/>
          </w:tcPr>
          <w:p w14:paraId="0B867195"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48</w:t>
            </w:r>
          </w:p>
        </w:tc>
        <w:tc>
          <w:tcPr>
            <w:tcW w:w="1080" w:type="dxa"/>
            <w:noWrap/>
            <w:hideMark/>
          </w:tcPr>
          <w:p w14:paraId="3FC0126F"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0030</w:t>
            </w:r>
          </w:p>
        </w:tc>
      </w:tr>
      <w:tr w:rsidR="00F05A48" w:rsidRPr="00F05A48" w14:paraId="1A154837" w14:textId="77777777" w:rsidTr="00F05A48">
        <w:trPr>
          <w:trHeight w:val="288"/>
        </w:trPr>
        <w:tc>
          <w:tcPr>
            <w:tcW w:w="960" w:type="dxa"/>
            <w:noWrap/>
            <w:hideMark/>
          </w:tcPr>
          <w:p w14:paraId="1B862ABF"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0.88</w:t>
            </w:r>
          </w:p>
        </w:tc>
        <w:tc>
          <w:tcPr>
            <w:tcW w:w="1375" w:type="dxa"/>
            <w:noWrap/>
            <w:hideMark/>
          </w:tcPr>
          <w:p w14:paraId="0522A4C0"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68</w:t>
            </w:r>
          </w:p>
        </w:tc>
        <w:tc>
          <w:tcPr>
            <w:tcW w:w="1080" w:type="dxa"/>
            <w:noWrap/>
            <w:hideMark/>
          </w:tcPr>
          <w:p w14:paraId="1D17188B"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0044</w:t>
            </w:r>
          </w:p>
        </w:tc>
      </w:tr>
      <w:tr w:rsidR="00F05A48" w:rsidRPr="00F05A48" w14:paraId="252742B9" w14:textId="77777777" w:rsidTr="00F05A48">
        <w:trPr>
          <w:trHeight w:val="288"/>
        </w:trPr>
        <w:tc>
          <w:tcPr>
            <w:tcW w:w="960" w:type="dxa"/>
            <w:noWrap/>
            <w:hideMark/>
          </w:tcPr>
          <w:p w14:paraId="3D8036E7"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1.1</w:t>
            </w:r>
          </w:p>
        </w:tc>
        <w:tc>
          <w:tcPr>
            <w:tcW w:w="1375" w:type="dxa"/>
            <w:noWrap/>
            <w:hideMark/>
          </w:tcPr>
          <w:p w14:paraId="7AC71C59"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84</w:t>
            </w:r>
          </w:p>
        </w:tc>
        <w:tc>
          <w:tcPr>
            <w:tcW w:w="1080" w:type="dxa"/>
            <w:noWrap/>
            <w:hideMark/>
          </w:tcPr>
          <w:p w14:paraId="439779C5"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0054</w:t>
            </w:r>
          </w:p>
        </w:tc>
      </w:tr>
      <w:tr w:rsidR="00F05A48" w:rsidRPr="00F05A48" w14:paraId="2D226465" w14:textId="77777777" w:rsidTr="00F05A48">
        <w:trPr>
          <w:trHeight w:val="288"/>
        </w:trPr>
        <w:tc>
          <w:tcPr>
            <w:tcW w:w="960" w:type="dxa"/>
            <w:noWrap/>
            <w:hideMark/>
          </w:tcPr>
          <w:p w14:paraId="6E3789F9"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1.32</w:t>
            </w:r>
          </w:p>
        </w:tc>
        <w:tc>
          <w:tcPr>
            <w:tcW w:w="1375" w:type="dxa"/>
            <w:noWrap/>
            <w:hideMark/>
          </w:tcPr>
          <w:p w14:paraId="63B4FC55"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100</w:t>
            </w:r>
          </w:p>
        </w:tc>
        <w:tc>
          <w:tcPr>
            <w:tcW w:w="1080" w:type="dxa"/>
            <w:noWrap/>
            <w:hideMark/>
          </w:tcPr>
          <w:p w14:paraId="314131DB"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0064</w:t>
            </w:r>
          </w:p>
        </w:tc>
      </w:tr>
      <w:tr w:rsidR="00F05A48" w:rsidRPr="00F05A48" w14:paraId="3DE90473" w14:textId="77777777" w:rsidTr="00F05A48">
        <w:trPr>
          <w:trHeight w:val="288"/>
        </w:trPr>
        <w:tc>
          <w:tcPr>
            <w:tcW w:w="960" w:type="dxa"/>
            <w:noWrap/>
            <w:hideMark/>
          </w:tcPr>
          <w:p w14:paraId="1B723542"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1.54</w:t>
            </w:r>
          </w:p>
        </w:tc>
        <w:tc>
          <w:tcPr>
            <w:tcW w:w="1375" w:type="dxa"/>
            <w:noWrap/>
            <w:hideMark/>
          </w:tcPr>
          <w:p w14:paraId="0771F228"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116</w:t>
            </w:r>
          </w:p>
        </w:tc>
        <w:tc>
          <w:tcPr>
            <w:tcW w:w="1080" w:type="dxa"/>
            <w:noWrap/>
            <w:hideMark/>
          </w:tcPr>
          <w:p w14:paraId="39639F74"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0074</w:t>
            </w:r>
          </w:p>
        </w:tc>
      </w:tr>
      <w:tr w:rsidR="00F05A48" w:rsidRPr="00F05A48" w14:paraId="32E0E08E" w14:textId="77777777" w:rsidTr="00F05A48">
        <w:trPr>
          <w:trHeight w:val="288"/>
        </w:trPr>
        <w:tc>
          <w:tcPr>
            <w:tcW w:w="960" w:type="dxa"/>
            <w:noWrap/>
            <w:hideMark/>
          </w:tcPr>
          <w:p w14:paraId="2F5C8B6A"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1.76</w:t>
            </w:r>
          </w:p>
        </w:tc>
        <w:tc>
          <w:tcPr>
            <w:tcW w:w="1375" w:type="dxa"/>
            <w:noWrap/>
            <w:hideMark/>
          </w:tcPr>
          <w:p w14:paraId="0C5D40F8"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136</w:t>
            </w:r>
          </w:p>
        </w:tc>
        <w:tc>
          <w:tcPr>
            <w:tcW w:w="1080" w:type="dxa"/>
            <w:noWrap/>
            <w:hideMark/>
          </w:tcPr>
          <w:p w14:paraId="70922D4D"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0088</w:t>
            </w:r>
          </w:p>
        </w:tc>
      </w:tr>
      <w:tr w:rsidR="00F05A48" w:rsidRPr="00F05A48" w14:paraId="717D2F43" w14:textId="77777777" w:rsidTr="00F05A48">
        <w:trPr>
          <w:trHeight w:val="288"/>
        </w:trPr>
        <w:tc>
          <w:tcPr>
            <w:tcW w:w="960" w:type="dxa"/>
            <w:noWrap/>
            <w:hideMark/>
          </w:tcPr>
          <w:p w14:paraId="78136B8B"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1.98</w:t>
            </w:r>
          </w:p>
        </w:tc>
        <w:tc>
          <w:tcPr>
            <w:tcW w:w="1375" w:type="dxa"/>
            <w:noWrap/>
            <w:hideMark/>
          </w:tcPr>
          <w:p w14:paraId="1C11AA09"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152</w:t>
            </w:r>
          </w:p>
        </w:tc>
        <w:tc>
          <w:tcPr>
            <w:tcW w:w="1080" w:type="dxa"/>
            <w:noWrap/>
            <w:hideMark/>
          </w:tcPr>
          <w:p w14:paraId="6CB4DC88"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0098</w:t>
            </w:r>
          </w:p>
        </w:tc>
      </w:tr>
      <w:tr w:rsidR="00F05A48" w:rsidRPr="00F05A48" w14:paraId="4BC4C10F" w14:textId="77777777" w:rsidTr="00F05A48">
        <w:trPr>
          <w:trHeight w:val="288"/>
        </w:trPr>
        <w:tc>
          <w:tcPr>
            <w:tcW w:w="960" w:type="dxa"/>
            <w:noWrap/>
            <w:hideMark/>
          </w:tcPr>
          <w:p w14:paraId="6A8AFFDE"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2.2</w:t>
            </w:r>
          </w:p>
        </w:tc>
        <w:tc>
          <w:tcPr>
            <w:tcW w:w="1375" w:type="dxa"/>
            <w:noWrap/>
            <w:hideMark/>
          </w:tcPr>
          <w:p w14:paraId="7186E274"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168</w:t>
            </w:r>
          </w:p>
        </w:tc>
        <w:tc>
          <w:tcPr>
            <w:tcW w:w="1080" w:type="dxa"/>
            <w:noWrap/>
            <w:hideMark/>
          </w:tcPr>
          <w:p w14:paraId="5EAA712D"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00a8</w:t>
            </w:r>
          </w:p>
        </w:tc>
      </w:tr>
      <w:tr w:rsidR="00F05A48" w:rsidRPr="00F05A48" w14:paraId="7A0E7026" w14:textId="77777777" w:rsidTr="00F05A48">
        <w:trPr>
          <w:trHeight w:val="288"/>
        </w:trPr>
        <w:tc>
          <w:tcPr>
            <w:tcW w:w="960" w:type="dxa"/>
            <w:noWrap/>
            <w:hideMark/>
          </w:tcPr>
          <w:p w14:paraId="562F4400"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2.42</w:t>
            </w:r>
          </w:p>
        </w:tc>
        <w:tc>
          <w:tcPr>
            <w:tcW w:w="1375" w:type="dxa"/>
            <w:noWrap/>
            <w:hideMark/>
          </w:tcPr>
          <w:p w14:paraId="6E508EE3"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184</w:t>
            </w:r>
          </w:p>
        </w:tc>
        <w:tc>
          <w:tcPr>
            <w:tcW w:w="1080" w:type="dxa"/>
            <w:noWrap/>
            <w:hideMark/>
          </w:tcPr>
          <w:p w14:paraId="238680F8"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00b8</w:t>
            </w:r>
          </w:p>
        </w:tc>
      </w:tr>
      <w:tr w:rsidR="00F05A48" w:rsidRPr="00F05A48" w14:paraId="0151E831" w14:textId="77777777" w:rsidTr="00F05A48">
        <w:trPr>
          <w:trHeight w:val="288"/>
        </w:trPr>
        <w:tc>
          <w:tcPr>
            <w:tcW w:w="960" w:type="dxa"/>
            <w:noWrap/>
            <w:hideMark/>
          </w:tcPr>
          <w:p w14:paraId="16F15BA4"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2.64</w:t>
            </w:r>
          </w:p>
        </w:tc>
        <w:tc>
          <w:tcPr>
            <w:tcW w:w="1375" w:type="dxa"/>
            <w:noWrap/>
            <w:hideMark/>
          </w:tcPr>
          <w:p w14:paraId="4455638B"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204</w:t>
            </w:r>
          </w:p>
        </w:tc>
        <w:tc>
          <w:tcPr>
            <w:tcW w:w="1080" w:type="dxa"/>
            <w:noWrap/>
            <w:hideMark/>
          </w:tcPr>
          <w:p w14:paraId="1AD8917B"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00cc</w:t>
            </w:r>
          </w:p>
        </w:tc>
      </w:tr>
      <w:tr w:rsidR="00F05A48" w:rsidRPr="00F05A48" w14:paraId="17A8B7A2" w14:textId="77777777" w:rsidTr="00F05A48">
        <w:trPr>
          <w:trHeight w:val="288"/>
        </w:trPr>
        <w:tc>
          <w:tcPr>
            <w:tcW w:w="960" w:type="dxa"/>
            <w:noWrap/>
            <w:hideMark/>
          </w:tcPr>
          <w:p w14:paraId="3E453E5F"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2.86</w:t>
            </w:r>
          </w:p>
        </w:tc>
        <w:tc>
          <w:tcPr>
            <w:tcW w:w="1375" w:type="dxa"/>
            <w:noWrap/>
            <w:hideMark/>
          </w:tcPr>
          <w:p w14:paraId="0176A08D"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220</w:t>
            </w:r>
          </w:p>
        </w:tc>
        <w:tc>
          <w:tcPr>
            <w:tcW w:w="1080" w:type="dxa"/>
            <w:noWrap/>
            <w:hideMark/>
          </w:tcPr>
          <w:p w14:paraId="3EF9FE97"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00dc</w:t>
            </w:r>
          </w:p>
        </w:tc>
      </w:tr>
      <w:tr w:rsidR="00F05A48" w:rsidRPr="00F05A48" w14:paraId="4C776164" w14:textId="77777777" w:rsidTr="00F05A48">
        <w:trPr>
          <w:trHeight w:val="288"/>
        </w:trPr>
        <w:tc>
          <w:tcPr>
            <w:tcW w:w="960" w:type="dxa"/>
            <w:noWrap/>
            <w:hideMark/>
          </w:tcPr>
          <w:p w14:paraId="3E997973"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3.08</w:t>
            </w:r>
          </w:p>
        </w:tc>
        <w:tc>
          <w:tcPr>
            <w:tcW w:w="1375" w:type="dxa"/>
            <w:noWrap/>
            <w:hideMark/>
          </w:tcPr>
          <w:p w14:paraId="20D50214"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236</w:t>
            </w:r>
          </w:p>
        </w:tc>
        <w:tc>
          <w:tcPr>
            <w:tcW w:w="1080" w:type="dxa"/>
            <w:noWrap/>
            <w:hideMark/>
          </w:tcPr>
          <w:p w14:paraId="26BD6FD1"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00ec</w:t>
            </w:r>
          </w:p>
        </w:tc>
      </w:tr>
      <w:tr w:rsidR="00F05A48" w:rsidRPr="00F05A48" w14:paraId="1619E012" w14:textId="77777777" w:rsidTr="00F05A48">
        <w:trPr>
          <w:trHeight w:val="288"/>
        </w:trPr>
        <w:tc>
          <w:tcPr>
            <w:tcW w:w="960" w:type="dxa"/>
            <w:noWrap/>
            <w:hideMark/>
          </w:tcPr>
          <w:p w14:paraId="1AE02993"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3.3</w:t>
            </w:r>
          </w:p>
        </w:tc>
        <w:tc>
          <w:tcPr>
            <w:tcW w:w="1375" w:type="dxa"/>
            <w:noWrap/>
            <w:hideMark/>
          </w:tcPr>
          <w:p w14:paraId="24A7A3A0"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252</w:t>
            </w:r>
          </w:p>
        </w:tc>
        <w:tc>
          <w:tcPr>
            <w:tcW w:w="1080" w:type="dxa"/>
            <w:noWrap/>
            <w:hideMark/>
          </w:tcPr>
          <w:p w14:paraId="4E3D05F1" w14:textId="77777777" w:rsidR="00F05A48" w:rsidRPr="00F05A48" w:rsidRDefault="00F05A48" w:rsidP="00F05A48">
            <w:pPr>
              <w:jc w:val="right"/>
              <w:rPr>
                <w:rFonts w:ascii="Calibri" w:eastAsia="Times New Roman" w:hAnsi="Calibri" w:cs="Calibri"/>
                <w:color w:val="000000"/>
              </w:rPr>
            </w:pPr>
            <w:r w:rsidRPr="00F05A48">
              <w:rPr>
                <w:rFonts w:ascii="Calibri" w:eastAsia="Times New Roman" w:hAnsi="Calibri" w:cs="Calibri"/>
                <w:color w:val="000000"/>
              </w:rPr>
              <w:t>00fc</w:t>
            </w:r>
          </w:p>
        </w:tc>
      </w:tr>
    </w:tbl>
    <w:p w14:paraId="0E38A146" w14:textId="77777777" w:rsidR="00F05A48" w:rsidRDefault="00F05A48" w:rsidP="00B021B4"/>
    <w:p w14:paraId="6352EA0D" w14:textId="2D8FB314" w:rsidR="0047483D" w:rsidRDefault="00F05A48" w:rsidP="00B021B4">
      <w:r>
        <w:rPr>
          <w:noProof/>
        </w:rPr>
        <w:drawing>
          <wp:inline distT="0" distB="0" distL="0" distR="0" wp14:anchorId="1D6702E1" wp14:editId="13E628F7">
            <wp:extent cx="4578493" cy="2755631"/>
            <wp:effectExtent l="0" t="0" r="0" b="6985"/>
            <wp:docPr id="6" name="Picture 5">
              <a:extLst xmlns:a="http://schemas.openxmlformats.org/drawingml/2006/main">
                <a:ext uri="{FF2B5EF4-FFF2-40B4-BE49-F238E27FC236}">
                  <a16:creationId xmlns:a16="http://schemas.microsoft.com/office/drawing/2014/main" id="{7AA065AF-46CF-470A-BBDD-E8D3430A00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AA065AF-46CF-470A-BBDD-E8D3430A0093}"/>
                        </a:ext>
                      </a:extLst>
                    </pic:cNvPr>
                    <pic:cNvPicPr>
                      <a:picLocks noChangeAspect="1"/>
                    </pic:cNvPicPr>
                  </pic:nvPicPr>
                  <pic:blipFill>
                    <a:blip r:embed="rId7"/>
                    <a:stretch>
                      <a:fillRect/>
                    </a:stretch>
                  </pic:blipFill>
                  <pic:spPr>
                    <a:xfrm>
                      <a:off x="0" y="0"/>
                      <a:ext cx="4578493" cy="2755631"/>
                    </a:xfrm>
                    <a:prstGeom prst="rect">
                      <a:avLst/>
                    </a:prstGeom>
                  </pic:spPr>
                </pic:pic>
              </a:graphicData>
            </a:graphic>
          </wp:inline>
        </w:drawing>
      </w:r>
    </w:p>
    <w:p w14:paraId="2D052282" w14:textId="793ADAA9" w:rsidR="00AE3CF8" w:rsidRDefault="00F23E37" w:rsidP="00B021B4">
      <w:r>
        <w:lastRenderedPageBreak/>
        <w:t xml:space="preserve">The next step was to finally relate the potentiometer input to a speed value. We saw that the ADC was linear, thus no accommodations were necessary to account for it. On the other hand, the potentiometer had a slight plateau to it. We had the option of accounting for the potentiometer plateau, but we just assumed it to be </w:t>
      </w:r>
      <w:r w:rsidR="00335D86">
        <w:t>linear to make calculations simpler.</w:t>
      </w:r>
      <w:r w:rsidR="00AE3CF8">
        <w:t xml:space="preserve"> Therefore, it was concluded that no necessary accommodations were needed for the ADC and the potentiometer since they were considered linear. </w:t>
      </w:r>
    </w:p>
    <w:p w14:paraId="68FDA197" w14:textId="3F9AB456" w:rsidR="00AA6A25" w:rsidRDefault="00F53BAC" w:rsidP="00B021B4">
      <w:r>
        <w:t xml:space="preserve"> We also wanted a </w:t>
      </w:r>
      <w:proofErr w:type="spellStart"/>
      <w:r>
        <w:t>deadspot</w:t>
      </w:r>
      <w:proofErr w:type="spellEnd"/>
      <w:r>
        <w:t xml:space="preserve"> in the potentiometer where it would give a value of 0 for the motor speed and then slowly ramp up to the max motor value once the potentiometer reaches its extremes. We characterized a function based on the following:</w:t>
      </w:r>
    </w:p>
    <w:tbl>
      <w:tblPr>
        <w:tblStyle w:val="TableGrid"/>
        <w:tblW w:w="1920" w:type="dxa"/>
        <w:tblLook w:val="04A0" w:firstRow="1" w:lastRow="0" w:firstColumn="1" w:lastColumn="0" w:noHBand="0" w:noVBand="1"/>
      </w:tblPr>
      <w:tblGrid>
        <w:gridCol w:w="960"/>
        <w:gridCol w:w="960"/>
      </w:tblGrid>
      <w:tr w:rsidR="00AE3CF8" w:rsidRPr="00AE3CF8" w14:paraId="321A3269" w14:textId="77777777" w:rsidTr="00AE3CF8">
        <w:trPr>
          <w:trHeight w:val="288"/>
        </w:trPr>
        <w:tc>
          <w:tcPr>
            <w:tcW w:w="960" w:type="dxa"/>
            <w:shd w:val="clear" w:color="auto" w:fill="FBE4D5" w:themeFill="accent2" w:themeFillTint="33"/>
            <w:noWrap/>
            <w:hideMark/>
          </w:tcPr>
          <w:p w14:paraId="336F4552" w14:textId="77777777" w:rsidR="00AE3CF8" w:rsidRPr="00AE3CF8" w:rsidRDefault="00AE3CF8" w:rsidP="00AE3CF8">
            <w:pPr>
              <w:rPr>
                <w:rFonts w:ascii="Calibri" w:eastAsia="Times New Roman" w:hAnsi="Calibri" w:cs="Calibri"/>
                <w:color w:val="000000"/>
              </w:rPr>
            </w:pPr>
            <w:r w:rsidRPr="00AE3CF8">
              <w:rPr>
                <w:rFonts w:ascii="Calibri" w:eastAsia="Times New Roman" w:hAnsi="Calibri" w:cs="Calibri"/>
                <w:color w:val="000000"/>
              </w:rPr>
              <w:t>ADC</w:t>
            </w:r>
          </w:p>
        </w:tc>
        <w:tc>
          <w:tcPr>
            <w:tcW w:w="960" w:type="dxa"/>
            <w:shd w:val="clear" w:color="auto" w:fill="FBE4D5" w:themeFill="accent2" w:themeFillTint="33"/>
            <w:noWrap/>
            <w:hideMark/>
          </w:tcPr>
          <w:p w14:paraId="4EC336CD" w14:textId="77777777" w:rsidR="00AE3CF8" w:rsidRPr="00AE3CF8" w:rsidRDefault="00AE3CF8" w:rsidP="00AE3CF8">
            <w:pPr>
              <w:rPr>
                <w:rFonts w:ascii="Calibri" w:eastAsia="Times New Roman" w:hAnsi="Calibri" w:cs="Calibri"/>
                <w:color w:val="000000"/>
              </w:rPr>
            </w:pPr>
            <w:r w:rsidRPr="00AE3CF8">
              <w:rPr>
                <w:rFonts w:ascii="Calibri" w:eastAsia="Times New Roman" w:hAnsi="Calibri" w:cs="Calibri"/>
                <w:color w:val="000000"/>
              </w:rPr>
              <w:t>Speed</w:t>
            </w:r>
          </w:p>
        </w:tc>
      </w:tr>
      <w:tr w:rsidR="00AE3CF8" w:rsidRPr="00AE3CF8" w14:paraId="34B772D7" w14:textId="77777777" w:rsidTr="00AE3CF8">
        <w:trPr>
          <w:trHeight w:val="288"/>
        </w:trPr>
        <w:tc>
          <w:tcPr>
            <w:tcW w:w="960" w:type="dxa"/>
            <w:noWrap/>
            <w:hideMark/>
          </w:tcPr>
          <w:p w14:paraId="320CBB1D"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0</w:t>
            </w:r>
          </w:p>
        </w:tc>
        <w:tc>
          <w:tcPr>
            <w:tcW w:w="960" w:type="dxa"/>
            <w:noWrap/>
            <w:hideMark/>
          </w:tcPr>
          <w:p w14:paraId="2D7320A0"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-26000</w:t>
            </w:r>
          </w:p>
        </w:tc>
      </w:tr>
      <w:tr w:rsidR="00AE3CF8" w:rsidRPr="00AE3CF8" w14:paraId="2777C489" w14:textId="77777777" w:rsidTr="00AE3CF8">
        <w:trPr>
          <w:trHeight w:val="288"/>
        </w:trPr>
        <w:tc>
          <w:tcPr>
            <w:tcW w:w="960" w:type="dxa"/>
            <w:noWrap/>
            <w:hideMark/>
          </w:tcPr>
          <w:p w14:paraId="7CBD7E57"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16</w:t>
            </w:r>
          </w:p>
        </w:tc>
        <w:tc>
          <w:tcPr>
            <w:tcW w:w="960" w:type="dxa"/>
            <w:noWrap/>
            <w:hideMark/>
          </w:tcPr>
          <w:p w14:paraId="0CA4C073" w14:textId="77777777" w:rsidR="00AE3CF8" w:rsidRPr="00AE3CF8" w:rsidRDefault="00AE3CF8" w:rsidP="00AE3CF8">
            <w:pPr>
              <w:jc w:val="right"/>
              <w:rPr>
                <w:rFonts w:ascii="Calibri" w:eastAsia="Times New Roman" w:hAnsi="Calibri" w:cs="Calibri"/>
                <w:color w:val="000000"/>
              </w:rPr>
            </w:pPr>
          </w:p>
        </w:tc>
      </w:tr>
      <w:tr w:rsidR="00AE3CF8" w:rsidRPr="00AE3CF8" w14:paraId="43AA6975" w14:textId="77777777" w:rsidTr="00AE3CF8">
        <w:trPr>
          <w:trHeight w:val="288"/>
        </w:trPr>
        <w:tc>
          <w:tcPr>
            <w:tcW w:w="960" w:type="dxa"/>
            <w:noWrap/>
            <w:hideMark/>
          </w:tcPr>
          <w:p w14:paraId="38BB7D8F"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32</w:t>
            </w:r>
          </w:p>
        </w:tc>
        <w:tc>
          <w:tcPr>
            <w:tcW w:w="960" w:type="dxa"/>
            <w:noWrap/>
            <w:hideMark/>
          </w:tcPr>
          <w:p w14:paraId="0BCC9CDC" w14:textId="77777777" w:rsidR="00AE3CF8" w:rsidRPr="00AE3CF8" w:rsidRDefault="00AE3CF8" w:rsidP="00AE3CF8">
            <w:pPr>
              <w:jc w:val="right"/>
              <w:rPr>
                <w:rFonts w:ascii="Calibri" w:eastAsia="Times New Roman" w:hAnsi="Calibri" w:cs="Calibri"/>
                <w:color w:val="000000"/>
              </w:rPr>
            </w:pPr>
          </w:p>
        </w:tc>
      </w:tr>
      <w:tr w:rsidR="00AE3CF8" w:rsidRPr="00AE3CF8" w14:paraId="28B2219C" w14:textId="77777777" w:rsidTr="00AE3CF8">
        <w:trPr>
          <w:trHeight w:val="288"/>
        </w:trPr>
        <w:tc>
          <w:tcPr>
            <w:tcW w:w="960" w:type="dxa"/>
            <w:noWrap/>
            <w:hideMark/>
          </w:tcPr>
          <w:p w14:paraId="7B9C768E"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48</w:t>
            </w:r>
          </w:p>
        </w:tc>
        <w:tc>
          <w:tcPr>
            <w:tcW w:w="960" w:type="dxa"/>
            <w:noWrap/>
            <w:hideMark/>
          </w:tcPr>
          <w:p w14:paraId="3C7D299C" w14:textId="77777777" w:rsidR="00AE3CF8" w:rsidRPr="00AE3CF8" w:rsidRDefault="00AE3CF8" w:rsidP="00AE3CF8">
            <w:pPr>
              <w:jc w:val="right"/>
              <w:rPr>
                <w:rFonts w:ascii="Calibri" w:eastAsia="Times New Roman" w:hAnsi="Calibri" w:cs="Calibri"/>
                <w:color w:val="000000"/>
              </w:rPr>
            </w:pPr>
          </w:p>
        </w:tc>
      </w:tr>
      <w:tr w:rsidR="00AE3CF8" w:rsidRPr="00AE3CF8" w14:paraId="4397F6D6" w14:textId="77777777" w:rsidTr="00AE3CF8">
        <w:trPr>
          <w:trHeight w:val="288"/>
        </w:trPr>
        <w:tc>
          <w:tcPr>
            <w:tcW w:w="960" w:type="dxa"/>
            <w:noWrap/>
            <w:hideMark/>
          </w:tcPr>
          <w:p w14:paraId="54C032A4"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68</w:t>
            </w:r>
          </w:p>
        </w:tc>
        <w:tc>
          <w:tcPr>
            <w:tcW w:w="960" w:type="dxa"/>
            <w:noWrap/>
            <w:hideMark/>
          </w:tcPr>
          <w:p w14:paraId="6C6396AA" w14:textId="77777777" w:rsidR="00AE3CF8" w:rsidRPr="00AE3CF8" w:rsidRDefault="00AE3CF8" w:rsidP="00AE3CF8">
            <w:pPr>
              <w:jc w:val="right"/>
              <w:rPr>
                <w:rFonts w:ascii="Calibri" w:eastAsia="Times New Roman" w:hAnsi="Calibri" w:cs="Calibri"/>
                <w:color w:val="000000"/>
              </w:rPr>
            </w:pPr>
          </w:p>
        </w:tc>
      </w:tr>
      <w:tr w:rsidR="00AE3CF8" w:rsidRPr="00AE3CF8" w14:paraId="1826905E" w14:textId="77777777" w:rsidTr="00AE3CF8">
        <w:trPr>
          <w:trHeight w:val="288"/>
        </w:trPr>
        <w:tc>
          <w:tcPr>
            <w:tcW w:w="960" w:type="dxa"/>
            <w:noWrap/>
            <w:hideMark/>
          </w:tcPr>
          <w:p w14:paraId="37E54BFB"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84</w:t>
            </w:r>
          </w:p>
        </w:tc>
        <w:tc>
          <w:tcPr>
            <w:tcW w:w="960" w:type="dxa"/>
            <w:noWrap/>
            <w:hideMark/>
          </w:tcPr>
          <w:p w14:paraId="72A0A6A9" w14:textId="77777777" w:rsidR="00AE3CF8" w:rsidRPr="00AE3CF8" w:rsidRDefault="00AE3CF8" w:rsidP="00AE3CF8">
            <w:pPr>
              <w:jc w:val="right"/>
              <w:rPr>
                <w:rFonts w:ascii="Calibri" w:eastAsia="Times New Roman" w:hAnsi="Calibri" w:cs="Calibri"/>
                <w:color w:val="000000"/>
              </w:rPr>
            </w:pPr>
          </w:p>
        </w:tc>
      </w:tr>
      <w:tr w:rsidR="00AE3CF8" w:rsidRPr="00AE3CF8" w14:paraId="51FF46D8" w14:textId="77777777" w:rsidTr="00AE3CF8">
        <w:trPr>
          <w:trHeight w:val="288"/>
        </w:trPr>
        <w:tc>
          <w:tcPr>
            <w:tcW w:w="960" w:type="dxa"/>
            <w:noWrap/>
            <w:hideMark/>
          </w:tcPr>
          <w:p w14:paraId="1A7D1A14"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100</w:t>
            </w:r>
          </w:p>
        </w:tc>
        <w:tc>
          <w:tcPr>
            <w:tcW w:w="960" w:type="dxa"/>
            <w:noWrap/>
            <w:hideMark/>
          </w:tcPr>
          <w:p w14:paraId="4C5E2005" w14:textId="77777777" w:rsidR="00AE3CF8" w:rsidRPr="00AE3CF8" w:rsidRDefault="00AE3CF8" w:rsidP="00AE3CF8">
            <w:pPr>
              <w:jc w:val="right"/>
              <w:rPr>
                <w:rFonts w:ascii="Calibri" w:eastAsia="Times New Roman" w:hAnsi="Calibri" w:cs="Calibri"/>
                <w:color w:val="000000"/>
              </w:rPr>
            </w:pPr>
          </w:p>
        </w:tc>
      </w:tr>
      <w:tr w:rsidR="00AE3CF8" w:rsidRPr="00AE3CF8" w14:paraId="7F23BF91" w14:textId="77777777" w:rsidTr="00AE3CF8">
        <w:trPr>
          <w:trHeight w:val="288"/>
        </w:trPr>
        <w:tc>
          <w:tcPr>
            <w:tcW w:w="960" w:type="dxa"/>
            <w:noWrap/>
            <w:hideMark/>
          </w:tcPr>
          <w:p w14:paraId="494D9CF1"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116</w:t>
            </w:r>
          </w:p>
        </w:tc>
        <w:tc>
          <w:tcPr>
            <w:tcW w:w="960" w:type="dxa"/>
            <w:noWrap/>
            <w:hideMark/>
          </w:tcPr>
          <w:p w14:paraId="418AA689"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0</w:t>
            </w:r>
          </w:p>
        </w:tc>
      </w:tr>
      <w:tr w:rsidR="00AE3CF8" w:rsidRPr="00AE3CF8" w14:paraId="7F2724B4" w14:textId="77777777" w:rsidTr="00AE3CF8">
        <w:trPr>
          <w:trHeight w:val="288"/>
        </w:trPr>
        <w:tc>
          <w:tcPr>
            <w:tcW w:w="960" w:type="dxa"/>
            <w:noWrap/>
            <w:hideMark/>
          </w:tcPr>
          <w:p w14:paraId="197909CD"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136</w:t>
            </w:r>
          </w:p>
        </w:tc>
        <w:tc>
          <w:tcPr>
            <w:tcW w:w="960" w:type="dxa"/>
            <w:noWrap/>
            <w:hideMark/>
          </w:tcPr>
          <w:p w14:paraId="5379B525"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0</w:t>
            </w:r>
          </w:p>
        </w:tc>
      </w:tr>
      <w:tr w:rsidR="00AE3CF8" w:rsidRPr="00AE3CF8" w14:paraId="0FF1869F" w14:textId="77777777" w:rsidTr="00AE3CF8">
        <w:trPr>
          <w:trHeight w:val="288"/>
        </w:trPr>
        <w:tc>
          <w:tcPr>
            <w:tcW w:w="960" w:type="dxa"/>
            <w:noWrap/>
            <w:hideMark/>
          </w:tcPr>
          <w:p w14:paraId="1BB80C8C"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152</w:t>
            </w:r>
          </w:p>
        </w:tc>
        <w:tc>
          <w:tcPr>
            <w:tcW w:w="960" w:type="dxa"/>
            <w:noWrap/>
            <w:hideMark/>
          </w:tcPr>
          <w:p w14:paraId="7EC613C6" w14:textId="77777777" w:rsidR="00AE3CF8" w:rsidRPr="00AE3CF8" w:rsidRDefault="00AE3CF8" w:rsidP="00AE3CF8">
            <w:pPr>
              <w:jc w:val="right"/>
              <w:rPr>
                <w:rFonts w:ascii="Calibri" w:eastAsia="Times New Roman" w:hAnsi="Calibri" w:cs="Calibri"/>
                <w:color w:val="000000"/>
              </w:rPr>
            </w:pPr>
          </w:p>
        </w:tc>
      </w:tr>
      <w:tr w:rsidR="00AE3CF8" w:rsidRPr="00AE3CF8" w14:paraId="17155968" w14:textId="77777777" w:rsidTr="00AE3CF8">
        <w:trPr>
          <w:trHeight w:val="288"/>
        </w:trPr>
        <w:tc>
          <w:tcPr>
            <w:tcW w:w="960" w:type="dxa"/>
            <w:noWrap/>
            <w:hideMark/>
          </w:tcPr>
          <w:p w14:paraId="3FC6469F"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168</w:t>
            </w:r>
          </w:p>
        </w:tc>
        <w:tc>
          <w:tcPr>
            <w:tcW w:w="960" w:type="dxa"/>
            <w:noWrap/>
            <w:hideMark/>
          </w:tcPr>
          <w:p w14:paraId="349018D4" w14:textId="77777777" w:rsidR="00AE3CF8" w:rsidRPr="00AE3CF8" w:rsidRDefault="00AE3CF8" w:rsidP="00AE3CF8">
            <w:pPr>
              <w:jc w:val="right"/>
              <w:rPr>
                <w:rFonts w:ascii="Calibri" w:eastAsia="Times New Roman" w:hAnsi="Calibri" w:cs="Calibri"/>
                <w:color w:val="000000"/>
              </w:rPr>
            </w:pPr>
          </w:p>
        </w:tc>
      </w:tr>
      <w:tr w:rsidR="00AE3CF8" w:rsidRPr="00AE3CF8" w14:paraId="4016ACC6" w14:textId="77777777" w:rsidTr="00AE3CF8">
        <w:trPr>
          <w:trHeight w:val="288"/>
        </w:trPr>
        <w:tc>
          <w:tcPr>
            <w:tcW w:w="960" w:type="dxa"/>
            <w:noWrap/>
            <w:hideMark/>
          </w:tcPr>
          <w:p w14:paraId="29139CD6"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184</w:t>
            </w:r>
          </w:p>
        </w:tc>
        <w:tc>
          <w:tcPr>
            <w:tcW w:w="960" w:type="dxa"/>
            <w:noWrap/>
            <w:hideMark/>
          </w:tcPr>
          <w:p w14:paraId="70747E1A" w14:textId="77777777" w:rsidR="00AE3CF8" w:rsidRPr="00AE3CF8" w:rsidRDefault="00AE3CF8" w:rsidP="00AE3CF8">
            <w:pPr>
              <w:jc w:val="right"/>
              <w:rPr>
                <w:rFonts w:ascii="Calibri" w:eastAsia="Times New Roman" w:hAnsi="Calibri" w:cs="Calibri"/>
                <w:color w:val="000000"/>
              </w:rPr>
            </w:pPr>
          </w:p>
        </w:tc>
      </w:tr>
      <w:tr w:rsidR="00AE3CF8" w:rsidRPr="00AE3CF8" w14:paraId="1C8FCCAB" w14:textId="77777777" w:rsidTr="00AE3CF8">
        <w:trPr>
          <w:trHeight w:val="288"/>
        </w:trPr>
        <w:tc>
          <w:tcPr>
            <w:tcW w:w="960" w:type="dxa"/>
            <w:noWrap/>
            <w:hideMark/>
          </w:tcPr>
          <w:p w14:paraId="40EEEF30"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204</w:t>
            </w:r>
          </w:p>
        </w:tc>
        <w:tc>
          <w:tcPr>
            <w:tcW w:w="960" w:type="dxa"/>
            <w:noWrap/>
            <w:hideMark/>
          </w:tcPr>
          <w:p w14:paraId="295AD450" w14:textId="77777777" w:rsidR="00AE3CF8" w:rsidRPr="00AE3CF8" w:rsidRDefault="00AE3CF8" w:rsidP="00AE3CF8">
            <w:pPr>
              <w:jc w:val="right"/>
              <w:rPr>
                <w:rFonts w:ascii="Calibri" w:eastAsia="Times New Roman" w:hAnsi="Calibri" w:cs="Calibri"/>
                <w:color w:val="000000"/>
              </w:rPr>
            </w:pPr>
          </w:p>
        </w:tc>
      </w:tr>
      <w:tr w:rsidR="00AE3CF8" w:rsidRPr="00AE3CF8" w14:paraId="15C27397" w14:textId="77777777" w:rsidTr="00AE3CF8">
        <w:trPr>
          <w:trHeight w:val="288"/>
        </w:trPr>
        <w:tc>
          <w:tcPr>
            <w:tcW w:w="960" w:type="dxa"/>
            <w:noWrap/>
            <w:hideMark/>
          </w:tcPr>
          <w:p w14:paraId="53AB7A29"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220</w:t>
            </w:r>
          </w:p>
        </w:tc>
        <w:tc>
          <w:tcPr>
            <w:tcW w:w="960" w:type="dxa"/>
            <w:noWrap/>
            <w:hideMark/>
          </w:tcPr>
          <w:p w14:paraId="747A6004" w14:textId="77777777" w:rsidR="00AE3CF8" w:rsidRPr="00AE3CF8" w:rsidRDefault="00AE3CF8" w:rsidP="00AE3CF8">
            <w:pPr>
              <w:jc w:val="right"/>
              <w:rPr>
                <w:rFonts w:ascii="Calibri" w:eastAsia="Times New Roman" w:hAnsi="Calibri" w:cs="Calibri"/>
                <w:color w:val="000000"/>
              </w:rPr>
            </w:pPr>
          </w:p>
        </w:tc>
      </w:tr>
      <w:tr w:rsidR="00AE3CF8" w:rsidRPr="00AE3CF8" w14:paraId="28E44F3E" w14:textId="77777777" w:rsidTr="00AE3CF8">
        <w:trPr>
          <w:trHeight w:val="288"/>
        </w:trPr>
        <w:tc>
          <w:tcPr>
            <w:tcW w:w="960" w:type="dxa"/>
            <w:noWrap/>
            <w:hideMark/>
          </w:tcPr>
          <w:p w14:paraId="5FD91E54"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236</w:t>
            </w:r>
          </w:p>
        </w:tc>
        <w:tc>
          <w:tcPr>
            <w:tcW w:w="960" w:type="dxa"/>
            <w:noWrap/>
            <w:hideMark/>
          </w:tcPr>
          <w:p w14:paraId="276D5861" w14:textId="77777777" w:rsidR="00AE3CF8" w:rsidRPr="00AE3CF8" w:rsidRDefault="00AE3CF8" w:rsidP="00AE3CF8">
            <w:pPr>
              <w:jc w:val="right"/>
              <w:rPr>
                <w:rFonts w:ascii="Calibri" w:eastAsia="Times New Roman" w:hAnsi="Calibri" w:cs="Calibri"/>
                <w:color w:val="000000"/>
              </w:rPr>
            </w:pPr>
          </w:p>
        </w:tc>
      </w:tr>
      <w:tr w:rsidR="00AE3CF8" w:rsidRPr="00AE3CF8" w14:paraId="022D22F5" w14:textId="77777777" w:rsidTr="00AE3CF8">
        <w:trPr>
          <w:trHeight w:val="288"/>
        </w:trPr>
        <w:tc>
          <w:tcPr>
            <w:tcW w:w="960" w:type="dxa"/>
            <w:noWrap/>
            <w:hideMark/>
          </w:tcPr>
          <w:p w14:paraId="59C0B45F"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252</w:t>
            </w:r>
          </w:p>
        </w:tc>
        <w:tc>
          <w:tcPr>
            <w:tcW w:w="960" w:type="dxa"/>
            <w:noWrap/>
            <w:hideMark/>
          </w:tcPr>
          <w:p w14:paraId="50D478DA" w14:textId="77777777" w:rsidR="00AE3CF8" w:rsidRPr="00AE3CF8" w:rsidRDefault="00AE3CF8" w:rsidP="00AE3CF8">
            <w:pPr>
              <w:jc w:val="right"/>
              <w:rPr>
                <w:rFonts w:ascii="Calibri" w:eastAsia="Times New Roman" w:hAnsi="Calibri" w:cs="Calibri"/>
                <w:color w:val="000000"/>
              </w:rPr>
            </w:pPr>
            <w:r w:rsidRPr="00AE3CF8">
              <w:rPr>
                <w:rFonts w:ascii="Calibri" w:eastAsia="Times New Roman" w:hAnsi="Calibri" w:cs="Calibri"/>
                <w:color w:val="000000"/>
              </w:rPr>
              <w:t>26000</w:t>
            </w:r>
          </w:p>
        </w:tc>
      </w:tr>
    </w:tbl>
    <w:p w14:paraId="5CDFB367" w14:textId="66A41597" w:rsidR="00F53BAC" w:rsidRDefault="00F53BAC" w:rsidP="00B021B4"/>
    <w:p w14:paraId="3FDD3A91" w14:textId="55CA6B32" w:rsidR="00AE3CF8" w:rsidRDefault="00AE3CF8" w:rsidP="00B021B4">
      <w:r>
        <w:rPr>
          <w:noProof/>
        </w:rPr>
        <w:drawing>
          <wp:inline distT="0" distB="0" distL="0" distR="0" wp14:anchorId="34036E19" wp14:editId="02A3824D">
            <wp:extent cx="4584589" cy="2755631"/>
            <wp:effectExtent l="0" t="0" r="6985" b="6985"/>
            <wp:docPr id="7" name="Picture 6">
              <a:extLst xmlns:a="http://schemas.openxmlformats.org/drawingml/2006/main">
                <a:ext uri="{FF2B5EF4-FFF2-40B4-BE49-F238E27FC236}">
                  <a16:creationId xmlns:a16="http://schemas.microsoft.com/office/drawing/2014/main" id="{11D8A7F5-F0BE-4C4C-AD57-C9C2FC7DEB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D8A7F5-F0BE-4C4C-AD57-C9C2FC7DEB65}"/>
                        </a:ext>
                      </a:extLst>
                    </pic:cNvPr>
                    <pic:cNvPicPr>
                      <a:picLocks noChangeAspect="1"/>
                    </pic:cNvPicPr>
                  </pic:nvPicPr>
                  <pic:blipFill>
                    <a:blip r:embed="rId8"/>
                    <a:stretch>
                      <a:fillRect/>
                    </a:stretch>
                  </pic:blipFill>
                  <pic:spPr>
                    <a:xfrm>
                      <a:off x="0" y="0"/>
                      <a:ext cx="4584589" cy="2755631"/>
                    </a:xfrm>
                    <a:prstGeom prst="rect">
                      <a:avLst/>
                    </a:prstGeom>
                  </pic:spPr>
                </pic:pic>
              </a:graphicData>
            </a:graphic>
          </wp:inline>
        </w:drawing>
      </w:r>
    </w:p>
    <w:p w14:paraId="517F4D98" w14:textId="1BD595F0" w:rsidR="00AE3CF8" w:rsidRDefault="00AE3CF8" w:rsidP="00B021B4">
      <w:r>
        <w:lastRenderedPageBreak/>
        <w:t xml:space="preserve">The </w:t>
      </w:r>
      <w:proofErr w:type="spellStart"/>
      <w:r>
        <w:t>deadspot</w:t>
      </w:r>
      <w:proofErr w:type="spellEnd"/>
      <w:r>
        <w:t xml:space="preserve"> can be seen around the 116 and 136 marks. The reason for this is to provide an appropriate range on the potentiometer knob where the motor will not be running.</w:t>
      </w:r>
    </w:p>
    <w:p w14:paraId="6BE5C6DE" w14:textId="775E3446" w:rsidR="00BF51F3" w:rsidRDefault="00BF51F3" w:rsidP="00B021B4">
      <w:r>
        <w:t>Finally, the functions to convert from the ADC to the motor speed were made in code.</w:t>
      </w:r>
    </w:p>
    <w:p w14:paraId="74084EBF" w14:textId="5F588CE3" w:rsidR="00BF51F3" w:rsidRDefault="00A658ED" w:rsidP="00A658ED">
      <w:pPr>
        <w:pStyle w:val="Heading1"/>
      </w:pPr>
      <w:r>
        <w:t>July 19</w:t>
      </w:r>
      <w:r w:rsidRPr="00A658ED">
        <w:rPr>
          <w:vertAlign w:val="superscript"/>
        </w:rPr>
        <w:t>th</w:t>
      </w:r>
      <w:r>
        <w:t xml:space="preserve"> (LAB 4)</w:t>
      </w:r>
    </w:p>
    <w:p w14:paraId="38921330" w14:textId="0A05287F" w:rsidR="00A658ED" w:rsidRDefault="00A658ED" w:rsidP="00A658ED">
      <w:pPr>
        <w:pStyle w:val="ListParagraph"/>
        <w:numPr>
          <w:ilvl w:val="0"/>
          <w:numId w:val="6"/>
        </w:numPr>
      </w:pPr>
      <w:r>
        <w:t>The motors were still not running ever since the end of LAB 3 (July 5</w:t>
      </w:r>
      <w:r w:rsidRPr="00A658ED">
        <w:rPr>
          <w:vertAlign w:val="superscript"/>
        </w:rPr>
        <w:t>th</w:t>
      </w:r>
      <w:r>
        <w:t>). To recap, the issue is t</w:t>
      </w:r>
      <w:r w:rsidR="000B2FCB">
        <w:t>h</w:t>
      </w:r>
      <w:r>
        <w:t xml:space="preserve">at we cannot get any part of our code working without </w:t>
      </w:r>
      <w:r w:rsidR="000B2FCB">
        <w:t xml:space="preserve">first </w:t>
      </w:r>
      <w:r>
        <w:t>triggering an interrupt</w:t>
      </w:r>
      <w:r w:rsidR="000B2FCB">
        <w:t xml:space="preserve"> and the program locking itself in the interrupt handler without escaping.</w:t>
      </w:r>
    </w:p>
    <w:p w14:paraId="6321D461" w14:textId="20178D8E" w:rsidR="00A658ED" w:rsidRDefault="00A658ED" w:rsidP="00A658ED">
      <w:pPr>
        <w:pStyle w:val="ListParagraph"/>
        <w:numPr>
          <w:ilvl w:val="0"/>
          <w:numId w:val="6"/>
        </w:numPr>
      </w:pPr>
      <w:r>
        <w:t xml:space="preserve">We asked a TA for assistance, and after some time, it was finally determined that there are other processes </w:t>
      </w:r>
      <w:r w:rsidR="000B2FCB">
        <w:t>that also use the interrupt handler.</w:t>
      </w:r>
      <w:r w:rsidR="00991237">
        <w:t xml:space="preserve"> In our interrupt handler, we just wrote the code to stop the motor, but after changing it to the following:</w:t>
      </w:r>
    </w:p>
    <w:p w14:paraId="11FB3D2E" w14:textId="72610B13" w:rsidR="00991237" w:rsidRDefault="00991237" w:rsidP="00991237">
      <w:pPr>
        <w:pStyle w:val="ListParagraph"/>
      </w:pPr>
      <w:r>
        <w:tab/>
        <w:t>if (</w:t>
      </w:r>
      <w:proofErr w:type="spellStart"/>
      <w:r>
        <w:t>GPIO_Pin</w:t>
      </w:r>
      <w:proofErr w:type="spellEnd"/>
      <w:r>
        <w:t xml:space="preserve"> == GPIO_PIN_8 || </w:t>
      </w:r>
      <w:proofErr w:type="spellStart"/>
      <w:r>
        <w:t>GPIO_Pin</w:t>
      </w:r>
      <w:proofErr w:type="spellEnd"/>
      <w:r>
        <w:t xml:space="preserve"> == GPIO_PIN_6)</w:t>
      </w:r>
    </w:p>
    <w:p w14:paraId="77617C5B" w14:textId="356A8D7D" w:rsidR="00991237" w:rsidRDefault="00991237" w:rsidP="0020661D">
      <w:pPr>
        <w:pStyle w:val="ListParagraph"/>
      </w:pPr>
      <w:r>
        <w:tab/>
        <w:t>{</w:t>
      </w:r>
    </w:p>
    <w:p w14:paraId="71ECAA76" w14:textId="77777777" w:rsidR="00991237" w:rsidRDefault="00991237" w:rsidP="00991237">
      <w:pPr>
        <w:pStyle w:val="ListParagraph"/>
      </w:pPr>
      <w:r>
        <w:tab/>
      </w:r>
      <w:r>
        <w:tab/>
      </w:r>
      <w:proofErr w:type="spellStart"/>
      <w:r>
        <w:t>stop_</w:t>
      </w:r>
      <w:proofErr w:type="gramStart"/>
      <w:r>
        <w:t>motor</w:t>
      </w:r>
      <w:proofErr w:type="spellEnd"/>
      <w:r>
        <w:t>(</w:t>
      </w:r>
      <w:proofErr w:type="gramEnd"/>
      <w:r>
        <w:t>);</w:t>
      </w:r>
    </w:p>
    <w:p w14:paraId="429E424C" w14:textId="0674066D" w:rsidR="00991237" w:rsidRDefault="00991237" w:rsidP="00991237">
      <w:pPr>
        <w:pStyle w:val="ListParagraph"/>
      </w:pPr>
      <w:r>
        <w:tab/>
        <w:t>}</w:t>
      </w:r>
    </w:p>
    <w:p w14:paraId="4623F9D5" w14:textId="77777777" w:rsidR="00E96A38" w:rsidRDefault="00991237" w:rsidP="00991237">
      <w:pPr>
        <w:pStyle w:val="ListParagraph"/>
      </w:pPr>
      <w:r>
        <w:t>Where we add an if statement to check for the triggered GPIO pins, the code runs without any problems.</w:t>
      </w:r>
    </w:p>
    <w:p w14:paraId="2C273CB2" w14:textId="569CB731" w:rsidR="00991237" w:rsidRDefault="00E96A38" w:rsidP="00E96A38">
      <w:pPr>
        <w:pStyle w:val="ListParagraph"/>
        <w:numPr>
          <w:ilvl w:val="0"/>
          <w:numId w:val="6"/>
        </w:numPr>
      </w:pPr>
      <w:r>
        <w:t>We also tested the potentiometer and ADC and it works with the motors as well.</w:t>
      </w:r>
    </w:p>
    <w:p w14:paraId="796503DB" w14:textId="19269426" w:rsidR="00515FAB" w:rsidRDefault="003578E3" w:rsidP="00515FAB">
      <w:pPr>
        <w:pStyle w:val="ListParagraph"/>
        <w:numPr>
          <w:ilvl w:val="0"/>
          <w:numId w:val="6"/>
        </w:numPr>
      </w:pPr>
      <w:r>
        <w:t xml:space="preserve">We finally resumed </w:t>
      </w:r>
      <w:r w:rsidR="005662DF">
        <w:t>the characterization of</w:t>
      </w:r>
      <w:r>
        <w:t xml:space="preserve"> the motor on the 2-axis machine, a continuation from </w:t>
      </w:r>
      <w:r w:rsidR="005662DF">
        <w:t>July 5</w:t>
      </w:r>
      <w:r w:rsidR="005662DF" w:rsidRPr="005662DF">
        <w:rPr>
          <w:vertAlign w:val="superscript"/>
        </w:rPr>
        <w:t>th</w:t>
      </w:r>
      <w:r w:rsidR="005662DF">
        <w:t xml:space="preserve"> (LAB 3) where we only tested the motor as a standalone system. The difference is rather than counting the rpm, </w:t>
      </w:r>
      <w:r w:rsidR="00E804F9">
        <w:t>we</w:t>
      </w:r>
      <w:r w:rsidR="005662DF">
        <w:t xml:space="preserve"> time</w:t>
      </w:r>
      <w:r w:rsidR="00E804F9">
        <w:t>d</w:t>
      </w:r>
      <w:r w:rsidR="005662DF">
        <w:t xml:space="preserve"> the platform to complete one cycl</w:t>
      </w:r>
      <w:r w:rsidR="00E804F9">
        <w:t>e</w:t>
      </w:r>
      <w:r w:rsidR="005662DF">
        <w:t>.</w:t>
      </w:r>
      <w:r w:rsidR="00515FAB">
        <w:t xml:space="preserve"> The following are the test results:</w:t>
      </w:r>
    </w:p>
    <w:p w14:paraId="780E2B00" w14:textId="51C0AE81" w:rsidR="00515FAB" w:rsidRDefault="00515FAB" w:rsidP="00E96A38">
      <w:pPr>
        <w:pStyle w:val="ListParagraph"/>
      </w:pPr>
    </w:p>
    <w:tbl>
      <w:tblPr>
        <w:tblStyle w:val="TableGrid"/>
        <w:tblW w:w="0" w:type="auto"/>
        <w:tblInd w:w="720" w:type="dxa"/>
        <w:tblLook w:val="04A0" w:firstRow="1" w:lastRow="0" w:firstColumn="1" w:lastColumn="0" w:noHBand="0" w:noVBand="1"/>
      </w:tblPr>
      <w:tblGrid>
        <w:gridCol w:w="4309"/>
        <w:gridCol w:w="4321"/>
      </w:tblGrid>
      <w:tr w:rsidR="00841C8B" w14:paraId="05DC8A73" w14:textId="77777777" w:rsidTr="00342BBB">
        <w:tc>
          <w:tcPr>
            <w:tcW w:w="4309" w:type="dxa"/>
            <w:shd w:val="clear" w:color="auto" w:fill="FBE4D5" w:themeFill="accent2" w:themeFillTint="33"/>
          </w:tcPr>
          <w:p w14:paraId="2016272F" w14:textId="1EAF2A5B" w:rsidR="00841C8B" w:rsidRDefault="00841C8B" w:rsidP="00E96A38">
            <w:pPr>
              <w:pStyle w:val="ListParagraph"/>
              <w:ind w:left="0"/>
            </w:pPr>
            <w:r>
              <w:t>INPUT (Motor Speed)</w:t>
            </w:r>
          </w:p>
        </w:tc>
        <w:tc>
          <w:tcPr>
            <w:tcW w:w="4321" w:type="dxa"/>
            <w:shd w:val="clear" w:color="auto" w:fill="FBE4D5" w:themeFill="accent2" w:themeFillTint="33"/>
          </w:tcPr>
          <w:p w14:paraId="0CE9F159" w14:textId="12251502" w:rsidR="00841C8B" w:rsidRDefault="00841C8B" w:rsidP="00E96A38">
            <w:pPr>
              <w:pStyle w:val="ListParagraph"/>
              <w:ind w:left="0"/>
            </w:pPr>
            <w:r>
              <w:t>OUTPUT (Time, sec)</w:t>
            </w:r>
          </w:p>
        </w:tc>
      </w:tr>
      <w:tr w:rsidR="00841C8B" w14:paraId="5A6BB124" w14:textId="77777777" w:rsidTr="00342BBB">
        <w:tc>
          <w:tcPr>
            <w:tcW w:w="4309" w:type="dxa"/>
          </w:tcPr>
          <w:p w14:paraId="732970C5" w14:textId="3B944D60" w:rsidR="00841C8B" w:rsidRDefault="00841C8B" w:rsidP="00E96A38">
            <w:pPr>
              <w:pStyle w:val="ListParagraph"/>
              <w:ind w:left="0"/>
            </w:pPr>
            <w:r>
              <w:t>2000</w:t>
            </w:r>
          </w:p>
        </w:tc>
        <w:tc>
          <w:tcPr>
            <w:tcW w:w="4321" w:type="dxa"/>
          </w:tcPr>
          <w:p w14:paraId="17D82763" w14:textId="2B48ED13" w:rsidR="00841C8B" w:rsidRDefault="00841C8B" w:rsidP="00E96A38">
            <w:pPr>
              <w:pStyle w:val="ListParagraph"/>
              <w:ind w:left="0"/>
            </w:pPr>
            <w:r>
              <w:t>24</w:t>
            </w:r>
          </w:p>
        </w:tc>
      </w:tr>
      <w:tr w:rsidR="00841C8B" w14:paraId="334540F6" w14:textId="77777777" w:rsidTr="00342BBB">
        <w:tc>
          <w:tcPr>
            <w:tcW w:w="4309" w:type="dxa"/>
          </w:tcPr>
          <w:p w14:paraId="7077AA69" w14:textId="1DD1B67B" w:rsidR="00841C8B" w:rsidRDefault="00841C8B" w:rsidP="00E96A38">
            <w:pPr>
              <w:pStyle w:val="ListParagraph"/>
              <w:ind w:left="0"/>
            </w:pPr>
            <w:r>
              <w:t>4000</w:t>
            </w:r>
          </w:p>
        </w:tc>
        <w:tc>
          <w:tcPr>
            <w:tcW w:w="4321" w:type="dxa"/>
          </w:tcPr>
          <w:p w14:paraId="39D17368" w14:textId="64FC49F5" w:rsidR="00841C8B" w:rsidRDefault="00841C8B" w:rsidP="00E96A38">
            <w:pPr>
              <w:pStyle w:val="ListParagraph"/>
              <w:ind w:left="0"/>
            </w:pPr>
            <w:r>
              <w:t>12.3</w:t>
            </w:r>
          </w:p>
        </w:tc>
      </w:tr>
      <w:tr w:rsidR="00841C8B" w14:paraId="2963C0B1" w14:textId="77777777" w:rsidTr="00342BBB">
        <w:tc>
          <w:tcPr>
            <w:tcW w:w="4309" w:type="dxa"/>
          </w:tcPr>
          <w:p w14:paraId="02D9F197" w14:textId="4AF9FC5D" w:rsidR="00841C8B" w:rsidRDefault="00841C8B" w:rsidP="00E96A38">
            <w:pPr>
              <w:pStyle w:val="ListParagraph"/>
              <w:ind w:left="0"/>
            </w:pPr>
            <w:r>
              <w:t>5000</w:t>
            </w:r>
          </w:p>
        </w:tc>
        <w:tc>
          <w:tcPr>
            <w:tcW w:w="4321" w:type="dxa"/>
          </w:tcPr>
          <w:p w14:paraId="7E15E79F" w14:textId="0BDFD096" w:rsidR="00841C8B" w:rsidRDefault="00841C8B" w:rsidP="00E96A38">
            <w:pPr>
              <w:pStyle w:val="ListParagraph"/>
              <w:ind w:left="0"/>
            </w:pPr>
            <w:r>
              <w:t>9.6</w:t>
            </w:r>
          </w:p>
        </w:tc>
      </w:tr>
      <w:tr w:rsidR="00841C8B" w14:paraId="0478896B" w14:textId="77777777" w:rsidTr="00342BBB">
        <w:tc>
          <w:tcPr>
            <w:tcW w:w="4309" w:type="dxa"/>
          </w:tcPr>
          <w:p w14:paraId="72E40F81" w14:textId="39E8464A" w:rsidR="00841C8B" w:rsidRDefault="00841C8B" w:rsidP="00E96A38">
            <w:pPr>
              <w:pStyle w:val="ListParagraph"/>
              <w:ind w:left="0"/>
            </w:pPr>
            <w:r>
              <w:t>6000</w:t>
            </w:r>
          </w:p>
        </w:tc>
        <w:tc>
          <w:tcPr>
            <w:tcW w:w="4321" w:type="dxa"/>
          </w:tcPr>
          <w:p w14:paraId="3233B376" w14:textId="78E80101" w:rsidR="00841C8B" w:rsidRDefault="00841C8B" w:rsidP="00E96A38">
            <w:pPr>
              <w:pStyle w:val="ListParagraph"/>
              <w:ind w:left="0"/>
            </w:pPr>
            <w:r>
              <w:t>8.6</w:t>
            </w:r>
          </w:p>
        </w:tc>
      </w:tr>
      <w:tr w:rsidR="00841C8B" w14:paraId="75F2211A" w14:textId="77777777" w:rsidTr="00342BBB">
        <w:tc>
          <w:tcPr>
            <w:tcW w:w="4309" w:type="dxa"/>
          </w:tcPr>
          <w:p w14:paraId="1F3C6F4B" w14:textId="194DC5A8" w:rsidR="00841C8B" w:rsidRDefault="00841C8B" w:rsidP="00E96A38">
            <w:pPr>
              <w:pStyle w:val="ListParagraph"/>
              <w:ind w:left="0"/>
            </w:pPr>
            <w:r>
              <w:t>8000</w:t>
            </w:r>
          </w:p>
        </w:tc>
        <w:tc>
          <w:tcPr>
            <w:tcW w:w="4321" w:type="dxa"/>
          </w:tcPr>
          <w:p w14:paraId="6C86442B" w14:textId="18498B9C" w:rsidR="00841C8B" w:rsidRDefault="00841C8B" w:rsidP="00E96A38">
            <w:pPr>
              <w:pStyle w:val="ListParagraph"/>
              <w:ind w:left="0"/>
            </w:pPr>
            <w:r>
              <w:t>6.7</w:t>
            </w:r>
          </w:p>
        </w:tc>
      </w:tr>
      <w:tr w:rsidR="00841C8B" w14:paraId="1298F3D2" w14:textId="77777777" w:rsidTr="00342BBB">
        <w:tc>
          <w:tcPr>
            <w:tcW w:w="4309" w:type="dxa"/>
          </w:tcPr>
          <w:p w14:paraId="64ECC978" w14:textId="61127A51" w:rsidR="00841C8B" w:rsidRDefault="00841C8B" w:rsidP="00E96A38">
            <w:pPr>
              <w:pStyle w:val="ListParagraph"/>
              <w:ind w:left="0"/>
            </w:pPr>
            <w:r>
              <w:t>10000</w:t>
            </w:r>
          </w:p>
        </w:tc>
        <w:tc>
          <w:tcPr>
            <w:tcW w:w="4321" w:type="dxa"/>
          </w:tcPr>
          <w:p w14:paraId="6AF9F781" w14:textId="4C195A5B" w:rsidR="00841C8B" w:rsidRDefault="00841C8B" w:rsidP="00E96A38">
            <w:pPr>
              <w:pStyle w:val="ListParagraph"/>
              <w:ind w:left="0"/>
            </w:pPr>
            <w:r>
              <w:t>5.6</w:t>
            </w:r>
          </w:p>
        </w:tc>
      </w:tr>
      <w:tr w:rsidR="00841C8B" w14:paraId="52E58B45" w14:textId="77777777" w:rsidTr="00342BBB">
        <w:tc>
          <w:tcPr>
            <w:tcW w:w="4309" w:type="dxa"/>
          </w:tcPr>
          <w:p w14:paraId="10CE7EC2" w14:textId="70D88E14" w:rsidR="00841C8B" w:rsidRDefault="00841C8B" w:rsidP="00E96A38">
            <w:pPr>
              <w:pStyle w:val="ListParagraph"/>
              <w:ind w:left="0"/>
            </w:pPr>
            <w:r>
              <w:t>15000</w:t>
            </w:r>
          </w:p>
        </w:tc>
        <w:tc>
          <w:tcPr>
            <w:tcW w:w="4321" w:type="dxa"/>
          </w:tcPr>
          <w:p w14:paraId="5CE1862E" w14:textId="7EBC99BA" w:rsidR="00841C8B" w:rsidRDefault="00841C8B" w:rsidP="00E96A38">
            <w:pPr>
              <w:pStyle w:val="ListParagraph"/>
              <w:ind w:left="0"/>
            </w:pPr>
            <w:r>
              <w:t>Too fast, limit switch was not able to react in time</w:t>
            </w:r>
          </w:p>
        </w:tc>
      </w:tr>
    </w:tbl>
    <w:p w14:paraId="67F35E8E" w14:textId="1F602F81" w:rsidR="00595587" w:rsidRDefault="00342BBB" w:rsidP="00E96A38">
      <w:pPr>
        <w:pStyle w:val="ListParagraph"/>
      </w:pPr>
      <w:r w:rsidRPr="00342BBB">
        <w:drawing>
          <wp:inline distT="0" distB="0" distL="0" distR="0" wp14:anchorId="44E36E8F" wp14:editId="64154761">
            <wp:extent cx="3802380" cy="2133600"/>
            <wp:effectExtent l="0" t="0" r="7620" b="0"/>
            <wp:docPr id="1" name="Picture 1" descr="C:\Users\adoni\AppData\Local\Microsoft\Windows\INetCache\Content.MSO\DA948F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ni\AppData\Local\Microsoft\Windows\INetCache\Content.MSO\DA948FF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2133600"/>
                    </a:xfrm>
                    <a:prstGeom prst="rect">
                      <a:avLst/>
                    </a:prstGeom>
                    <a:noFill/>
                    <a:ln>
                      <a:noFill/>
                    </a:ln>
                  </pic:spPr>
                </pic:pic>
              </a:graphicData>
            </a:graphic>
          </wp:inline>
        </w:drawing>
      </w:r>
    </w:p>
    <w:p w14:paraId="480B247B" w14:textId="514A118E" w:rsidR="00342BBB" w:rsidRDefault="00342BBB" w:rsidP="00E96A38">
      <w:pPr>
        <w:pStyle w:val="ListParagraph"/>
      </w:pPr>
      <w:r>
        <w:lastRenderedPageBreak/>
        <w:t>From the graph above, the motor speed reaches a plateau after an input of 10,000. The motor takes exponentially longer to complete a cycle as the speed is decreased.</w:t>
      </w:r>
    </w:p>
    <w:p w14:paraId="270FB9D6" w14:textId="7CA740E3" w:rsidR="00342BBB" w:rsidRDefault="00342BBB" w:rsidP="00E96A38">
      <w:pPr>
        <w:pStyle w:val="ListParagraph"/>
      </w:pPr>
    </w:p>
    <w:p w14:paraId="37713622" w14:textId="7FC3D5B9" w:rsidR="00C7503A" w:rsidRDefault="00C7503A" w:rsidP="00E96A38">
      <w:pPr>
        <w:pStyle w:val="ListParagraph"/>
      </w:pPr>
      <w:r>
        <w:t>Furthermore, t</w:t>
      </w:r>
      <w:r w:rsidRPr="00C7503A">
        <w:t>he test was changed to go from speed of 2000 to 10000 at 2000 intervals</w:t>
      </w:r>
      <w:r>
        <w:t xml:space="preserve"> rather than up to 26000</w:t>
      </w:r>
      <w:r w:rsidRPr="00C7503A">
        <w:t>. We set the speed of the motor to 15000, but it was hitting the limit switch too hard from our observations. We concluded that a limit of 10000 is appropriate. This changes our potentiometer to motor speed value since we will have to modify our code to not go over 10000.</w:t>
      </w:r>
    </w:p>
    <w:p w14:paraId="16EB1637" w14:textId="53C00722" w:rsidR="00827A99" w:rsidRDefault="00827A99" w:rsidP="00E96A38">
      <w:pPr>
        <w:pStyle w:val="ListParagraph"/>
      </w:pPr>
    </w:p>
    <w:p w14:paraId="08DE8450" w14:textId="5AECF309" w:rsidR="00827A99" w:rsidRDefault="00827A99" w:rsidP="00E96A38">
      <w:pPr>
        <w:pStyle w:val="ListParagraph"/>
      </w:pPr>
      <w:r>
        <w:t xml:space="preserve">We also performed </w:t>
      </w:r>
      <w:r w:rsidR="00C37B6A">
        <w:t xml:space="preserve">the </w:t>
      </w:r>
      <w:r>
        <w:t xml:space="preserve">motor characterizations on the </w:t>
      </w:r>
      <w:r w:rsidR="00C37B6A">
        <w:t>2</w:t>
      </w:r>
      <w:r w:rsidR="00C37B6A" w:rsidRPr="00C37B6A">
        <w:rPr>
          <w:vertAlign w:val="superscript"/>
        </w:rPr>
        <w:t>nd</w:t>
      </w:r>
      <w:r w:rsidR="00C37B6A">
        <w:t xml:space="preserve"> axis of the 2-axis machine to try and put our hand into the bonus. </w:t>
      </w:r>
      <w:r w:rsidR="00C920F5">
        <w:t xml:space="preserve">The difference is that we only counted the time for a completion of half the cycle. We also used high motor speed inputs </w:t>
      </w:r>
      <w:proofErr w:type="gramStart"/>
      <w:r w:rsidR="00C920F5">
        <w:t>( &gt;</w:t>
      </w:r>
      <w:proofErr w:type="gramEnd"/>
      <w:r w:rsidR="00C920F5">
        <w:t xml:space="preserve"> 18000) since any lower values will take some time to complete. </w:t>
      </w:r>
      <w:r w:rsidR="00C37B6A">
        <w:t>We</w:t>
      </w:r>
      <w:r>
        <w:t xml:space="preserve"> </w:t>
      </w:r>
      <w:r w:rsidR="00C37B6A">
        <w:t>ended up with the following results:</w:t>
      </w:r>
    </w:p>
    <w:p w14:paraId="413CA071" w14:textId="77777777" w:rsidR="00C37B6A" w:rsidRDefault="00C37B6A" w:rsidP="00E96A38">
      <w:pPr>
        <w:pStyle w:val="ListParagraph"/>
      </w:pPr>
    </w:p>
    <w:tbl>
      <w:tblPr>
        <w:tblStyle w:val="TableGrid"/>
        <w:tblW w:w="0" w:type="auto"/>
        <w:tblInd w:w="720" w:type="dxa"/>
        <w:tblLook w:val="04A0" w:firstRow="1" w:lastRow="0" w:firstColumn="1" w:lastColumn="0" w:noHBand="0" w:noVBand="1"/>
      </w:tblPr>
      <w:tblGrid>
        <w:gridCol w:w="4309"/>
        <w:gridCol w:w="4321"/>
      </w:tblGrid>
      <w:tr w:rsidR="00C37B6A" w14:paraId="0E073D41" w14:textId="77777777" w:rsidTr="00C920F5">
        <w:tc>
          <w:tcPr>
            <w:tcW w:w="4309" w:type="dxa"/>
            <w:shd w:val="clear" w:color="auto" w:fill="FBE4D5" w:themeFill="accent2" w:themeFillTint="33"/>
          </w:tcPr>
          <w:p w14:paraId="160D35B8" w14:textId="7D12C35E" w:rsidR="00C37B6A" w:rsidRDefault="00C37B6A" w:rsidP="00E96A38">
            <w:pPr>
              <w:pStyle w:val="ListParagraph"/>
              <w:ind w:left="0"/>
            </w:pPr>
            <w:r>
              <w:t>INPUT (Motor Speed)</w:t>
            </w:r>
          </w:p>
        </w:tc>
        <w:tc>
          <w:tcPr>
            <w:tcW w:w="4321" w:type="dxa"/>
            <w:shd w:val="clear" w:color="auto" w:fill="FBE4D5" w:themeFill="accent2" w:themeFillTint="33"/>
          </w:tcPr>
          <w:p w14:paraId="13D28364" w14:textId="55B745BE" w:rsidR="00C37B6A" w:rsidRDefault="00C37B6A" w:rsidP="00E96A38">
            <w:pPr>
              <w:pStyle w:val="ListParagraph"/>
              <w:ind w:left="0"/>
            </w:pPr>
            <w:r>
              <w:t>OUTPUT (Time</w:t>
            </w:r>
            <w:r w:rsidR="00C920F5">
              <w:t>, sec)</w:t>
            </w:r>
          </w:p>
        </w:tc>
      </w:tr>
      <w:tr w:rsidR="00C37B6A" w14:paraId="6AEA9BBB" w14:textId="77777777" w:rsidTr="00FF0786">
        <w:tc>
          <w:tcPr>
            <w:tcW w:w="4309" w:type="dxa"/>
          </w:tcPr>
          <w:p w14:paraId="46C59EFF" w14:textId="62BC2809" w:rsidR="00C37B6A" w:rsidRDefault="00FF0786" w:rsidP="00E96A38">
            <w:pPr>
              <w:pStyle w:val="ListParagraph"/>
              <w:ind w:left="0"/>
            </w:pPr>
            <w:r>
              <w:t>18000</w:t>
            </w:r>
          </w:p>
        </w:tc>
        <w:tc>
          <w:tcPr>
            <w:tcW w:w="4321" w:type="dxa"/>
          </w:tcPr>
          <w:p w14:paraId="26717D8F" w14:textId="11F30FC2" w:rsidR="00C37B6A" w:rsidRDefault="00FF0786" w:rsidP="00E96A38">
            <w:pPr>
              <w:pStyle w:val="ListParagraph"/>
              <w:ind w:left="0"/>
            </w:pPr>
            <w:r>
              <w:t>22</w:t>
            </w:r>
          </w:p>
        </w:tc>
      </w:tr>
      <w:tr w:rsidR="00C37B6A" w14:paraId="569D5670" w14:textId="77777777" w:rsidTr="00FF0786">
        <w:tc>
          <w:tcPr>
            <w:tcW w:w="4309" w:type="dxa"/>
          </w:tcPr>
          <w:p w14:paraId="45654B65" w14:textId="469D589F" w:rsidR="00C37B6A" w:rsidRDefault="00FF0786" w:rsidP="00E96A38">
            <w:pPr>
              <w:pStyle w:val="ListParagraph"/>
              <w:ind w:left="0"/>
            </w:pPr>
            <w:r>
              <w:t>20000</w:t>
            </w:r>
          </w:p>
        </w:tc>
        <w:tc>
          <w:tcPr>
            <w:tcW w:w="4321" w:type="dxa"/>
          </w:tcPr>
          <w:p w14:paraId="5A0A4246" w14:textId="6B26308A" w:rsidR="00C37B6A" w:rsidRDefault="00FF0786" w:rsidP="00E96A38">
            <w:pPr>
              <w:pStyle w:val="ListParagraph"/>
              <w:ind w:left="0"/>
            </w:pPr>
            <w:r>
              <w:t>17</w:t>
            </w:r>
          </w:p>
        </w:tc>
      </w:tr>
      <w:tr w:rsidR="00C37B6A" w14:paraId="0A2E5818" w14:textId="77777777" w:rsidTr="00FF0786">
        <w:tc>
          <w:tcPr>
            <w:tcW w:w="4309" w:type="dxa"/>
          </w:tcPr>
          <w:p w14:paraId="6D09ECD0" w14:textId="14753E98" w:rsidR="00C37B6A" w:rsidRDefault="00FF0786" w:rsidP="00E96A38">
            <w:pPr>
              <w:pStyle w:val="ListParagraph"/>
              <w:ind w:left="0"/>
            </w:pPr>
            <w:r>
              <w:t>22000</w:t>
            </w:r>
          </w:p>
        </w:tc>
        <w:tc>
          <w:tcPr>
            <w:tcW w:w="4321" w:type="dxa"/>
          </w:tcPr>
          <w:p w14:paraId="30CED782" w14:textId="113249AE" w:rsidR="00C37B6A" w:rsidRDefault="00FF0786" w:rsidP="00E96A38">
            <w:pPr>
              <w:pStyle w:val="ListParagraph"/>
              <w:ind w:left="0"/>
            </w:pPr>
            <w:r>
              <w:t>16.5</w:t>
            </w:r>
          </w:p>
        </w:tc>
      </w:tr>
      <w:tr w:rsidR="00C37B6A" w14:paraId="5B41730C" w14:textId="77777777" w:rsidTr="00FF0786">
        <w:tc>
          <w:tcPr>
            <w:tcW w:w="4309" w:type="dxa"/>
          </w:tcPr>
          <w:p w14:paraId="2EF6373C" w14:textId="36EFA6E6" w:rsidR="00C37B6A" w:rsidRDefault="00FF0786" w:rsidP="00E96A38">
            <w:pPr>
              <w:pStyle w:val="ListParagraph"/>
              <w:ind w:left="0"/>
            </w:pPr>
            <w:r>
              <w:t>24000</w:t>
            </w:r>
          </w:p>
        </w:tc>
        <w:tc>
          <w:tcPr>
            <w:tcW w:w="4321" w:type="dxa"/>
          </w:tcPr>
          <w:p w14:paraId="36B1BA36" w14:textId="50BF5395" w:rsidR="00C37B6A" w:rsidRDefault="00FF0786" w:rsidP="00E96A38">
            <w:pPr>
              <w:pStyle w:val="ListParagraph"/>
              <w:ind w:left="0"/>
            </w:pPr>
            <w:r>
              <w:t>15</w:t>
            </w:r>
          </w:p>
        </w:tc>
      </w:tr>
      <w:tr w:rsidR="00C37B6A" w14:paraId="504E98A1" w14:textId="77777777" w:rsidTr="00FF0786">
        <w:tc>
          <w:tcPr>
            <w:tcW w:w="4309" w:type="dxa"/>
          </w:tcPr>
          <w:p w14:paraId="78E76D7F" w14:textId="203DB870" w:rsidR="00C37B6A" w:rsidRDefault="00FF0786" w:rsidP="00E96A38">
            <w:pPr>
              <w:pStyle w:val="ListParagraph"/>
              <w:ind w:left="0"/>
            </w:pPr>
            <w:r>
              <w:t>26000</w:t>
            </w:r>
          </w:p>
        </w:tc>
        <w:tc>
          <w:tcPr>
            <w:tcW w:w="4321" w:type="dxa"/>
          </w:tcPr>
          <w:p w14:paraId="61608EAE" w14:textId="2AD44418" w:rsidR="00C37B6A" w:rsidRDefault="00FF0786" w:rsidP="00E96A38">
            <w:pPr>
              <w:pStyle w:val="ListParagraph"/>
              <w:ind w:left="0"/>
            </w:pPr>
            <w:r>
              <w:t>14.5</w:t>
            </w:r>
          </w:p>
        </w:tc>
      </w:tr>
      <w:tr w:rsidR="00C37B6A" w14:paraId="13A92D54" w14:textId="77777777" w:rsidTr="00FF0786">
        <w:tc>
          <w:tcPr>
            <w:tcW w:w="4309" w:type="dxa"/>
          </w:tcPr>
          <w:p w14:paraId="72423625" w14:textId="3D967211" w:rsidR="00C37B6A" w:rsidRDefault="00FF0786" w:rsidP="00E96A38">
            <w:pPr>
              <w:pStyle w:val="ListParagraph"/>
              <w:ind w:left="0"/>
            </w:pPr>
            <w:r>
              <w:t>30000</w:t>
            </w:r>
          </w:p>
        </w:tc>
        <w:tc>
          <w:tcPr>
            <w:tcW w:w="4321" w:type="dxa"/>
          </w:tcPr>
          <w:p w14:paraId="71242B97" w14:textId="7441097B" w:rsidR="00C37B6A" w:rsidRDefault="00FF0786" w:rsidP="00E96A38">
            <w:pPr>
              <w:pStyle w:val="ListParagraph"/>
              <w:ind w:left="0"/>
            </w:pPr>
            <w:r>
              <w:t>14</w:t>
            </w:r>
          </w:p>
        </w:tc>
      </w:tr>
    </w:tbl>
    <w:p w14:paraId="57D99A62" w14:textId="72FB6FD9" w:rsidR="00C37B6A" w:rsidRDefault="00C37B6A" w:rsidP="00E96A38">
      <w:pPr>
        <w:pStyle w:val="ListParagraph"/>
      </w:pPr>
    </w:p>
    <w:p w14:paraId="32FED244" w14:textId="4F348FB0" w:rsidR="00C920F5" w:rsidRDefault="00C920F5" w:rsidP="00E96A38">
      <w:pPr>
        <w:pStyle w:val="ListParagraph"/>
      </w:pPr>
      <w:r>
        <w:rPr>
          <w:noProof/>
        </w:rPr>
        <w:drawing>
          <wp:inline distT="0" distB="0" distL="0" distR="0" wp14:anchorId="12B6D91D" wp14:editId="0BB3FB50">
            <wp:extent cx="4584589" cy="2755631"/>
            <wp:effectExtent l="0" t="0" r="6985" b="6985"/>
            <wp:docPr id="2" name="Picture 5">
              <a:extLst xmlns:a="http://schemas.openxmlformats.org/drawingml/2006/main">
                <a:ext uri="{FF2B5EF4-FFF2-40B4-BE49-F238E27FC236}">
                  <a16:creationId xmlns:a16="http://schemas.microsoft.com/office/drawing/2014/main" id="{F314FDC2-5B28-4939-8450-61D149B910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314FDC2-5B28-4939-8450-61D149B9107A}"/>
                        </a:ext>
                      </a:extLst>
                    </pic:cNvPr>
                    <pic:cNvPicPr>
                      <a:picLocks noChangeAspect="1"/>
                    </pic:cNvPicPr>
                  </pic:nvPicPr>
                  <pic:blipFill>
                    <a:blip r:embed="rId10"/>
                    <a:stretch>
                      <a:fillRect/>
                    </a:stretch>
                  </pic:blipFill>
                  <pic:spPr>
                    <a:xfrm>
                      <a:off x="0" y="0"/>
                      <a:ext cx="4584589" cy="2755631"/>
                    </a:xfrm>
                    <a:prstGeom prst="rect">
                      <a:avLst/>
                    </a:prstGeom>
                  </pic:spPr>
                </pic:pic>
              </a:graphicData>
            </a:graphic>
          </wp:inline>
        </w:drawing>
      </w:r>
    </w:p>
    <w:p w14:paraId="2E793099" w14:textId="6AB89D43" w:rsidR="00C920F5" w:rsidRDefault="00C920F5" w:rsidP="00E96A38">
      <w:pPr>
        <w:pStyle w:val="ListParagraph"/>
      </w:pPr>
    </w:p>
    <w:p w14:paraId="47761617" w14:textId="13FF3121" w:rsidR="008F4551" w:rsidRDefault="008F4551" w:rsidP="00E96A38">
      <w:pPr>
        <w:pStyle w:val="ListParagraph"/>
      </w:pPr>
      <w:r>
        <w:t>There is a little more error in the data compared to the 1</w:t>
      </w:r>
      <w:r w:rsidRPr="008F4551">
        <w:rPr>
          <w:vertAlign w:val="superscript"/>
        </w:rPr>
        <w:t>st</w:t>
      </w:r>
      <w:r>
        <w:t xml:space="preserve"> axis, but the general trend is still seen. There is an approximately exponentially decaying relationship to the curve, and the plateau is still visible after the </w:t>
      </w:r>
      <w:proofErr w:type="gramStart"/>
      <w:r>
        <w:t>30000 motor</w:t>
      </w:r>
      <w:proofErr w:type="gramEnd"/>
      <w:r>
        <w:t xml:space="preserve"> speed mark.</w:t>
      </w:r>
    </w:p>
    <w:p w14:paraId="400C7829" w14:textId="396A8713" w:rsidR="00E740BF" w:rsidRDefault="00E740BF" w:rsidP="00E96A38">
      <w:pPr>
        <w:pStyle w:val="ListParagraph"/>
      </w:pPr>
    </w:p>
    <w:p w14:paraId="46CCB6FF" w14:textId="2AF0F8EC" w:rsidR="00E740BF" w:rsidRPr="00A658ED" w:rsidRDefault="00E740BF" w:rsidP="00E96A38">
      <w:pPr>
        <w:pStyle w:val="ListParagraph"/>
      </w:pPr>
      <w:r>
        <w:t>Finally, we probed the USB serial bus to the submission portion of the lab.</w:t>
      </w:r>
    </w:p>
    <w:sectPr w:rsidR="00E740BF" w:rsidRPr="00A6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32FD"/>
    <w:multiLevelType w:val="hybridMultilevel"/>
    <w:tmpl w:val="CADCD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C46F3"/>
    <w:multiLevelType w:val="hybridMultilevel"/>
    <w:tmpl w:val="2074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B695E"/>
    <w:multiLevelType w:val="hybridMultilevel"/>
    <w:tmpl w:val="A64EA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175C7"/>
    <w:multiLevelType w:val="hybridMultilevel"/>
    <w:tmpl w:val="DA66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41795"/>
    <w:multiLevelType w:val="hybridMultilevel"/>
    <w:tmpl w:val="B8D8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C3C19"/>
    <w:multiLevelType w:val="hybridMultilevel"/>
    <w:tmpl w:val="9E7C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07"/>
    <w:rsid w:val="000800A1"/>
    <w:rsid w:val="000B2FCB"/>
    <w:rsid w:val="00194590"/>
    <w:rsid w:val="00206007"/>
    <w:rsid w:val="0020661D"/>
    <w:rsid w:val="002515C9"/>
    <w:rsid w:val="002827B6"/>
    <w:rsid w:val="00295882"/>
    <w:rsid w:val="002C11C6"/>
    <w:rsid w:val="002E5764"/>
    <w:rsid w:val="00335D86"/>
    <w:rsid w:val="00342BBB"/>
    <w:rsid w:val="00351526"/>
    <w:rsid w:val="003578E3"/>
    <w:rsid w:val="003830CD"/>
    <w:rsid w:val="003E259F"/>
    <w:rsid w:val="00407A89"/>
    <w:rsid w:val="0047483D"/>
    <w:rsid w:val="004B4273"/>
    <w:rsid w:val="004C3D36"/>
    <w:rsid w:val="004D4065"/>
    <w:rsid w:val="004F764B"/>
    <w:rsid w:val="00515FAB"/>
    <w:rsid w:val="00562950"/>
    <w:rsid w:val="005662DF"/>
    <w:rsid w:val="00573929"/>
    <w:rsid w:val="00595587"/>
    <w:rsid w:val="00597E2D"/>
    <w:rsid w:val="005A3FE4"/>
    <w:rsid w:val="005B7C2E"/>
    <w:rsid w:val="005C0CE9"/>
    <w:rsid w:val="00634728"/>
    <w:rsid w:val="00686EAD"/>
    <w:rsid w:val="00723415"/>
    <w:rsid w:val="00827A99"/>
    <w:rsid w:val="00841C8B"/>
    <w:rsid w:val="00854603"/>
    <w:rsid w:val="0088570A"/>
    <w:rsid w:val="008C5210"/>
    <w:rsid w:val="008F1C4B"/>
    <w:rsid w:val="008F4551"/>
    <w:rsid w:val="00967ACF"/>
    <w:rsid w:val="00991237"/>
    <w:rsid w:val="009E7BF1"/>
    <w:rsid w:val="00A1720B"/>
    <w:rsid w:val="00A658ED"/>
    <w:rsid w:val="00AA4326"/>
    <w:rsid w:val="00AA6A25"/>
    <w:rsid w:val="00AE075E"/>
    <w:rsid w:val="00AE3697"/>
    <w:rsid w:val="00AE3CF8"/>
    <w:rsid w:val="00B021B4"/>
    <w:rsid w:val="00B44600"/>
    <w:rsid w:val="00BA3417"/>
    <w:rsid w:val="00BF51F3"/>
    <w:rsid w:val="00C11054"/>
    <w:rsid w:val="00C1244D"/>
    <w:rsid w:val="00C34F6B"/>
    <w:rsid w:val="00C37B6A"/>
    <w:rsid w:val="00C52BE5"/>
    <w:rsid w:val="00C5516C"/>
    <w:rsid w:val="00C7503A"/>
    <w:rsid w:val="00C920F5"/>
    <w:rsid w:val="00CB72D8"/>
    <w:rsid w:val="00D1118F"/>
    <w:rsid w:val="00D76B7F"/>
    <w:rsid w:val="00DE41C3"/>
    <w:rsid w:val="00E40D03"/>
    <w:rsid w:val="00E46410"/>
    <w:rsid w:val="00E7057A"/>
    <w:rsid w:val="00E740BF"/>
    <w:rsid w:val="00E804F9"/>
    <w:rsid w:val="00E96A38"/>
    <w:rsid w:val="00EB59D1"/>
    <w:rsid w:val="00EC19EA"/>
    <w:rsid w:val="00F05A48"/>
    <w:rsid w:val="00F137BE"/>
    <w:rsid w:val="00F23E37"/>
    <w:rsid w:val="00F53BAC"/>
    <w:rsid w:val="00FC2FF4"/>
    <w:rsid w:val="00FD24FB"/>
    <w:rsid w:val="00FF0786"/>
    <w:rsid w:val="00FF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35B9"/>
  <w15:chartTrackingRefBased/>
  <w15:docId w15:val="{8B0674DB-54E2-4C5E-A71A-38939110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6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29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950"/>
    <w:pPr>
      <w:ind w:left="720"/>
      <w:contextualSpacing/>
    </w:pPr>
  </w:style>
  <w:style w:type="character" w:styleId="Hyperlink">
    <w:name w:val="Hyperlink"/>
    <w:basedOn w:val="DefaultParagraphFont"/>
    <w:uiPriority w:val="99"/>
    <w:unhideWhenUsed/>
    <w:rsid w:val="008C5210"/>
    <w:rPr>
      <w:color w:val="0563C1" w:themeColor="hyperlink"/>
      <w:u w:val="single"/>
    </w:rPr>
  </w:style>
  <w:style w:type="character" w:styleId="UnresolvedMention">
    <w:name w:val="Unresolved Mention"/>
    <w:basedOn w:val="DefaultParagraphFont"/>
    <w:uiPriority w:val="99"/>
    <w:semiHidden/>
    <w:unhideWhenUsed/>
    <w:rsid w:val="008C5210"/>
    <w:rPr>
      <w:color w:val="605E5C"/>
      <w:shd w:val="clear" w:color="auto" w:fill="E1DFDD"/>
    </w:rPr>
  </w:style>
  <w:style w:type="table" w:styleId="TableGrid">
    <w:name w:val="Table Grid"/>
    <w:basedOn w:val="TableNormal"/>
    <w:uiPriority w:val="39"/>
    <w:rsid w:val="004B4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31586">
      <w:bodyDiv w:val="1"/>
      <w:marLeft w:val="0"/>
      <w:marRight w:val="0"/>
      <w:marTop w:val="0"/>
      <w:marBottom w:val="0"/>
      <w:divBdr>
        <w:top w:val="none" w:sz="0" w:space="0" w:color="auto"/>
        <w:left w:val="none" w:sz="0" w:space="0" w:color="auto"/>
        <w:bottom w:val="none" w:sz="0" w:space="0" w:color="auto"/>
        <w:right w:val="none" w:sz="0" w:space="0" w:color="auto"/>
      </w:divBdr>
    </w:div>
    <w:div w:id="450900084">
      <w:bodyDiv w:val="1"/>
      <w:marLeft w:val="0"/>
      <w:marRight w:val="0"/>
      <w:marTop w:val="0"/>
      <w:marBottom w:val="0"/>
      <w:divBdr>
        <w:top w:val="none" w:sz="0" w:space="0" w:color="auto"/>
        <w:left w:val="none" w:sz="0" w:space="0" w:color="auto"/>
        <w:bottom w:val="none" w:sz="0" w:space="0" w:color="auto"/>
        <w:right w:val="none" w:sz="0" w:space="0" w:color="auto"/>
      </w:divBdr>
    </w:div>
    <w:div w:id="192803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donis-mansour/MTE325-TwoAxisMachin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78</cp:revision>
  <dcterms:created xsi:type="dcterms:W3CDTF">2018-07-20T18:53:00Z</dcterms:created>
  <dcterms:modified xsi:type="dcterms:W3CDTF">2018-07-20T21:30:00Z</dcterms:modified>
</cp:coreProperties>
</file>