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F5" w:rsidRPr="00F0004C" w:rsidRDefault="001554F5" w:rsidP="005F146E">
      <w:pPr>
        <w:pStyle w:val="a4"/>
        <w:jc w:val="center"/>
      </w:pPr>
      <w:r w:rsidRPr="00F0004C">
        <w:t>МИНИСТЕРСТВО ОБРАЗОВАНИЯ И НАУКИ</w:t>
      </w:r>
      <w:r>
        <w:t xml:space="preserve"> </w:t>
      </w:r>
      <w:r w:rsidRPr="00F0004C">
        <w:t>РОССИЙСКОЙ ФЕДЕРАЦИИ</w:t>
      </w:r>
    </w:p>
    <w:p w:rsidR="001554F5" w:rsidRPr="00F0004C" w:rsidRDefault="001554F5" w:rsidP="005F146E">
      <w:pPr>
        <w:pStyle w:val="a4"/>
        <w:jc w:val="center"/>
      </w:pPr>
      <w:r w:rsidRPr="00F0004C">
        <w:t>ФЕДЕРАЛЬНОЕ ГОСУДАРСТВЕННОЕ АВТОНОМНОЕ</w:t>
      </w:r>
      <w:r>
        <w:t xml:space="preserve"> </w:t>
      </w:r>
      <w:r w:rsidRPr="00F0004C">
        <w:t>ОБРАЗОВАТЕЛЬНОЕ УЧРЕЖДЕНИЕ</w:t>
      </w:r>
      <w:r>
        <w:t xml:space="preserve"> </w:t>
      </w:r>
      <w:r w:rsidRPr="00F0004C">
        <w:t>ВЫСШЕГО ОБРАЗОВАНИЯ</w:t>
      </w:r>
    </w:p>
    <w:p w:rsidR="001554F5" w:rsidRPr="00F0004C" w:rsidRDefault="001554F5" w:rsidP="005F146E">
      <w:pPr>
        <w:pStyle w:val="a4"/>
        <w:jc w:val="center"/>
      </w:pPr>
      <w:r>
        <w:t>«САМАРСКИЙ УНИВЕРСИТЕТ</w:t>
      </w:r>
      <w:r w:rsidRPr="00F0004C">
        <w:t>»</w:t>
      </w: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Pr="00F0004C" w:rsidRDefault="001554F5" w:rsidP="005F146E">
      <w:pPr>
        <w:pStyle w:val="a4"/>
        <w:jc w:val="center"/>
      </w:pPr>
      <w:r w:rsidRPr="00F0004C">
        <w:t>Институт информатики</w:t>
      </w:r>
      <w:r>
        <w:t xml:space="preserve"> и кибернетики</w:t>
      </w:r>
    </w:p>
    <w:p w:rsidR="001554F5" w:rsidRDefault="001554F5" w:rsidP="005F146E">
      <w:pPr>
        <w:jc w:val="center"/>
      </w:pPr>
      <w:r w:rsidRPr="00B873E5">
        <w:t>Отчёт по лабораторной работе №</w:t>
      </w:r>
      <w:r>
        <w:t>1</w:t>
      </w:r>
    </w:p>
    <w:p w:rsidR="001554F5" w:rsidRPr="001554F5" w:rsidRDefault="001554F5" w:rsidP="005F146E">
      <w:pPr>
        <w:jc w:val="center"/>
      </w:pPr>
      <w:r w:rsidRPr="001554F5">
        <w:t xml:space="preserve">по </w:t>
      </w:r>
      <w:r>
        <w:rPr>
          <w:shd w:val="clear" w:color="auto" w:fill="FFFFFF"/>
        </w:rPr>
        <w:t>п</w:t>
      </w:r>
      <w:r w:rsidRPr="001554F5">
        <w:rPr>
          <w:shd w:val="clear" w:color="auto" w:fill="FFFFFF"/>
        </w:rPr>
        <w:t>роектировани</w:t>
      </w:r>
      <w:r>
        <w:rPr>
          <w:shd w:val="clear" w:color="auto" w:fill="FFFFFF"/>
        </w:rPr>
        <w:t>ю</w:t>
      </w:r>
      <w:r w:rsidRPr="001554F5">
        <w:rPr>
          <w:shd w:val="clear" w:color="auto" w:fill="FFFFFF"/>
        </w:rPr>
        <w:t xml:space="preserve"> баз данных интегрированных информационных систем</w:t>
      </w: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Pr="00B873E5" w:rsidRDefault="001554F5" w:rsidP="005F146E">
      <w:pPr>
        <w:jc w:val="right"/>
      </w:pPr>
      <w:r w:rsidRPr="00B873E5">
        <w:t xml:space="preserve">Выполнил: </w:t>
      </w:r>
      <w:r w:rsidR="00E56996">
        <w:t>Борадулин Никита Алексеевич</w:t>
      </w:r>
    </w:p>
    <w:p w:rsidR="001554F5" w:rsidRPr="00B873E5" w:rsidRDefault="001554F5" w:rsidP="005F146E">
      <w:pPr>
        <w:jc w:val="right"/>
      </w:pPr>
      <w:r w:rsidRPr="00B873E5">
        <w:t>Группа 6</w:t>
      </w:r>
      <w:r>
        <w:t>13</w:t>
      </w:r>
      <w:r w:rsidRPr="00B873E5">
        <w:t>1-090</w:t>
      </w:r>
      <w:r>
        <w:t>4</w:t>
      </w:r>
      <w:r w:rsidRPr="00B873E5">
        <w:t>01</w:t>
      </w:r>
      <w:r w:rsidRPr="00B873E5">
        <w:rPr>
          <w:lang w:val="en-US"/>
        </w:rPr>
        <w:t>D</w:t>
      </w:r>
    </w:p>
    <w:p w:rsidR="001554F5" w:rsidRPr="00384984" w:rsidRDefault="001554F5" w:rsidP="005F146E">
      <w:pPr>
        <w:jc w:val="right"/>
      </w:pPr>
      <w:r w:rsidRPr="00B873E5">
        <w:t>Проверил</w:t>
      </w:r>
      <w:r>
        <w:t xml:space="preserve">а: </w:t>
      </w:r>
      <w:proofErr w:type="spellStart"/>
      <w:r>
        <w:t>Чигарина</w:t>
      </w:r>
      <w:proofErr w:type="spellEnd"/>
      <w:r>
        <w:t xml:space="preserve"> Елена Ивановна</w:t>
      </w:r>
    </w:p>
    <w:p w:rsidR="001554F5" w:rsidRPr="00B873E5" w:rsidRDefault="001554F5" w:rsidP="005F146E">
      <w:pPr>
        <w:jc w:val="center"/>
      </w:pPr>
    </w:p>
    <w:p w:rsidR="001554F5" w:rsidRPr="00B873E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Default="001554F5" w:rsidP="005F146E">
      <w:pPr>
        <w:jc w:val="center"/>
      </w:pPr>
    </w:p>
    <w:p w:rsidR="001554F5" w:rsidRPr="00B873E5" w:rsidRDefault="001554F5" w:rsidP="005F146E">
      <w:pPr>
        <w:jc w:val="center"/>
      </w:pPr>
    </w:p>
    <w:p w:rsidR="001554F5" w:rsidRDefault="001554F5" w:rsidP="005F146E">
      <w:pPr>
        <w:jc w:val="center"/>
      </w:pPr>
      <w:r w:rsidRPr="00B873E5">
        <w:t>Самара 202</w:t>
      </w:r>
      <w:r>
        <w:t>4</w:t>
      </w:r>
    </w:p>
    <w:p w:rsidR="001554F5" w:rsidRDefault="001554F5" w:rsidP="00642016">
      <w:pPr>
        <w:rPr>
          <w:b/>
        </w:rPr>
      </w:pPr>
      <w:r w:rsidRPr="001554F5">
        <w:rPr>
          <w:b/>
        </w:rPr>
        <w:lastRenderedPageBreak/>
        <w:t>Цель работы:</w:t>
      </w:r>
      <w:r>
        <w:rPr>
          <w:b/>
        </w:rPr>
        <w:t xml:space="preserve"> </w:t>
      </w:r>
      <w:r w:rsidRPr="001554F5">
        <w:t>Проектирование реляционной базы данных</w:t>
      </w:r>
    </w:p>
    <w:p w:rsidR="001554F5" w:rsidRPr="00CF5BF2" w:rsidRDefault="001554F5" w:rsidP="00642016">
      <w:pPr>
        <w:rPr>
          <w:b/>
        </w:rPr>
      </w:pPr>
      <w:r w:rsidRPr="00CF5BF2">
        <w:rPr>
          <w:b/>
        </w:rPr>
        <w:t>Задание:</w:t>
      </w:r>
    </w:p>
    <w:p w:rsidR="001554F5" w:rsidRDefault="001554F5" w:rsidP="005F146E">
      <w:pPr>
        <w:pStyle w:val="a"/>
        <w:numPr>
          <w:ilvl w:val="0"/>
          <w:numId w:val="1"/>
        </w:numPr>
        <w:ind w:left="0" w:firstLine="709"/>
      </w:pPr>
      <w:r>
        <w:t>Разработать концептуальную схему (модель) базы данных в соответствии с вариантом описания предметной области.</w:t>
      </w:r>
    </w:p>
    <w:p w:rsidR="001554F5" w:rsidRDefault="001554F5" w:rsidP="005F146E">
      <w:pPr>
        <w:pStyle w:val="a"/>
        <w:numPr>
          <w:ilvl w:val="0"/>
          <w:numId w:val="1"/>
        </w:numPr>
        <w:ind w:left="0" w:firstLine="709"/>
      </w:pPr>
      <w:r>
        <w:t>Создать схемы отношений по правилам Джексона в соответствии с концептуальной моделью базы данных.</w:t>
      </w:r>
    </w:p>
    <w:p w:rsidR="001554F5" w:rsidRDefault="001554F5" w:rsidP="005F146E">
      <w:pPr>
        <w:pStyle w:val="a"/>
        <w:numPr>
          <w:ilvl w:val="0"/>
          <w:numId w:val="1"/>
        </w:numPr>
        <w:ind w:left="0" w:firstLine="709"/>
      </w:pPr>
      <w:r>
        <w:t>Проверить отношения на третью нормальную форму и при необходимости выполнить их нормализацию.</w:t>
      </w:r>
    </w:p>
    <w:p w:rsidR="001554F5" w:rsidRPr="008A5600" w:rsidRDefault="001554F5" w:rsidP="005F146E">
      <w:pPr>
        <w:pStyle w:val="a"/>
        <w:numPr>
          <w:ilvl w:val="0"/>
          <w:numId w:val="1"/>
        </w:numPr>
        <w:ind w:left="0" w:firstLine="709"/>
      </w:pPr>
      <w:r>
        <w:t xml:space="preserve">В соответствии со схемой отношений построить логическую модель базы данных по </w:t>
      </w:r>
      <w:proofErr w:type="gramStart"/>
      <w:r>
        <w:t>методологиям  IDEF</w:t>
      </w:r>
      <w:proofErr w:type="gramEnd"/>
      <w:r>
        <w:t xml:space="preserve">1X  и IE с помощью CASE- средства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:rsidR="001554F5" w:rsidRDefault="001554F5" w:rsidP="005F146E">
      <w:pPr>
        <w:pStyle w:val="a"/>
        <w:numPr>
          <w:ilvl w:val="0"/>
          <w:numId w:val="1"/>
        </w:numPr>
        <w:ind w:left="0" w:firstLine="709"/>
      </w:pPr>
      <w:r>
        <w:t>Описать ограничения целостности данных для базы данных в соответствии с описанием предметной области своего варианта.</w:t>
      </w:r>
    </w:p>
    <w:p w:rsidR="001554F5" w:rsidRDefault="001554F5" w:rsidP="005F146E">
      <w:r>
        <w:t xml:space="preserve">Выполнить физическую генерацию схемы базы данных для СУБД </w:t>
      </w:r>
      <w:r>
        <w:rPr>
          <w:lang w:val="en-US"/>
        </w:rPr>
        <w:t>MS</w:t>
      </w:r>
      <w:r w:rsidRPr="008A5600">
        <w:t xml:space="preserve"> </w:t>
      </w:r>
      <w:r>
        <w:rPr>
          <w:lang w:val="en-US"/>
        </w:rPr>
        <w:t>SQL</w:t>
      </w:r>
      <w:r w:rsidRPr="008A5600">
        <w:t xml:space="preserve"> </w:t>
      </w:r>
      <w:r>
        <w:rPr>
          <w:lang w:val="en-US"/>
        </w:rPr>
        <w:t>Server</w:t>
      </w:r>
      <w:r>
        <w:t>.</w:t>
      </w:r>
    </w:p>
    <w:p w:rsidR="001554F5" w:rsidRPr="00CF5BF2" w:rsidRDefault="001554F5" w:rsidP="00642016">
      <w:pPr>
        <w:rPr>
          <w:b/>
        </w:rPr>
      </w:pPr>
      <w:r w:rsidRPr="00CF5BF2">
        <w:rPr>
          <w:b/>
        </w:rPr>
        <w:t>Вариант описания предметной области 1:</w:t>
      </w:r>
    </w:p>
    <w:p w:rsidR="0069039B" w:rsidRPr="0016547E" w:rsidRDefault="0069039B" w:rsidP="0069039B">
      <w:pPr>
        <w:rPr>
          <w:szCs w:val="28"/>
        </w:rPr>
      </w:pPr>
      <w:r w:rsidRPr="0016547E">
        <w:rPr>
          <w:szCs w:val="28"/>
        </w:rPr>
        <w:t xml:space="preserve">В городском комитете по имуществу имеются сведения о приватизации жилого фонда. Каждое жилье имеет регистрационный номер, адрес, указатель </w:t>
      </w:r>
      <w:proofErr w:type="gramStart"/>
      <w:r w:rsidRPr="0016547E">
        <w:rPr>
          <w:szCs w:val="28"/>
        </w:rPr>
        <w:t>этажа  (</w:t>
      </w:r>
      <w:proofErr w:type="gramEnd"/>
      <w:r w:rsidRPr="0016547E">
        <w:rPr>
          <w:szCs w:val="28"/>
        </w:rPr>
        <w:t xml:space="preserve">первый или последний), категория дома 1-4, категория района 1-4, площадь. Факт приватизации характеризуется датой поступления заявки на приватизацию, датой приватизации, стоимостью </w:t>
      </w:r>
      <w:proofErr w:type="gramStart"/>
      <w:r w:rsidRPr="0016547E">
        <w:rPr>
          <w:szCs w:val="28"/>
        </w:rPr>
        <w:t>приватизации,  данными</w:t>
      </w:r>
      <w:proofErr w:type="gramEnd"/>
      <w:r w:rsidRPr="0016547E">
        <w:rPr>
          <w:szCs w:val="28"/>
        </w:rPr>
        <w:t xml:space="preserve"> о владельце (номер паспорта, ФИО, наличие льгот). </w:t>
      </w:r>
    </w:p>
    <w:p w:rsidR="0069039B" w:rsidRPr="0016547E" w:rsidRDefault="0069039B" w:rsidP="0069039B">
      <w:pPr>
        <w:rPr>
          <w:szCs w:val="28"/>
        </w:rPr>
      </w:pPr>
      <w:r w:rsidRPr="0016547E">
        <w:rPr>
          <w:szCs w:val="28"/>
        </w:rPr>
        <w:t>Стоимость приватизации рассчитывается следующим образом:</w:t>
      </w:r>
    </w:p>
    <w:p w:rsidR="0069039B" w:rsidRPr="0016547E" w:rsidRDefault="0069039B" w:rsidP="0069039B">
      <w:pPr>
        <w:rPr>
          <w:szCs w:val="28"/>
        </w:rPr>
      </w:pPr>
      <w:r w:rsidRPr="0016547E">
        <w:rPr>
          <w:szCs w:val="28"/>
        </w:rPr>
        <w:t xml:space="preserve"> </w:t>
      </w:r>
      <w:r w:rsidRPr="0016547E">
        <w:rPr>
          <w:szCs w:val="28"/>
          <w:lang w:val="en-US"/>
        </w:rPr>
        <w:t>P</w:t>
      </w:r>
      <w:r w:rsidRPr="0016547E">
        <w:rPr>
          <w:szCs w:val="28"/>
        </w:rPr>
        <w:t>=350000*</w:t>
      </w:r>
      <w:r w:rsidRPr="0016547E">
        <w:rPr>
          <w:szCs w:val="28"/>
          <w:lang w:val="en-US"/>
        </w:rPr>
        <w:t>S</w:t>
      </w:r>
      <w:r w:rsidRPr="0016547E">
        <w:rPr>
          <w:szCs w:val="28"/>
        </w:rPr>
        <w:t>*(1+0.1*</w:t>
      </w:r>
      <w:r w:rsidRPr="0016547E">
        <w:rPr>
          <w:szCs w:val="28"/>
          <w:lang w:val="en-US"/>
        </w:rPr>
        <w:t>K</w:t>
      </w:r>
      <w:r w:rsidRPr="0016547E">
        <w:rPr>
          <w:szCs w:val="28"/>
        </w:rPr>
        <w:t>1+0.08*</w:t>
      </w:r>
      <w:r w:rsidRPr="0016547E">
        <w:rPr>
          <w:szCs w:val="28"/>
          <w:lang w:val="en-US"/>
        </w:rPr>
        <w:t>K</w:t>
      </w:r>
      <w:r w:rsidRPr="0016547E">
        <w:rPr>
          <w:szCs w:val="28"/>
        </w:rPr>
        <w:t>2)*</w:t>
      </w:r>
      <w:proofErr w:type="gramStart"/>
      <w:r w:rsidRPr="0016547E">
        <w:rPr>
          <w:szCs w:val="28"/>
          <w:lang w:val="en-US"/>
        </w:rPr>
        <w:t>K</w:t>
      </w:r>
      <w:r w:rsidRPr="0016547E">
        <w:rPr>
          <w:szCs w:val="28"/>
        </w:rPr>
        <w:t>3 ,</w:t>
      </w:r>
      <w:proofErr w:type="gramEnd"/>
    </w:p>
    <w:p w:rsidR="0069039B" w:rsidRPr="0016547E" w:rsidRDefault="0069039B" w:rsidP="0069039B">
      <w:pPr>
        <w:rPr>
          <w:szCs w:val="28"/>
        </w:rPr>
      </w:pPr>
      <w:r w:rsidRPr="0016547E">
        <w:rPr>
          <w:szCs w:val="28"/>
        </w:rPr>
        <w:t xml:space="preserve">где </w:t>
      </w:r>
      <w:r w:rsidRPr="0016547E">
        <w:rPr>
          <w:szCs w:val="28"/>
          <w:lang w:val="en-US"/>
        </w:rPr>
        <w:t>S</w:t>
      </w:r>
      <w:r w:rsidRPr="0016547E">
        <w:rPr>
          <w:szCs w:val="28"/>
        </w:rPr>
        <w:t xml:space="preserve"> - площадь; К1 - категория дома; К2 - категория района; К3= 0.6 для льготников, иначе 1.</w:t>
      </w:r>
    </w:p>
    <w:p w:rsidR="0069039B" w:rsidRPr="0016547E" w:rsidRDefault="0069039B" w:rsidP="0069039B">
      <w:pPr>
        <w:rPr>
          <w:szCs w:val="28"/>
        </w:rPr>
      </w:pPr>
      <w:r w:rsidRPr="0016547E">
        <w:rPr>
          <w:szCs w:val="28"/>
          <w:lang w:val="en-US"/>
        </w:rPr>
        <w:t>S</w:t>
      </w:r>
      <w:r w:rsidRPr="0016547E">
        <w:rPr>
          <w:szCs w:val="28"/>
        </w:rPr>
        <w:t xml:space="preserve"> в диапазоне 20-80 квадратных метров.</w:t>
      </w:r>
    </w:p>
    <w:p w:rsidR="0069039B" w:rsidRDefault="0069039B" w:rsidP="0069039B">
      <w:pPr>
        <w:rPr>
          <w:szCs w:val="28"/>
        </w:rPr>
      </w:pPr>
      <w:r w:rsidRPr="0016547E">
        <w:rPr>
          <w:szCs w:val="28"/>
        </w:rPr>
        <w:t>Плата за приватизацию:</w:t>
      </w:r>
    </w:p>
    <w:p w:rsidR="0069039B" w:rsidRDefault="0069039B" w:rsidP="0069039B">
      <w:pPr>
        <w:pStyle w:val="a"/>
        <w:numPr>
          <w:ilvl w:val="0"/>
          <w:numId w:val="4"/>
        </w:numPr>
        <w:rPr>
          <w:szCs w:val="28"/>
        </w:rPr>
      </w:pPr>
      <w:r w:rsidRPr="0069039B">
        <w:rPr>
          <w:szCs w:val="28"/>
        </w:rPr>
        <w:t>10% для Р</w:t>
      </w:r>
      <w:r w:rsidRPr="0016547E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5" o:title=""/>
          </v:shape>
          <o:OLEObject Type="Embed" ProgID="Equation.2" ShapeID="_x0000_i1025" DrawAspect="Content" ObjectID="_1773265928" r:id="rId6"/>
        </w:object>
      </w:r>
      <w:r w:rsidRPr="0069039B">
        <w:rPr>
          <w:szCs w:val="28"/>
        </w:rPr>
        <w:t xml:space="preserve"> 8 млн. Руб.</w:t>
      </w:r>
    </w:p>
    <w:p w:rsidR="0069039B" w:rsidRDefault="0069039B" w:rsidP="0069039B">
      <w:pPr>
        <w:pStyle w:val="a"/>
        <w:numPr>
          <w:ilvl w:val="0"/>
          <w:numId w:val="4"/>
        </w:numPr>
        <w:rPr>
          <w:szCs w:val="28"/>
        </w:rPr>
      </w:pPr>
      <w:r w:rsidRPr="0069039B">
        <w:rPr>
          <w:szCs w:val="28"/>
        </w:rPr>
        <w:t xml:space="preserve">12% для 8 &lt; </w:t>
      </w:r>
      <w:r w:rsidRPr="0069039B">
        <w:rPr>
          <w:szCs w:val="28"/>
          <w:lang w:val="en-US"/>
        </w:rPr>
        <w:t>P</w:t>
      </w:r>
      <w:r w:rsidRPr="0016547E">
        <w:rPr>
          <w:position w:val="-4"/>
          <w:lang w:val="en-US"/>
        </w:rPr>
        <w:object w:dxaOrig="200" w:dyaOrig="240">
          <v:shape id="_x0000_i1026" type="#_x0000_t75" style="width:9.75pt;height:12pt" o:ole="">
            <v:imagedata r:id="rId5" o:title=""/>
          </v:shape>
          <o:OLEObject Type="Embed" ProgID="Equation.2" ShapeID="_x0000_i1026" DrawAspect="Content" ObjectID="_1773265929" r:id="rId7"/>
        </w:object>
      </w:r>
      <w:r w:rsidRPr="0069039B">
        <w:rPr>
          <w:szCs w:val="28"/>
        </w:rPr>
        <w:t>12 млн. Руб.</w:t>
      </w:r>
    </w:p>
    <w:p w:rsidR="0069039B" w:rsidRDefault="0069039B" w:rsidP="0069039B">
      <w:pPr>
        <w:pStyle w:val="a"/>
        <w:numPr>
          <w:ilvl w:val="0"/>
          <w:numId w:val="4"/>
        </w:numPr>
        <w:rPr>
          <w:szCs w:val="28"/>
        </w:rPr>
      </w:pPr>
      <w:r w:rsidRPr="0069039B">
        <w:rPr>
          <w:szCs w:val="28"/>
        </w:rPr>
        <w:lastRenderedPageBreak/>
        <w:t xml:space="preserve">15% для 12 &lt; </w:t>
      </w:r>
      <w:r w:rsidRPr="0069039B">
        <w:rPr>
          <w:szCs w:val="28"/>
          <w:lang w:val="en-US"/>
        </w:rPr>
        <w:t>P</w:t>
      </w:r>
      <w:r w:rsidRPr="0016547E">
        <w:rPr>
          <w:position w:val="-4"/>
          <w:lang w:val="en-US"/>
        </w:rPr>
        <w:object w:dxaOrig="200" w:dyaOrig="240">
          <v:shape id="_x0000_i1027" type="#_x0000_t75" style="width:9.75pt;height:12pt" o:ole="">
            <v:imagedata r:id="rId5" o:title=""/>
          </v:shape>
          <o:OLEObject Type="Embed" ProgID="Equation.2" ShapeID="_x0000_i1027" DrawAspect="Content" ObjectID="_1773265930" r:id="rId8"/>
        </w:object>
      </w:r>
      <w:r w:rsidRPr="0069039B">
        <w:rPr>
          <w:szCs w:val="28"/>
        </w:rPr>
        <w:t xml:space="preserve"> 16 млн. Руб.</w:t>
      </w:r>
    </w:p>
    <w:p w:rsidR="0069039B" w:rsidRDefault="0069039B" w:rsidP="0069039B">
      <w:pPr>
        <w:pStyle w:val="a"/>
        <w:numPr>
          <w:ilvl w:val="0"/>
          <w:numId w:val="4"/>
        </w:numPr>
        <w:rPr>
          <w:szCs w:val="28"/>
        </w:rPr>
      </w:pPr>
      <w:r w:rsidRPr="0069039B">
        <w:rPr>
          <w:szCs w:val="28"/>
        </w:rPr>
        <w:t xml:space="preserve">18% для 16 &lt; </w:t>
      </w:r>
      <w:r w:rsidRPr="0069039B">
        <w:rPr>
          <w:szCs w:val="28"/>
          <w:lang w:val="en-US"/>
        </w:rPr>
        <w:t>P</w:t>
      </w:r>
      <w:r w:rsidRPr="0069039B">
        <w:rPr>
          <w:szCs w:val="28"/>
        </w:rPr>
        <w:t xml:space="preserve"> </w:t>
      </w:r>
      <w:r w:rsidRPr="0016547E">
        <w:rPr>
          <w:position w:val="-4"/>
          <w:lang w:val="en-US"/>
        </w:rPr>
        <w:object w:dxaOrig="200" w:dyaOrig="240">
          <v:shape id="_x0000_i1028" type="#_x0000_t75" style="width:9.75pt;height:12pt" o:ole="">
            <v:imagedata r:id="rId5" o:title=""/>
          </v:shape>
          <o:OLEObject Type="Embed" ProgID="Equation.2" ShapeID="_x0000_i1028" DrawAspect="Content" ObjectID="_1773265931" r:id="rId9"/>
        </w:object>
      </w:r>
      <w:r w:rsidRPr="0069039B">
        <w:rPr>
          <w:szCs w:val="28"/>
        </w:rPr>
        <w:t xml:space="preserve"> 20 млн. Руб.</w:t>
      </w:r>
    </w:p>
    <w:p w:rsidR="0069039B" w:rsidRPr="0069039B" w:rsidRDefault="0069039B" w:rsidP="0069039B">
      <w:pPr>
        <w:pStyle w:val="a"/>
        <w:numPr>
          <w:ilvl w:val="0"/>
          <w:numId w:val="4"/>
        </w:numPr>
        <w:rPr>
          <w:szCs w:val="28"/>
        </w:rPr>
      </w:pPr>
      <w:r w:rsidRPr="0069039B">
        <w:rPr>
          <w:szCs w:val="28"/>
        </w:rPr>
        <w:t xml:space="preserve">20% для Р </w:t>
      </w:r>
      <w:r w:rsidRPr="0016547E">
        <w:rPr>
          <w:position w:val="-4"/>
        </w:rPr>
        <w:object w:dxaOrig="200" w:dyaOrig="240">
          <v:shape id="_x0000_i1029" type="#_x0000_t75" style="width:9.75pt;height:12pt" o:ole="">
            <v:imagedata r:id="rId10" o:title=""/>
          </v:shape>
          <o:OLEObject Type="Embed" ProgID="Equation.2" ShapeID="_x0000_i1029" DrawAspect="Content" ObjectID="_1773265932" r:id="rId11"/>
        </w:object>
      </w:r>
      <w:r w:rsidRPr="0069039B">
        <w:rPr>
          <w:szCs w:val="28"/>
        </w:rPr>
        <w:t xml:space="preserve"> 20 млн. Руб.</w:t>
      </w:r>
    </w:p>
    <w:p w:rsidR="00517495" w:rsidRDefault="00494F2F" w:rsidP="00D8704C">
      <w:pPr>
        <w:ind w:firstLine="0"/>
      </w:pPr>
      <w:r w:rsidRPr="00494F2F">
        <w:rPr>
          <w:noProof/>
          <w:lang w:eastAsia="ru-RU"/>
        </w:rPr>
        <w:drawing>
          <wp:inline distT="0" distB="0" distL="0" distR="0" wp14:anchorId="7589F2FB" wp14:editId="4513F849">
            <wp:extent cx="5940425" cy="3499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AA" w:rsidRPr="00517495" w:rsidRDefault="004832AA" w:rsidP="00517495">
      <w:r>
        <w:t>Схемы отношений по правилам Джексона</w:t>
      </w:r>
      <w:r w:rsidR="00517495" w:rsidRPr="00517495">
        <w:t>:</w:t>
      </w:r>
    </w:p>
    <w:p w:rsidR="006F596D" w:rsidRDefault="006F596D" w:rsidP="004832AA">
      <w:pPr>
        <w:ind w:firstLine="0"/>
      </w:pPr>
      <w:r>
        <w:t>Район (</w:t>
      </w:r>
      <w:r w:rsidRPr="00D8704C">
        <w:rPr>
          <w:u w:val="thick"/>
        </w:rPr>
        <w:t>№ района</w:t>
      </w:r>
      <w:r>
        <w:t xml:space="preserve">, </w:t>
      </w:r>
      <w:r w:rsidRPr="000B7AF8">
        <w:rPr>
          <w:u w:val="wave"/>
        </w:rPr>
        <w:t>Название</w:t>
      </w:r>
      <w:r w:rsidR="000B7AF8">
        <w:rPr>
          <w:u w:val="wave"/>
        </w:rPr>
        <w:t xml:space="preserve"> района</w:t>
      </w:r>
      <w:r>
        <w:t>, Категория района)</w:t>
      </w:r>
    </w:p>
    <w:p w:rsidR="00B21C60" w:rsidRPr="00D54C52" w:rsidRDefault="00B21C60" w:rsidP="004832AA">
      <w:pPr>
        <w:ind w:firstLine="0"/>
      </w:pPr>
      <w:r>
        <w:t>Житель (</w:t>
      </w:r>
      <w:r w:rsidRPr="00B21C60">
        <w:rPr>
          <w:u w:val="thick"/>
        </w:rPr>
        <w:t>Код жителя</w:t>
      </w:r>
      <w:r>
        <w:t>, Наличие льготы)</w:t>
      </w:r>
    </w:p>
    <w:p w:rsidR="00B21C60" w:rsidRPr="006F596D" w:rsidRDefault="00B21C60" w:rsidP="004832AA">
      <w:pPr>
        <w:ind w:firstLine="0"/>
      </w:pPr>
      <w:r>
        <w:t>Паспортные данные (</w:t>
      </w:r>
      <w:r w:rsidR="00D8704C" w:rsidRPr="00D8704C">
        <w:rPr>
          <w:u w:val="thick"/>
        </w:rPr>
        <w:t>Код жителя</w:t>
      </w:r>
      <w:r w:rsidR="00D8704C">
        <w:rPr>
          <w:u w:val="thick"/>
        </w:rPr>
        <w:t>,</w:t>
      </w:r>
      <w:r w:rsidR="00D8704C" w:rsidRPr="00D8704C">
        <w:t xml:space="preserve"> </w:t>
      </w:r>
      <w:r w:rsidR="00543017" w:rsidRPr="00D8704C">
        <w:rPr>
          <w:u w:val="wave"/>
        </w:rPr>
        <w:t>Номер, Серия,</w:t>
      </w:r>
      <w:r w:rsidR="00D8704C" w:rsidRPr="00D8704C">
        <w:rPr>
          <w:u w:val="wave"/>
        </w:rPr>
        <w:t xml:space="preserve"> Кем выдан</w:t>
      </w:r>
      <w:r>
        <w:t xml:space="preserve">, </w:t>
      </w:r>
      <w:r w:rsidR="00543017">
        <w:t>ФИО</w:t>
      </w:r>
      <w:r w:rsidR="00D8704C">
        <w:t>,</w:t>
      </w:r>
      <w:r w:rsidR="00543017">
        <w:t xml:space="preserve"> Д</w:t>
      </w:r>
      <w:r>
        <w:t>ата рождения)</w:t>
      </w:r>
    </w:p>
    <w:p w:rsidR="006F596D" w:rsidRDefault="006F596D" w:rsidP="004832AA">
      <w:pPr>
        <w:ind w:firstLine="0"/>
      </w:pPr>
      <w:r>
        <w:t>Жильё</w:t>
      </w:r>
      <w:r w:rsidR="00C64DA2">
        <w:t xml:space="preserve"> </w:t>
      </w:r>
      <w:r>
        <w:t>(</w:t>
      </w:r>
      <w:r w:rsidRPr="00E47A23">
        <w:rPr>
          <w:u w:val="thick"/>
        </w:rPr>
        <w:t>Регистрационный номер</w:t>
      </w:r>
      <w:r>
        <w:t xml:space="preserve">, </w:t>
      </w:r>
      <w:r w:rsidR="000B4981">
        <w:t>[</w:t>
      </w:r>
      <w:r w:rsidRPr="00B21C60">
        <w:rPr>
          <w:u w:val="wave"/>
        </w:rPr>
        <w:t>Адрес,</w:t>
      </w:r>
      <w:r w:rsidR="00E47A23" w:rsidRPr="00B21C60">
        <w:rPr>
          <w:u w:val="wave"/>
        </w:rPr>
        <w:t xml:space="preserve"> № района,</w:t>
      </w:r>
      <w:r w:rsidR="00B21C60" w:rsidRPr="00B21C60">
        <w:rPr>
          <w:u w:val="wave"/>
        </w:rPr>
        <w:t xml:space="preserve"> </w:t>
      </w:r>
      <w:r w:rsidR="00E47A23" w:rsidRPr="00B21C60">
        <w:rPr>
          <w:u w:val="wave"/>
        </w:rPr>
        <w:t>Код жителя</w:t>
      </w:r>
      <w:r w:rsidR="000B4981" w:rsidRPr="00E9309B">
        <w:rPr>
          <w:u w:val="wave"/>
        </w:rPr>
        <w:t>]</w:t>
      </w:r>
      <w:r w:rsidR="00E47A23">
        <w:t>,</w:t>
      </w:r>
      <w:r w:rsidR="00AC27B1">
        <w:t xml:space="preserve"> </w:t>
      </w:r>
      <w:r w:rsidR="000B4981" w:rsidRPr="00D54C52">
        <w:rPr>
          <w:u w:val="wave"/>
        </w:rPr>
        <w:t>Номер приватизации,</w:t>
      </w:r>
      <w:r w:rsidR="00D54C52" w:rsidRPr="00D54C52">
        <w:rPr>
          <w:u w:val="wave"/>
        </w:rPr>
        <w:t xml:space="preserve"> Номер гор. Комитета</w:t>
      </w:r>
      <w:r w:rsidR="00D54C52">
        <w:t>,</w:t>
      </w:r>
      <w:r w:rsidR="000B4981">
        <w:t xml:space="preserve"> </w:t>
      </w:r>
      <w:r w:rsidR="00AC27B1" w:rsidRPr="00AC27B1">
        <w:t>Этаж</w:t>
      </w:r>
      <w:r w:rsidR="00AC27B1">
        <w:t xml:space="preserve">, </w:t>
      </w:r>
      <w:r w:rsidR="00B21C60">
        <w:t xml:space="preserve">Категория дома, </w:t>
      </w:r>
      <w:r>
        <w:t>Площадь)</w:t>
      </w:r>
    </w:p>
    <w:p w:rsidR="00C16A85" w:rsidRPr="00B21C60" w:rsidRDefault="00C16A85" w:rsidP="004832AA">
      <w:pPr>
        <w:ind w:firstLine="0"/>
      </w:pPr>
      <w:r>
        <w:t>Заявка (</w:t>
      </w:r>
      <w:r w:rsidR="00BC1415" w:rsidRPr="00D8704C">
        <w:rPr>
          <w:u w:val="thick"/>
        </w:rPr>
        <w:t>Номер заявки,</w:t>
      </w:r>
      <w:r w:rsidR="00D8704C" w:rsidRPr="00D8704C">
        <w:rPr>
          <w:u w:val="thick"/>
        </w:rPr>
        <w:t xml:space="preserve"> Номер гор. комитета</w:t>
      </w:r>
      <w:r w:rsidR="00D8704C">
        <w:t>,</w:t>
      </w:r>
      <w:r w:rsidR="00C64DA2" w:rsidRPr="00C64DA2">
        <w:t xml:space="preserve"> </w:t>
      </w:r>
      <w:r w:rsidR="00E9309B" w:rsidRPr="00E9309B">
        <w:t>[</w:t>
      </w:r>
      <w:r w:rsidR="00C64DA2" w:rsidRPr="00543017">
        <w:rPr>
          <w:u w:val="wave"/>
        </w:rPr>
        <w:t>Регистрационный номер,</w:t>
      </w:r>
      <w:r w:rsidR="00BC1415" w:rsidRPr="00543017">
        <w:rPr>
          <w:u w:val="wave"/>
        </w:rPr>
        <w:t xml:space="preserve"> </w:t>
      </w:r>
      <w:r w:rsidR="00D8704C">
        <w:rPr>
          <w:u w:val="wave"/>
        </w:rPr>
        <w:t>Код</w:t>
      </w:r>
      <w:r w:rsidR="00BC1415" w:rsidRPr="00543017">
        <w:rPr>
          <w:u w:val="wave"/>
        </w:rPr>
        <w:t xml:space="preserve"> жителя,</w:t>
      </w:r>
      <w:r w:rsidR="00543017" w:rsidRPr="00543017">
        <w:rPr>
          <w:u w:val="wave"/>
        </w:rPr>
        <w:t xml:space="preserve"> Дата</w:t>
      </w:r>
      <w:r w:rsidR="00E9309B" w:rsidRPr="00C34900">
        <w:rPr>
          <w:u w:val="wave"/>
        </w:rPr>
        <w:t>]</w:t>
      </w:r>
      <w:r w:rsidR="00543017">
        <w:t>,</w:t>
      </w:r>
      <w:r w:rsidR="00B21C60">
        <w:t>)</w:t>
      </w:r>
    </w:p>
    <w:p w:rsidR="00C16A85" w:rsidRDefault="00C16A85" w:rsidP="00C16A85">
      <w:pPr>
        <w:ind w:firstLine="0"/>
      </w:pPr>
      <w:r>
        <w:t>Приватизация (</w:t>
      </w:r>
      <w:r w:rsidR="00287ED5" w:rsidRPr="00D8704C">
        <w:rPr>
          <w:u w:val="thick"/>
        </w:rPr>
        <w:t>Номер заявки,</w:t>
      </w:r>
      <w:r w:rsidR="00D8704C" w:rsidRPr="00D8704C">
        <w:rPr>
          <w:u w:val="thick"/>
        </w:rPr>
        <w:t xml:space="preserve"> Номер гор. комитета,</w:t>
      </w:r>
      <w:r w:rsidR="00287ED5">
        <w:t xml:space="preserve"> </w:t>
      </w:r>
      <w:r>
        <w:t>Дата</w:t>
      </w:r>
      <w:r w:rsidR="00B21C60">
        <w:t xml:space="preserve"> </w:t>
      </w:r>
      <w:proofErr w:type="spellStart"/>
      <w:r w:rsidR="00B21C60">
        <w:t>прив</w:t>
      </w:r>
      <w:proofErr w:type="spellEnd"/>
      <w:r w:rsidR="00AC27B1">
        <w:t>,</w:t>
      </w:r>
      <w:r>
        <w:t xml:space="preserve"> Плата</w:t>
      </w:r>
      <w:r w:rsidR="00543017">
        <w:t xml:space="preserve"> за </w:t>
      </w:r>
      <w:proofErr w:type="spellStart"/>
      <w:r w:rsidR="00543017">
        <w:t>прив</w:t>
      </w:r>
      <w:proofErr w:type="spellEnd"/>
      <w:r>
        <w:t>, Стоимость</w:t>
      </w:r>
      <w:r w:rsidR="00543017">
        <w:t xml:space="preserve"> </w:t>
      </w:r>
      <w:proofErr w:type="spellStart"/>
      <w:r w:rsidR="00543017">
        <w:t>прив</w:t>
      </w:r>
      <w:proofErr w:type="spellEnd"/>
      <w:r>
        <w:t>,</w:t>
      </w:r>
      <w:r w:rsidR="00543017">
        <w:t xml:space="preserve"> </w:t>
      </w:r>
      <w:r w:rsidR="00543017" w:rsidRPr="00543017">
        <w:t>Идентификатор проц</w:t>
      </w:r>
      <w:r w:rsidR="00543017">
        <w:t>ента</w:t>
      </w:r>
      <w:r>
        <w:t>)</w:t>
      </w:r>
    </w:p>
    <w:p w:rsidR="00C16A85" w:rsidRDefault="00C16A85" w:rsidP="00C16A85">
      <w:pPr>
        <w:ind w:firstLine="0"/>
      </w:pPr>
      <w:r>
        <w:t>Процент оплаты от общей стоимости приватизации (</w:t>
      </w:r>
      <w:r w:rsidR="00543017" w:rsidRPr="00543017">
        <w:rPr>
          <w:u w:val="thick"/>
        </w:rPr>
        <w:t>Идентификатор процента</w:t>
      </w:r>
      <w:r w:rsidR="00543017">
        <w:t xml:space="preserve">, </w:t>
      </w:r>
      <w:r w:rsidR="00B21C60" w:rsidRPr="00D8704C">
        <w:rPr>
          <w:u w:val="wave"/>
        </w:rPr>
        <w:t>Год</w:t>
      </w:r>
      <w:r w:rsidR="00B21C60">
        <w:t>, Нижняя стоимость, Верхняя стоимость, Процент)</w:t>
      </w:r>
    </w:p>
    <w:p w:rsidR="00F90D9F" w:rsidRDefault="00C16A85" w:rsidP="00D8704C">
      <w:pPr>
        <w:ind w:firstLine="0"/>
      </w:pPr>
      <w:r>
        <w:t>Городской комитет (</w:t>
      </w:r>
      <w:r w:rsidRPr="00D8704C">
        <w:rPr>
          <w:u w:val="thick"/>
        </w:rPr>
        <w:t>Номер гор. комитета</w:t>
      </w:r>
      <w:r w:rsidR="00B21C60">
        <w:t xml:space="preserve">, </w:t>
      </w:r>
      <w:r w:rsidR="00B21C60" w:rsidRPr="00D8704C">
        <w:rPr>
          <w:u w:val="wave"/>
        </w:rPr>
        <w:t>Город</w:t>
      </w:r>
      <w:r w:rsidR="00B21C60">
        <w:t>, Название)</w:t>
      </w:r>
    </w:p>
    <w:p w:rsidR="00517495" w:rsidRDefault="00517495" w:rsidP="00D8704C">
      <w:pPr>
        <w:ind w:firstLine="0"/>
      </w:pPr>
    </w:p>
    <w:p w:rsidR="00517495" w:rsidRPr="00517495" w:rsidRDefault="00517495" w:rsidP="00D8704C">
      <w:pPr>
        <w:ind w:firstLine="0"/>
      </w:pPr>
      <w:r>
        <w:lastRenderedPageBreak/>
        <w:t>Нормализация отношений</w:t>
      </w:r>
      <w:r w:rsidRPr="00517495">
        <w:t>:</w:t>
      </w:r>
    </w:p>
    <w:p w:rsidR="00517495" w:rsidRDefault="00517495" w:rsidP="00D8704C">
      <w:pPr>
        <w:ind w:firstLine="0"/>
      </w:pPr>
      <w:r>
        <w:t xml:space="preserve">Все таблицы в 1 НФ, так как </w:t>
      </w:r>
      <w:proofErr w:type="spellStart"/>
      <w:r>
        <w:t>аттрибуты</w:t>
      </w:r>
      <w:proofErr w:type="spellEnd"/>
      <w:r>
        <w:t xml:space="preserve"> </w:t>
      </w:r>
      <w:proofErr w:type="spellStart"/>
      <w:r>
        <w:t>атомарны</w:t>
      </w:r>
      <w:proofErr w:type="spellEnd"/>
      <w:r>
        <w:t>.</w:t>
      </w:r>
    </w:p>
    <w:p w:rsidR="00B72329" w:rsidRDefault="001462A5" w:rsidP="00D8704C">
      <w:pPr>
        <w:ind w:firstLine="0"/>
      </w:pPr>
      <w:r w:rsidRPr="00D54C52">
        <w:t xml:space="preserve"># </w:t>
      </w:r>
      <w:r w:rsidR="00517495">
        <w:t>Проверяем наличие 2 НФ</w:t>
      </w:r>
      <w:r w:rsidR="00735A2B">
        <w:t>:</w:t>
      </w:r>
    </w:p>
    <w:p w:rsidR="00735A2B" w:rsidRDefault="00735A2B" w:rsidP="00D8704C">
      <w:pPr>
        <w:ind w:firstLine="0"/>
      </w:pPr>
      <w:r>
        <w:t xml:space="preserve">Сущности </w:t>
      </w:r>
      <w:r>
        <w:rPr>
          <w:b/>
        </w:rPr>
        <w:t>Район, Житель, Процент оплаты от общей стоимости приватизации, Городской комитет</w:t>
      </w:r>
      <w:r w:rsidR="001462A5">
        <w:rPr>
          <w:b/>
        </w:rPr>
        <w:t>, Заявка</w:t>
      </w:r>
      <w:r>
        <w:t xml:space="preserve"> находятся во 2 НФ.</w:t>
      </w:r>
    </w:p>
    <w:p w:rsidR="00735A2B" w:rsidRPr="00735A2B" w:rsidRDefault="00735A2B" w:rsidP="00D8704C">
      <w:pPr>
        <w:ind w:firstLine="0"/>
      </w:pPr>
      <w:r>
        <w:t xml:space="preserve">Проверяем </w:t>
      </w:r>
      <w:r w:rsidRPr="00735A2B">
        <w:rPr>
          <w:b/>
        </w:rPr>
        <w:t>Жильё</w:t>
      </w:r>
      <w:r w:rsidRPr="00735A2B">
        <w:t>:</w:t>
      </w:r>
    </w:p>
    <w:p w:rsidR="00735A2B" w:rsidRDefault="00735A2B" w:rsidP="00D8704C">
      <w:pPr>
        <w:ind w:firstLine="0"/>
      </w:pPr>
      <w:r>
        <w:t>Нужно проверить, что атрибуты неприводимо зависимы от альтернативного ключа.</w:t>
      </w:r>
    </w:p>
    <w:p w:rsidR="00735A2B" w:rsidRDefault="001462A5" w:rsidP="00735A2B">
      <w:pPr>
        <w:ind w:firstLine="0"/>
      </w:pPr>
      <w:r>
        <w:t xml:space="preserve">Атрибуты жителя мы не можем получить, не зная полного альтернативного ключа (адрес, № района, код жителя). Поэтому мы можем сказать, что </w:t>
      </w:r>
      <w:r w:rsidRPr="00735A2B">
        <w:rPr>
          <w:b/>
        </w:rPr>
        <w:t>Жильё</w:t>
      </w:r>
      <w:r>
        <w:t xml:space="preserve"> находится во 2НФ</w:t>
      </w:r>
    </w:p>
    <w:p w:rsidR="001462A5" w:rsidRPr="001462A5" w:rsidRDefault="001462A5" w:rsidP="00735A2B">
      <w:pPr>
        <w:ind w:firstLine="0"/>
      </w:pPr>
      <w:r>
        <w:t xml:space="preserve">Проверяем </w:t>
      </w:r>
      <w:r>
        <w:rPr>
          <w:b/>
        </w:rPr>
        <w:t>Паспортные данные</w:t>
      </w:r>
      <w:r w:rsidRPr="001462A5">
        <w:t>:</w:t>
      </w:r>
    </w:p>
    <w:p w:rsidR="001462A5" w:rsidRDefault="001462A5" w:rsidP="00735A2B">
      <w:pPr>
        <w:ind w:firstLine="0"/>
      </w:pPr>
      <w:r>
        <w:t>Мы не можем выяснить атрибуты данной сущности, не зная полного набора альтернативного ключа (Номер, Серия, Кем выдан), поэтому</w:t>
      </w:r>
      <w:r>
        <w:rPr>
          <w:b/>
        </w:rPr>
        <w:t xml:space="preserve"> Паспортные данные </w:t>
      </w:r>
      <w:r>
        <w:t>находятся во 2НФ</w:t>
      </w:r>
    </w:p>
    <w:p w:rsidR="001462A5" w:rsidRPr="00D54C52" w:rsidRDefault="001462A5" w:rsidP="00735A2B">
      <w:pPr>
        <w:ind w:firstLine="0"/>
      </w:pPr>
      <w:r>
        <w:t xml:space="preserve">Проверяем </w:t>
      </w:r>
      <w:r>
        <w:rPr>
          <w:b/>
        </w:rPr>
        <w:t>Приватизация</w:t>
      </w:r>
      <w:r w:rsidRPr="00D54C52">
        <w:rPr>
          <w:b/>
        </w:rPr>
        <w:t>:</w:t>
      </w:r>
    </w:p>
    <w:p w:rsidR="001462A5" w:rsidRDefault="001462A5" w:rsidP="00735A2B">
      <w:pPr>
        <w:ind w:firstLine="0"/>
      </w:pPr>
      <w:r>
        <w:t>Невозможно выяснить от части набора, поэтому находится во 2НФ</w:t>
      </w:r>
    </w:p>
    <w:p w:rsidR="001462A5" w:rsidRDefault="001462A5" w:rsidP="00735A2B">
      <w:pPr>
        <w:ind w:firstLine="0"/>
      </w:pPr>
      <w:r w:rsidRPr="00D54C52">
        <w:t>#</w:t>
      </w:r>
      <w:r>
        <w:t xml:space="preserve"> Проверяем наличие 3 НФ</w:t>
      </w:r>
    </w:p>
    <w:p w:rsidR="005E19E4" w:rsidRDefault="005E19E4" w:rsidP="00735A2B">
      <w:pPr>
        <w:ind w:firstLine="0"/>
      </w:pPr>
      <w:r>
        <w:t>Точно в 3НФ</w:t>
      </w:r>
      <w:r w:rsidRPr="005E19E4">
        <w:t xml:space="preserve">: </w:t>
      </w:r>
      <w:r>
        <w:rPr>
          <w:b/>
        </w:rPr>
        <w:t>Район, Житель, Заявка, Городской комитет</w:t>
      </w:r>
      <w:r w:rsidR="00857504">
        <w:rPr>
          <w:b/>
        </w:rPr>
        <w:t xml:space="preserve">, Паспортные данные, </w:t>
      </w:r>
    </w:p>
    <w:p w:rsidR="005E19E4" w:rsidRPr="00433CBE" w:rsidRDefault="005E19E4" w:rsidP="00735A2B">
      <w:pPr>
        <w:ind w:firstLine="0"/>
      </w:pPr>
      <w:r>
        <w:t>Проверяем</w:t>
      </w:r>
      <w:r w:rsidRPr="00433CBE">
        <w:t>:</w:t>
      </w:r>
    </w:p>
    <w:p w:rsidR="00433CBE" w:rsidRDefault="00433CBE" w:rsidP="00735A2B">
      <w:pPr>
        <w:ind w:firstLine="0"/>
      </w:pPr>
      <w:r>
        <w:rPr>
          <w:b/>
        </w:rPr>
        <w:t>Жильё</w:t>
      </w:r>
      <w:r>
        <w:t xml:space="preserve"> – 3НФ</w:t>
      </w:r>
    </w:p>
    <w:p w:rsidR="00433CBE" w:rsidRPr="00433CBE" w:rsidRDefault="00433CBE" w:rsidP="00735A2B">
      <w:pPr>
        <w:ind w:firstLine="0"/>
      </w:pPr>
      <w:r w:rsidRPr="00433CBE">
        <w:rPr>
          <w:b/>
        </w:rPr>
        <w:t>Приватизация</w:t>
      </w:r>
      <w:r w:rsidRPr="00433CBE">
        <w:t xml:space="preserve"> – </w:t>
      </w:r>
      <w:r w:rsidR="00857504">
        <w:t>3НФ</w:t>
      </w:r>
    </w:p>
    <w:p w:rsidR="005E19E4" w:rsidRDefault="00433CBE" w:rsidP="00735A2B">
      <w:pPr>
        <w:ind w:firstLine="0"/>
      </w:pPr>
      <w:r>
        <w:rPr>
          <w:b/>
        </w:rPr>
        <w:t xml:space="preserve">Процент оплаты - </w:t>
      </w:r>
      <w:r w:rsidR="005E19E4">
        <w:t xml:space="preserve"> </w:t>
      </w:r>
      <w:r w:rsidR="00F01CF4">
        <w:t>3 НФ</w:t>
      </w:r>
    </w:p>
    <w:p w:rsidR="00857504" w:rsidRPr="00857504" w:rsidRDefault="00857504" w:rsidP="00735A2B">
      <w:pPr>
        <w:ind w:firstLine="0"/>
      </w:pPr>
      <w:r>
        <w:rPr>
          <w:lang w:val="en-US"/>
        </w:rPr>
        <w:t>TODO</w:t>
      </w:r>
      <w:r>
        <w:t xml:space="preserve">: картинка в </w:t>
      </w:r>
      <w:proofErr w:type="spellStart"/>
      <w:r>
        <w:rPr>
          <w:lang w:val="en-US"/>
        </w:rPr>
        <w:t>E</w:t>
      </w:r>
      <w:bookmarkStart w:id="0" w:name="_GoBack"/>
      <w:bookmarkEnd w:id="0"/>
      <w:r>
        <w:rPr>
          <w:lang w:val="en-US"/>
        </w:rPr>
        <w:t>RWin</w:t>
      </w:r>
      <w:proofErr w:type="spellEnd"/>
      <w:r w:rsidRPr="00857504">
        <w:t xml:space="preserve"> </w:t>
      </w:r>
      <w:r>
        <w:t>в двух формах записи (</w:t>
      </w:r>
      <w:r>
        <w:rPr>
          <w:lang w:val="en-US"/>
        </w:rPr>
        <w:t>IE</w:t>
      </w:r>
      <w:r>
        <w:t xml:space="preserve"> и </w:t>
      </w:r>
      <w:proofErr w:type="spellStart"/>
      <w:r>
        <w:rPr>
          <w:lang w:val="en-US"/>
        </w:rPr>
        <w:t>IDWix</w:t>
      </w:r>
      <w:proofErr w:type="spellEnd"/>
      <w:r w:rsidRPr="00857504">
        <w:t>)</w:t>
      </w:r>
      <w:r>
        <w:t xml:space="preserve"> + оформить отчёт + ограничения целостности + физическая модель с учётом </w:t>
      </w:r>
      <w:proofErr w:type="spellStart"/>
      <w:r>
        <w:t>расс</w:t>
      </w:r>
      <w:proofErr w:type="spellEnd"/>
      <w:r>
        <w:t xml:space="preserve"> + авто генерация</w:t>
      </w:r>
    </w:p>
    <w:sectPr w:rsidR="00857504" w:rsidRPr="0085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4B1"/>
    <w:multiLevelType w:val="hybridMultilevel"/>
    <w:tmpl w:val="876A8B0A"/>
    <w:lvl w:ilvl="0" w:tplc="9606CB0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185AEF"/>
    <w:multiLevelType w:val="hybridMultilevel"/>
    <w:tmpl w:val="9A74BC34"/>
    <w:lvl w:ilvl="0" w:tplc="8B6AD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517BBE"/>
    <w:multiLevelType w:val="hybridMultilevel"/>
    <w:tmpl w:val="F8708F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357246"/>
    <w:multiLevelType w:val="hybridMultilevel"/>
    <w:tmpl w:val="5082E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5D54D7"/>
    <w:multiLevelType w:val="hybridMultilevel"/>
    <w:tmpl w:val="F00CC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9962C1"/>
    <w:multiLevelType w:val="hybridMultilevel"/>
    <w:tmpl w:val="F3DCE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58"/>
    <w:rsid w:val="0005159C"/>
    <w:rsid w:val="000B4981"/>
    <w:rsid w:val="000B7AF8"/>
    <w:rsid w:val="000C78E0"/>
    <w:rsid w:val="000E4800"/>
    <w:rsid w:val="001462A5"/>
    <w:rsid w:val="0015308C"/>
    <w:rsid w:val="001554F5"/>
    <w:rsid w:val="00287ED5"/>
    <w:rsid w:val="002D3AC5"/>
    <w:rsid w:val="003045E3"/>
    <w:rsid w:val="00305CC0"/>
    <w:rsid w:val="0031377F"/>
    <w:rsid w:val="00316B60"/>
    <w:rsid w:val="00342147"/>
    <w:rsid w:val="00363233"/>
    <w:rsid w:val="00383C0D"/>
    <w:rsid w:val="00433CBE"/>
    <w:rsid w:val="004832AA"/>
    <w:rsid w:val="00494F2F"/>
    <w:rsid w:val="004A2006"/>
    <w:rsid w:val="00517495"/>
    <w:rsid w:val="00543017"/>
    <w:rsid w:val="005563EF"/>
    <w:rsid w:val="005E19E4"/>
    <w:rsid w:val="005F146E"/>
    <w:rsid w:val="006202CB"/>
    <w:rsid w:val="00642016"/>
    <w:rsid w:val="0069039B"/>
    <w:rsid w:val="006D0A15"/>
    <w:rsid w:val="006F596D"/>
    <w:rsid w:val="00700550"/>
    <w:rsid w:val="00731495"/>
    <w:rsid w:val="00735A2B"/>
    <w:rsid w:val="0083455A"/>
    <w:rsid w:val="008573AB"/>
    <w:rsid w:val="00857504"/>
    <w:rsid w:val="00932503"/>
    <w:rsid w:val="009B29D4"/>
    <w:rsid w:val="009B357E"/>
    <w:rsid w:val="009B402F"/>
    <w:rsid w:val="00AC27B1"/>
    <w:rsid w:val="00B21C60"/>
    <w:rsid w:val="00B72329"/>
    <w:rsid w:val="00BC1415"/>
    <w:rsid w:val="00C15517"/>
    <w:rsid w:val="00C16A85"/>
    <w:rsid w:val="00C25405"/>
    <w:rsid w:val="00C34900"/>
    <w:rsid w:val="00C368BD"/>
    <w:rsid w:val="00C64DA2"/>
    <w:rsid w:val="00C90B6F"/>
    <w:rsid w:val="00C91FD9"/>
    <w:rsid w:val="00CF5BF2"/>
    <w:rsid w:val="00D54C52"/>
    <w:rsid w:val="00D85BE8"/>
    <w:rsid w:val="00D8704C"/>
    <w:rsid w:val="00D91654"/>
    <w:rsid w:val="00DE50BC"/>
    <w:rsid w:val="00E04258"/>
    <w:rsid w:val="00E47A23"/>
    <w:rsid w:val="00E56996"/>
    <w:rsid w:val="00E9309B"/>
    <w:rsid w:val="00EA61A5"/>
    <w:rsid w:val="00EA6B12"/>
    <w:rsid w:val="00F01CF4"/>
    <w:rsid w:val="00F73124"/>
    <w:rsid w:val="00F90D9F"/>
    <w:rsid w:val="00F93E19"/>
    <w:rsid w:val="00F9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CF73"/>
  <w15:docId w15:val="{51AFFEB4-4909-40DA-AADA-5CDD7421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2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1554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305CC0"/>
    <w:pPr>
      <w:numPr>
        <w:numId w:val="3"/>
      </w:numPr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155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55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Борадулин Никита Алексеевич</cp:lastModifiedBy>
  <cp:revision>4</cp:revision>
  <dcterms:created xsi:type="dcterms:W3CDTF">2024-02-29T08:29:00Z</dcterms:created>
  <dcterms:modified xsi:type="dcterms:W3CDTF">2024-03-29T21:06:00Z</dcterms:modified>
</cp:coreProperties>
</file>