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r w:rsidRPr="00FE1CCC">
        <w:rPr>
          <w:rFonts w:asciiTheme="minorHAnsi" w:hAnsiTheme="minorHAnsi"/>
          <w:b/>
          <w:i/>
          <w:color w:val="000000" w:themeColor="text1"/>
        </w:rPr>
        <w:t>Template</w:t>
      </w:r>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5F6328"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(MSc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5F6328"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r w:rsidR="0042171C" w:rsidRPr="00317CE5">
        <w:rPr>
          <w:rFonts w:asciiTheme="minorHAnsi" w:hAnsiTheme="minorHAnsi"/>
          <w:i/>
        </w:rPr>
        <w:t>template</w:t>
      </w:r>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má interpretação</w:t>
      </w:r>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a disciplina Metodologia da Pesquisa Científica</w:t>
      </w:r>
      <w:r w:rsidR="00E606EC" w:rsidRPr="00053343">
        <w:rPr>
          <w:rFonts w:asciiTheme="minorHAnsi" w:hAnsiTheme="minorHAnsi" w:cs="Courier New"/>
          <w:i/>
          <w:color w:val="000000" w:themeColor="text1"/>
        </w:rPr>
        <w:t>_EaD</w:t>
      </w:r>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r w:rsidR="00C81A31" w:rsidRPr="000639EA">
        <w:rPr>
          <w:rFonts w:asciiTheme="minorHAnsi" w:eastAsiaTheme="minorHAnsi" w:hAnsiTheme="minorHAnsi" w:cs="Arial"/>
          <w:bCs/>
          <w:i/>
        </w:rPr>
        <w:t>template</w:t>
      </w:r>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r w:rsidR="00DB687E"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r w:rsidR="009E07DA"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77777777" w:rsidR="00B32312" w:rsidRPr="00FE1CCC" w:rsidRDefault="00654DD5"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Fundamentação Teórica</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77777777" w:rsidR="00912E03" w:rsidRPr="00FE1CCC" w:rsidRDefault="00912E03" w:rsidP="00912E03">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2.1 Conteúdo da Fundamentação Teórica</w:t>
      </w:r>
    </w:p>
    <w:p w14:paraId="260D107F" w14:textId="54116782" w:rsidR="00912E03" w:rsidRPr="00FE1CCC" w:rsidRDefault="00912E03" w:rsidP="006C4554">
      <w:pPr>
        <w:pStyle w:val="PargrafodaLista"/>
        <w:ind w:left="0"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 fundamentação teórica </w:t>
      </w:r>
      <w:r w:rsidR="00F1578B" w:rsidRPr="00FE1CCC">
        <w:rPr>
          <w:rFonts w:asciiTheme="minorHAnsi" w:eastAsiaTheme="minorHAnsi" w:hAnsiTheme="minorHAnsi" w:cs="Helvetica"/>
          <w:color w:val="000000" w:themeColor="text1"/>
        </w:rPr>
        <w:t>deve apresentar</w:t>
      </w:r>
      <w:r w:rsidRPr="00FE1CCC">
        <w:rPr>
          <w:rFonts w:asciiTheme="minorHAnsi" w:eastAsiaTheme="minorHAnsi" w:hAnsiTheme="minorHAnsi" w:cs="Helvetica"/>
          <w:color w:val="000000" w:themeColor="text1"/>
        </w:rPr>
        <w:t xml:space="preserve"> uma revisão da literatura técnica recente</w:t>
      </w:r>
      <w:r w:rsidR="006A7DE2" w:rsidRPr="00FE1CCC">
        <w:rPr>
          <w:rFonts w:asciiTheme="minorHAnsi" w:eastAsiaTheme="minorHAnsi" w:hAnsiTheme="minorHAnsi" w:cs="Helvetica"/>
          <w:color w:val="000000" w:themeColor="text1"/>
        </w:rPr>
        <w:t xml:space="preserve">, </w:t>
      </w:r>
      <w:r w:rsidR="00366EEA" w:rsidRPr="00FE1CCC">
        <w:rPr>
          <w:rFonts w:asciiTheme="minorHAnsi" w:eastAsiaTheme="minorHAnsi" w:hAnsiTheme="minorHAnsi" w:cs="Helvetica"/>
          <w:color w:val="000000" w:themeColor="text1"/>
        </w:rPr>
        <w:t xml:space="preserve">especialmente, as </w:t>
      </w:r>
      <w:r w:rsidRPr="00FE1CCC">
        <w:rPr>
          <w:rFonts w:asciiTheme="minorHAnsi" w:eastAsiaTheme="minorHAnsi" w:hAnsiTheme="minorHAnsi" w:cs="Helvetica"/>
          <w:color w:val="000000" w:themeColor="text1"/>
        </w:rPr>
        <w:t>publicada</w:t>
      </w:r>
      <w:r w:rsidR="00D7689B">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nos </w:t>
      </w:r>
      <w:r w:rsidR="006A7DE2" w:rsidRPr="00FE1CCC">
        <w:rPr>
          <w:rFonts w:asciiTheme="minorHAnsi" w:eastAsiaTheme="minorHAnsi" w:hAnsiTheme="minorHAnsi" w:cs="Helvetica"/>
          <w:color w:val="000000" w:themeColor="text1"/>
        </w:rPr>
        <w:t>últimos 5 anos</w:t>
      </w:r>
      <w:r w:rsidRPr="00FE1CCC">
        <w:rPr>
          <w:rFonts w:asciiTheme="minorHAnsi" w:eastAsiaTheme="minorHAnsi" w:hAnsiTheme="minorHAnsi" w:cs="Helvetica"/>
          <w:color w:val="000000" w:themeColor="text1"/>
        </w:rPr>
        <w:t>, com foco no principal tema abordado no trabalho. A pesquisa deve se basear em autores consagrados, legítimos porta-vozes da área em estudo, e em fontes confiáveis, principalmente se obtidas na internet. Um</w:t>
      </w:r>
      <w:r w:rsidR="00AE6A04" w:rsidRPr="00FE1CCC">
        <w:rPr>
          <w:rFonts w:asciiTheme="minorHAnsi" w:eastAsiaTheme="minorHAnsi" w:hAnsiTheme="minorHAnsi" w:cs="Helvetica"/>
          <w:color w:val="000000" w:themeColor="text1"/>
        </w:rPr>
        <w:t>a fonte</w:t>
      </w:r>
      <w:r w:rsidRPr="00FE1CCC">
        <w:rPr>
          <w:rFonts w:asciiTheme="minorHAnsi" w:eastAsiaTheme="minorHAnsi" w:hAnsiTheme="minorHAnsi" w:cs="Helvetica"/>
          <w:color w:val="000000" w:themeColor="text1"/>
        </w:rPr>
        <w:t xml:space="preserve"> coletad</w:t>
      </w:r>
      <w:r w:rsidR="00AE6A04" w:rsidRPr="00FE1CCC">
        <w:rPr>
          <w:rFonts w:asciiTheme="minorHAnsi" w:eastAsiaTheme="minorHAnsi" w:hAnsiTheme="minorHAnsi" w:cs="Helvetica"/>
          <w:color w:val="000000" w:themeColor="text1"/>
        </w:rPr>
        <w:t>a</w:t>
      </w:r>
      <w:r w:rsidRPr="00FE1CCC">
        <w:rPr>
          <w:rFonts w:asciiTheme="minorHAnsi" w:eastAsiaTheme="minorHAnsi" w:hAnsiTheme="minorHAnsi" w:cs="Helvetica"/>
          <w:color w:val="000000" w:themeColor="text1"/>
        </w:rPr>
        <w:t xml:space="preserve"> da internet que não tenha o nome do autor e nem a data de publicação não pode ser </w:t>
      </w:r>
      <w:r w:rsidR="006F4BE2" w:rsidRPr="00FE1CCC">
        <w:rPr>
          <w:rFonts w:asciiTheme="minorHAnsi" w:eastAsiaTheme="minorHAnsi" w:hAnsiTheme="minorHAnsi" w:cs="Helvetica"/>
          <w:color w:val="000000" w:themeColor="text1"/>
        </w:rPr>
        <w:t>usad</w:t>
      </w:r>
      <w:r w:rsidR="00AE6A04" w:rsidRPr="00FE1CCC">
        <w:rPr>
          <w:rFonts w:asciiTheme="minorHAnsi" w:eastAsiaTheme="minorHAnsi" w:hAnsiTheme="minorHAnsi" w:cs="Helvetica"/>
          <w:color w:val="000000" w:themeColor="text1"/>
        </w:rPr>
        <w:t>a</w:t>
      </w:r>
      <w:r w:rsidR="006F4BE2" w:rsidRPr="00FE1CCC">
        <w:rPr>
          <w:rFonts w:asciiTheme="minorHAnsi" w:eastAsiaTheme="minorHAnsi" w:hAnsiTheme="minorHAnsi" w:cs="Helvetica"/>
          <w:color w:val="000000" w:themeColor="text1"/>
        </w:rPr>
        <w:t xml:space="preserve"> como referência bibliográfica</w:t>
      </w:r>
      <w:r w:rsidR="006C4554">
        <w:rPr>
          <w:rFonts w:asciiTheme="minorHAnsi" w:eastAsiaTheme="minorHAnsi" w:hAnsiTheme="minorHAnsi" w:cs="Helvetica"/>
          <w:color w:val="000000" w:themeColor="text1"/>
        </w:rPr>
        <w:t xml:space="preserve">, </w:t>
      </w:r>
      <w:r w:rsidR="00CE2083" w:rsidRPr="000639EA">
        <w:rPr>
          <w:rFonts w:asciiTheme="minorHAnsi" w:eastAsiaTheme="minorHAnsi" w:hAnsiTheme="minorHAnsi" w:cs="Helvetica"/>
        </w:rPr>
        <w:t>a menos que esteja</w:t>
      </w:r>
      <w:r w:rsidRPr="000639EA">
        <w:rPr>
          <w:rFonts w:asciiTheme="minorHAnsi" w:eastAsiaTheme="minorHAnsi" w:hAnsiTheme="minorHAnsi" w:cs="Helvetica"/>
        </w:rPr>
        <w:t xml:space="preserve"> </w:t>
      </w:r>
      <w:r w:rsidR="00CE2083" w:rsidRPr="000639EA">
        <w:rPr>
          <w:rFonts w:asciiTheme="minorHAnsi" w:eastAsiaTheme="minorHAnsi" w:hAnsiTheme="minorHAnsi" w:cs="Helvetica"/>
        </w:rPr>
        <w:t>publicada</w:t>
      </w:r>
      <w:r w:rsidRPr="000639EA">
        <w:rPr>
          <w:rFonts w:asciiTheme="minorHAnsi" w:eastAsiaTheme="minorHAnsi" w:hAnsiTheme="minorHAnsi" w:cs="Helvetica"/>
        </w:rPr>
        <w:t xml:space="preserve"> em </w:t>
      </w:r>
      <w:r w:rsidRPr="00FE1CCC">
        <w:rPr>
          <w:rFonts w:asciiTheme="minorHAnsi" w:eastAsiaTheme="minorHAnsi" w:hAnsiTheme="minorHAnsi" w:cs="Helvetica"/>
          <w:color w:val="000000" w:themeColor="text1"/>
        </w:rPr>
        <w:t xml:space="preserve">sites de importantes empresas </w:t>
      </w:r>
      <w:r w:rsidR="00AE6A04" w:rsidRPr="00FE1CCC">
        <w:rPr>
          <w:rFonts w:asciiTheme="minorHAnsi" w:eastAsiaTheme="minorHAnsi" w:hAnsiTheme="minorHAnsi" w:cs="Helvetica"/>
          <w:color w:val="000000" w:themeColor="text1"/>
        </w:rPr>
        <w:t xml:space="preserve">da área de estudo, </w:t>
      </w:r>
      <w:r w:rsidRPr="00FE1CCC">
        <w:rPr>
          <w:rFonts w:asciiTheme="minorHAnsi" w:eastAsiaTheme="minorHAnsi" w:hAnsiTheme="minorHAnsi" w:cs="Helvetica"/>
          <w:color w:val="000000" w:themeColor="text1"/>
        </w:rPr>
        <w:t xml:space="preserve">como </w:t>
      </w:r>
      <w:r w:rsidRPr="00053343">
        <w:rPr>
          <w:rFonts w:asciiTheme="minorHAnsi" w:eastAsiaTheme="minorHAnsi" w:hAnsiTheme="minorHAnsi" w:cs="Helvetica"/>
          <w:i/>
          <w:color w:val="000000" w:themeColor="text1"/>
        </w:rPr>
        <w:t>Microsoft, IBM, Oracle,</w:t>
      </w:r>
      <w:r w:rsidRPr="00053343">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dentre outras.</w:t>
      </w:r>
    </w:p>
    <w:p w14:paraId="260D1080" w14:textId="051D9203" w:rsidR="00912E03" w:rsidRPr="00FE1CCC" w:rsidRDefault="00912E03" w:rsidP="006C4554">
      <w:pPr>
        <w:pStyle w:val="PargrafodaLista"/>
        <w:ind w:left="0" w:firstLine="709"/>
        <w:jc w:val="both"/>
        <w:rPr>
          <w:rFonts w:asciiTheme="minorHAnsi" w:hAnsiTheme="minorHAnsi" w:cs="Lucida Sans Unicode"/>
          <w:color w:val="000000" w:themeColor="text1"/>
        </w:rPr>
      </w:pPr>
      <w:r w:rsidRPr="00FE1CCC">
        <w:rPr>
          <w:rFonts w:asciiTheme="minorHAnsi" w:eastAsiaTheme="minorHAnsi" w:hAnsiTheme="minorHAnsi" w:cs="Helvetica"/>
          <w:color w:val="000000" w:themeColor="text1"/>
        </w:rPr>
        <w:t>Deve ser apresentada</w:t>
      </w:r>
      <w:r w:rsidRPr="00FE1CCC">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w:t>
      </w:r>
      <w:r w:rsidR="00CF7C5C" w:rsidRPr="00FE1CCC">
        <w:rPr>
          <w:rFonts w:asciiTheme="minorHAnsi" w:hAnsiTheme="minorHAnsi" w:cs="Lucida Sans Unicode"/>
          <w:color w:val="000000" w:themeColor="text1"/>
        </w:rPr>
        <w:t>TCC</w:t>
      </w:r>
      <w:r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lastRenderedPageBreak/>
        <w:t xml:space="preserve">Esta seção </w:t>
      </w:r>
      <w:r w:rsidR="004D7CE8" w:rsidRPr="00FE1CCC">
        <w:rPr>
          <w:rFonts w:asciiTheme="minorHAnsi" w:hAnsiTheme="minorHAnsi" w:cs="Lucida Sans Unicode"/>
          <w:color w:val="000000" w:themeColor="text1"/>
        </w:rPr>
        <w:t xml:space="preserve">do artigo </w:t>
      </w:r>
      <w:r w:rsidRPr="00FE1CCC">
        <w:rPr>
          <w:rFonts w:asciiTheme="minorHAnsi" w:hAnsiTheme="minorHAnsi" w:cs="Lucida Sans Unicode"/>
          <w:color w:val="000000" w:themeColor="text1"/>
        </w:rPr>
        <w:t>pode e deve ser subdividida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para permitir um maior detalhamento técnico do tema central da pesquisa.</w:t>
      </w:r>
    </w:p>
    <w:p w14:paraId="260D1081" w14:textId="3E046025" w:rsidR="00FC3D00" w:rsidRPr="000639EA" w:rsidRDefault="00CE2083" w:rsidP="00FC3D00">
      <w:pPr>
        <w:autoSpaceDE w:val="0"/>
        <w:autoSpaceDN w:val="0"/>
        <w:adjustRightInd w:val="0"/>
        <w:ind w:firstLine="709"/>
        <w:jc w:val="both"/>
        <w:rPr>
          <w:rFonts w:asciiTheme="minorHAnsi" w:eastAsiaTheme="minorHAnsi" w:hAnsiTheme="minorHAnsi" w:cs="TTE17D7BA8t00"/>
        </w:rPr>
      </w:pPr>
      <w:r w:rsidRPr="000639EA">
        <w:rPr>
          <w:rFonts w:asciiTheme="minorHAnsi" w:eastAsiaTheme="minorHAnsi" w:hAnsiTheme="minorHAnsi" w:cs="Helvetica"/>
        </w:rPr>
        <w:t>Nesta seção é imprescindível fazer a citação d</w:t>
      </w:r>
      <w:r w:rsidR="00366EEA" w:rsidRPr="000639EA">
        <w:rPr>
          <w:rFonts w:asciiTheme="minorHAnsi" w:eastAsiaTheme="minorHAnsi" w:hAnsiTheme="minorHAnsi" w:cs="Helvetica"/>
        </w:rPr>
        <w:t xml:space="preserve">as </w:t>
      </w:r>
      <w:r w:rsidR="00FC3D00" w:rsidRPr="000639EA">
        <w:rPr>
          <w:rFonts w:asciiTheme="minorHAnsi" w:eastAsiaTheme="minorHAnsi" w:hAnsiTheme="minorHAnsi" w:cs="Helvetica"/>
        </w:rPr>
        <w:t>referências bibliográficas</w:t>
      </w:r>
      <w:r w:rsidRPr="000639EA">
        <w:rPr>
          <w:rFonts w:asciiTheme="minorHAnsi" w:eastAsiaTheme="minorHAnsi" w:hAnsiTheme="minorHAnsi" w:cs="Helvetica"/>
        </w:rPr>
        <w:t xml:space="preserve"> consultadas</w:t>
      </w:r>
      <w:r w:rsidR="00FC3D00" w:rsidRPr="000639EA">
        <w:rPr>
          <w:rFonts w:asciiTheme="minorHAnsi" w:eastAsiaTheme="minorHAnsi" w:hAnsiTheme="minorHAnsi" w:cs="Helvetica"/>
        </w:rPr>
        <w:t xml:space="preserve">. A ABNT define padrões para </w:t>
      </w:r>
      <w:r w:rsidRPr="000639EA">
        <w:rPr>
          <w:rFonts w:asciiTheme="minorHAnsi" w:eastAsiaTheme="minorHAnsi" w:hAnsiTheme="minorHAnsi" w:cs="Helvetica"/>
        </w:rPr>
        <w:t>listar e citar os</w:t>
      </w:r>
      <w:r w:rsidR="00FC3D00" w:rsidRPr="000639EA">
        <w:rPr>
          <w:rFonts w:asciiTheme="minorHAnsi" w:eastAsiaTheme="minorHAnsi" w:hAnsiTheme="minorHAnsi" w:cs="Helvetica"/>
        </w:rPr>
        <w:t xml:space="preserve"> trabalhos</w:t>
      </w:r>
      <w:r w:rsidR="00366EEA" w:rsidRPr="000639EA">
        <w:rPr>
          <w:rFonts w:asciiTheme="minorHAnsi" w:eastAsiaTheme="minorHAnsi" w:hAnsiTheme="minorHAnsi" w:cs="Helvetica"/>
        </w:rPr>
        <w:t xml:space="preserve"> científicos</w:t>
      </w:r>
      <w:r w:rsidRPr="000639EA">
        <w:rPr>
          <w:rFonts w:asciiTheme="minorHAnsi" w:eastAsiaTheme="minorHAnsi" w:hAnsiTheme="minorHAnsi" w:cs="Helvetica"/>
        </w:rPr>
        <w:t xml:space="preserve"> e os diversos tipos de fontes.</w:t>
      </w:r>
      <w:r w:rsidR="00FC3D00" w:rsidRPr="000639EA">
        <w:rPr>
          <w:rFonts w:asciiTheme="minorHAnsi" w:eastAsiaTheme="minorHAnsi" w:hAnsiTheme="minorHAnsi" w:cs="Helvetica"/>
        </w:rPr>
        <w:t xml:space="preserve"> </w:t>
      </w:r>
      <w:r w:rsidRPr="000639EA">
        <w:rPr>
          <w:rFonts w:asciiTheme="minorHAnsi" w:eastAsiaTheme="minorHAnsi" w:hAnsiTheme="minorHAnsi" w:cs="Helvetica"/>
        </w:rPr>
        <w:t xml:space="preserve">Há regras rígidas para as citações e o aluno deve segui-las atentamente. Isso fornece </w:t>
      </w:r>
      <w:r w:rsidR="00FC3D00" w:rsidRPr="000639EA">
        <w:rPr>
          <w:rFonts w:asciiTheme="minorHAnsi" w:eastAsiaTheme="minorHAnsi" w:hAnsiTheme="minorHAnsi" w:cs="Helvetica"/>
        </w:rPr>
        <w:t>credibilidade ao trabalho e o torna mais consistente.</w:t>
      </w:r>
    </w:p>
    <w:p w14:paraId="260D1082" w14:textId="77777777" w:rsidR="00FC3D00" w:rsidRPr="00FE1CCC"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r w:rsidR="001D364F" w:rsidRPr="00FE1CCC">
        <w:rPr>
          <w:rFonts w:asciiTheme="minorHAnsi" w:eastAsiaTheme="minorHAnsi" w:hAnsiTheme="minorHAnsi" w:cs="TimesNewRomanPSMT"/>
          <w:color w:val="000000" w:themeColor="text1"/>
        </w:rPr>
        <w:t>Lakatos</w:t>
      </w:r>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r w:rsidR="003F61D0" w:rsidRPr="00FE1CCC">
        <w:rPr>
          <w:rFonts w:asciiTheme="minorHAnsi" w:eastAsiaTheme="minorHAnsi" w:hAnsiTheme="minorHAnsi" w:cs="Helvetica"/>
          <w:color w:val="000000" w:themeColor="text1"/>
        </w:rPr>
        <w:t>Furasté</w:t>
      </w:r>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5F6328">
      <w:pPr>
        <w:pStyle w:val="PargrafodaLista"/>
        <w:numPr>
          <w:ilvl w:val="0"/>
          <w:numId w:val="3"/>
        </w:numPr>
        <w:autoSpaceDE w:val="0"/>
        <w:autoSpaceDN w:val="0"/>
        <w:adjustRightInd w:val="0"/>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artigo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5F6328">
      <w:pPr>
        <w:pStyle w:val="PargrafodaLista"/>
        <w:numPr>
          <w:ilvl w:val="0"/>
          <w:numId w:val="3"/>
        </w:numPr>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 xml:space="preserve">artigo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Ransoware</w:t>
      </w:r>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3.1 Estrutura de um ataque Ransoware</w:t>
      </w:r>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Para que seja devidamente tipificado como um ataque por Ransoware,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DB2015">
        <w:rPr>
          <w:rFonts w:asciiTheme="minorHAnsi" w:eastAsiaTheme="minorHAnsi" w:hAnsiTheme="minorHAnsi" w:cs="TimesNewRomanPSMT"/>
          <w:b/>
          <w:i/>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Download automático de malware (Download drive-by);</w:t>
      </w:r>
    </w:p>
    <w:p w14:paraId="26D29486" w14:textId="7F6F1BF4"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DB2015">
        <w:rPr>
          <w:rFonts w:asciiTheme="minorHAnsi" w:eastAsiaTheme="minorHAnsi" w:hAnsiTheme="minorHAnsi" w:cs="TimesNewRomanPSMT"/>
          <w:b/>
          <w:i/>
          <w:color w:val="000000" w:themeColor="text1"/>
        </w:rPr>
        <w:t>instalação</w:t>
      </w:r>
      <w:r>
        <w:rPr>
          <w:rFonts w:asciiTheme="minorHAnsi" w:eastAsiaTheme="minorHAnsi" w:hAnsiTheme="minorHAnsi" w:cs="TimesNewRomanPSMT"/>
          <w:color w:val="000000" w:themeColor="text1"/>
        </w:rPr>
        <w:t xml:space="preserve"> propriamente do Ransoware.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Ransoware, a fase de </w:t>
      </w:r>
      <w:r w:rsidRPr="009C7290">
        <w:rPr>
          <w:rFonts w:asciiTheme="minorHAnsi" w:eastAsiaTheme="minorHAnsi" w:hAnsiTheme="minorHAnsi" w:cs="TimesNewRomanPSMT"/>
          <w:b/>
          <w:i/>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bitcoins.</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44BE1F4C"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3.2 Protegendo estações de trabalhos e servidores</w:t>
      </w:r>
    </w:p>
    <w:p w14:paraId="260D109E" w14:textId="183D7E4B"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Sem não houver backups que possam restaurar os arquivos, ou vacinas no mercado para descriptografia,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malware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507A932C"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Ransoware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crescente de HMTL5 por muitas plataformas web deve ser um incentivo para eliminar plug-ins Adobe Flash nos browses, pois o Flash é mais um dos recursos preferidos para orquestrar ações de sequestro de dados, para posterior estelionato dos indefesos.</w:t>
      </w:r>
    </w:p>
    <w:p w14:paraId="5769138A" w14:textId="5004D91D"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\Temp, %AppData%\. Programas, por ventura, executados automaticamente em quaisquer destes devem receber atenção especial, pois são os caminhos padrão para downloads feitos diretamente pelo browser ou oriundos de outras aplicações.</w:t>
      </w:r>
    </w:p>
    <w:p w14:paraId="6CE6B02F" w14:textId="5441179C"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 de PEs (Portable Executables, ou executáveis portáteis) através, por exemplo, do uso do software AppLocker (Windows 7 e no Windos Server 2008)</w:t>
      </w:r>
      <w:r>
        <w:rPr>
          <w:rFonts w:asciiTheme="minorHAnsi" w:eastAsiaTheme="minorHAnsi" w:hAnsiTheme="minorHAnsi" w:cs="Helvetica"/>
          <w:color w:val="000000" w:themeColor="text1"/>
        </w:rPr>
        <w:t>.</w:t>
      </w:r>
    </w:p>
    <w:p w14:paraId="05E4D626" w14:textId="440DBA7F"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SentinelOne ou Carbon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 e os investimentos feitos não serão desperdiçados, por certo.</w:t>
      </w:r>
    </w:p>
    <w:p w14:paraId="5464B6C1" w14:textId="63DD9C1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Bloquear o acesso ao host C&amp;C (command-and-control, ou comando e controle), geralmente usando HTTP, na porta 80. Novamente, ferramentas como Carbon Black, Cylance, FireEye podem ajudar nessa atividade.</w:t>
      </w:r>
    </w:p>
    <w:p w14:paraId="47B90534" w14:textId="7F84C98F"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Muitos ransowares usam a API Crypto do Windows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Pr>
          <w:rFonts w:asciiTheme="minorHAnsi" w:eastAsiaTheme="minorHAnsi" w:hAnsiTheme="minorHAnsi" w:cs="Helvetica"/>
          <w:color w:val="000000" w:themeColor="text1"/>
        </w:rPr>
        <w:t xml:space="preserve"> não confiável que chama a API C</w:t>
      </w:r>
      <w:r w:rsidRPr="00FB152B">
        <w:rPr>
          <w:rFonts w:asciiTheme="minorHAnsi" w:eastAsiaTheme="minorHAnsi" w:hAnsiTheme="minorHAnsi" w:cs="Helvetica"/>
          <w:color w:val="000000" w:themeColor="text1"/>
        </w:rPr>
        <w:t>rypto um determinado número de vezes, caracterizando uma atitude suspeita. Esse valor iria variar para mais ou menos, conforme as experiências nos ataques.</w:t>
      </w:r>
      <w:r>
        <w:rPr>
          <w:rFonts w:asciiTheme="minorHAnsi" w:eastAsiaTheme="minorHAnsi" w:hAnsiTheme="minorHAnsi" w:cs="Helvetica"/>
          <w:color w:val="000000" w:themeColor="text1"/>
        </w:rPr>
        <w:t xml:space="preserve"> </w:t>
      </w:r>
    </w:p>
    <w:p w14:paraId="337B0EB6" w14:textId="2F46D080"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hardwares e softwares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Corvil, TripWire, End-point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2CD08D0"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9C087B">
        <w:rPr>
          <w:rFonts w:asciiTheme="minorHAnsi" w:eastAsiaTheme="minorHAnsi" w:hAnsiTheme="minorHAnsi" w:cs="TimesNewRomanPSMT"/>
          <w:b/>
          <w:color w:val="000000" w:themeColor="text1"/>
        </w:rPr>
        <w:t>Protegendo a força de trabalho</w:t>
      </w:r>
    </w:p>
    <w:p w14:paraId="4390C7CA" w14:textId="77777777"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Alguns Ran</w:t>
      </w:r>
      <w:r>
        <w:rPr>
          <w:rFonts w:asciiTheme="minorHAnsi" w:hAnsiTheme="minorHAnsi" w:cs="Lucida Sans Unicode"/>
          <w:color w:val="000000" w:themeColor="text1"/>
        </w:rPr>
        <w:t>sowares mais modernos não necessitam mais de interação humana no processo de infecção, como as variantes mais recentes do WannaCry.</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260D10AB" w14:textId="4AB14A34" w:rsidR="00B637B3" w:rsidRPr="00FE1CCC"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14154073"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972059">
        <w:rPr>
          <w:rFonts w:asciiTheme="minorHAnsi" w:eastAsiaTheme="minorHAnsi" w:hAnsiTheme="minorHAnsi" w:cs="TimesNewRomanPSMT"/>
          <w:b/>
          <w:color w:val="000000" w:themeColor="text1"/>
        </w:rPr>
        <w:t>Dados de inteligência contra as ameaças de ataques</w:t>
      </w:r>
    </w:p>
    <w:p w14:paraId="0E788F93" w14:textId="77777777" w:rsidR="0018515C"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instrumentos de combate aos crimes virtuais. Por exemplo, no contexto das redes de computadores, manter uma lista atualizada dos IPs e URLs mais comumente associados aos canais de comando e controle dos Ransowares é uma boa prática,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7777777" w:rsidR="0018515C" w:rsidRDefault="00FA51D6"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Outra prática muito eficiente é monitorar execução de processos e acessos anômalos de usuários. Ou seja, se um determinado processo estiver sendo usado para copiar muitos arquivos fora de um horário estipulado para rodar uma rotina de backup, ou um determinado usuário de rede está acessando várias URLs duvidos</w:t>
      </w:r>
      <w:r w:rsidR="000E17FF">
        <w:rPr>
          <w:rFonts w:asciiTheme="minorHAnsi" w:eastAsiaTheme="minorHAnsi" w:hAnsiTheme="minorHAnsi" w:cs="TimesNewRomanPSMT"/>
        </w:rPr>
        <w:t>as em curto espaço de tempo, são indicativos de anormalidades e devem ser tratadas rapidamente, já que são indícios</w:t>
      </w:r>
      <w:r w:rsidR="007369CB">
        <w:rPr>
          <w:rFonts w:asciiTheme="minorHAnsi" w:eastAsiaTheme="minorHAnsi" w:hAnsiTheme="minorHAnsi" w:cs="TimesNewRomanPSMT"/>
        </w:rPr>
        <w:t xml:space="preserve"> de</w:t>
      </w:r>
      <w:r w:rsidR="000E17FF">
        <w:rPr>
          <w:rFonts w:asciiTheme="minorHAnsi" w:eastAsiaTheme="minorHAnsi" w:hAnsiTheme="minorHAnsi" w:cs="TimesNewRomanPSMT"/>
        </w:rPr>
        <w:t xml:space="preserve"> ações maliciosas.</w:t>
      </w:r>
      <w:r w:rsidR="0000469A">
        <w:rPr>
          <w:rFonts w:asciiTheme="minorHAnsi" w:eastAsiaTheme="minorHAnsi" w:hAnsiTheme="minorHAnsi" w:cs="TimesNewRomanPSMT"/>
        </w:rPr>
        <w:t xml:space="preserve"> </w:t>
      </w:r>
    </w:p>
    <w:p w14:paraId="39F2CFE8" w14:textId="77777777" w:rsidR="0018515C"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Esses procedimentos são inviáveis de se fazer manualmente se o contexto for um ambiente corporativo, devido a quantidade de dispositivos que poderão estar </w:t>
      </w:r>
      <w:r w:rsidR="00EF4FA0">
        <w:rPr>
          <w:rFonts w:asciiTheme="minorHAnsi" w:eastAsiaTheme="minorHAnsi" w:hAnsiTheme="minorHAnsi" w:cs="TimesNewRomanPSMT"/>
        </w:rPr>
        <w:t>usufruindo</w:t>
      </w:r>
      <w:r>
        <w:rPr>
          <w:rFonts w:asciiTheme="minorHAnsi" w:eastAsiaTheme="minorHAnsi" w:hAnsiTheme="minorHAnsi" w:cs="TimesNewRomanPSMT"/>
        </w:rPr>
        <w:t xml:space="preserve"> </w:t>
      </w:r>
      <w:r w:rsidR="00EF4FA0">
        <w:rPr>
          <w:rFonts w:asciiTheme="minorHAnsi" w:eastAsiaTheme="minorHAnsi" w:hAnsiTheme="minorHAnsi" w:cs="TimesNewRomanPSMT"/>
        </w:rPr>
        <w:t>d</w:t>
      </w:r>
      <w:r>
        <w:rPr>
          <w:rFonts w:asciiTheme="minorHAnsi" w:eastAsiaTheme="minorHAnsi" w:hAnsiTheme="minorHAnsi" w:cs="TimesNewRomanPSMT"/>
        </w:rPr>
        <w:t xml:space="preserve">os recursos de rede no momento. Por tanto, é preciso buscar apoio tecnológico que automatize esses monitoramentos e existem bons softwares que poderão auxiliar nisso, oferecendo camadas de controle para detectar procedimentos indevidos em várias etapas. </w:t>
      </w:r>
    </w:p>
    <w:p w14:paraId="260D10B9" w14:textId="331EDB16"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 típicas de pragas virtuais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760FD5E"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D22FC">
        <w:rPr>
          <w:rFonts w:asciiTheme="minorHAnsi" w:hAnsiTheme="minorHAnsi" w:cs="Lucida Sans Unicode"/>
          <w:b/>
          <w:color w:val="000000" w:themeColor="text1"/>
        </w:rPr>
        <w:t>Ferramenta ESET</w:t>
      </w:r>
    </w:p>
    <w:p w14:paraId="260D1128" w14:textId="603EB3BA"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malwares de modo geral, contar com o apoio de um bom ferramental de softwares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na visão do autor e na experiência no local onde trabalha, vem obtendo excelentes resultados, a saber: ESET.</w:t>
      </w:r>
    </w:p>
    <w:p w14:paraId="3BEA7B28" w14:textId="0B941235"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 programa em questão já começa atuando naquela que hodiernamente é a principal maneira de invadir os computadores: campanhas de envio de e-mails nocivos. As mensagens contendo malwares são automaticamente detectadas e tratadas antes mesmo de chegaram a caixa de entrada das vítimas.</w:t>
      </w:r>
    </w:p>
    <w:p w14:paraId="08303CD6" w14:textId="610FDD44"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Outro exemplo é a detecção das tentativas de explorar o controle remoto sobre as máquinas, através do qual os hackers assumem o domínio do sistema hospedeiro. O ESET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ele possui um eficaz bloqueador de exploits, que como visto anteriormente, são necessários para que o processo de instalação de um ransoware,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23607ABD"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análise é vital para identificar os cripto-ransowares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malware encontrada, contribuindo com os algoritmos de aprendizado de máquina da solução.</w:t>
      </w:r>
    </w:p>
    <w:p w14:paraId="5EED98A1" w14:textId="0858B436"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Como uma medida a mais de redundância e disponibilidade de informações cada vez mais os serviços em nuvem vêm sendo usados e essa interação também é alvo de ação por parte dos hackers. E o ESET também possui uma camada para blindar e dá segurança nas operações em nuvem.</w:t>
      </w:r>
    </w:p>
    <w:p w14:paraId="47516134" w14:textId="0E21E84C" w:rsidR="001669E1" w:rsidRDefault="001669E1"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heurística comportamental da ferramenta é subdivida em basicamente três </w:t>
      </w:r>
      <w:r w:rsidR="008314B4">
        <w:rPr>
          <w:rFonts w:asciiTheme="minorHAnsi" w:hAnsiTheme="minorHAnsi" w:cs="Lucida Sans Unicode"/>
          <w:color w:val="000000" w:themeColor="text1"/>
        </w:rPr>
        <w:t>camadas: contínua, pré-exução e pós-execução.</w:t>
      </w:r>
    </w:p>
    <w:p w14:paraId="1B4F7677" w14:textId="6E2D78FF" w:rsidR="00BB2939" w:rsidRDefault="00C3291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Contínua.</w:t>
      </w:r>
      <w:r w:rsidR="00513B34">
        <w:rPr>
          <w:rFonts w:asciiTheme="minorHAnsi" w:hAnsiTheme="minorHAnsi" w:cs="Lucida Sans Unicode"/>
          <w:color w:val="000000" w:themeColor="text1"/>
        </w:rPr>
        <w:t xml:space="preserve"> Camada que de proteção permanente.</w:t>
      </w:r>
      <w:r w:rsidR="00C62A91">
        <w:rPr>
          <w:rFonts w:asciiTheme="minorHAnsi" w:hAnsiTheme="minorHAnsi" w:cs="Lucida Sans Unicode"/>
          <w:color w:val="000000" w:themeColor="text1"/>
        </w:rPr>
        <w:t xml:space="preserve"> Possui os seguintes recursos:</w:t>
      </w:r>
      <w:bookmarkStart w:id="0" w:name="_GoBack"/>
      <w:bookmarkEnd w:id="0"/>
    </w:p>
    <w:p w14:paraId="3064A401" w14:textId="28A8A2DD" w:rsidR="00076126" w:rsidRPr="00076126" w:rsidRDefault="00076126" w:rsidP="005F6328">
      <w:pPr>
        <w:pStyle w:val="PargrafodaLista"/>
        <w:numPr>
          <w:ilvl w:val="0"/>
          <w:numId w:val="7"/>
        </w:numPr>
        <w:autoSpaceDE w:val="0"/>
        <w:autoSpaceDN w:val="0"/>
        <w:adjustRightInd w:val="0"/>
        <w:jc w:val="both"/>
        <w:rPr>
          <w:rFonts w:asciiTheme="minorHAnsi" w:hAnsiTheme="minorHAnsi" w:cs="Lucida Sans Unicode"/>
          <w:color w:val="000000" w:themeColor="text1"/>
        </w:rPr>
      </w:pPr>
      <w:r w:rsidRPr="00076126">
        <w:rPr>
          <w:rFonts w:asciiTheme="minorHAnsi" w:hAnsiTheme="minorHAnsi" w:cs="Lucida Sans Unicode"/>
          <w:color w:val="000000" w:themeColor="text1"/>
        </w:rPr>
        <w:t>BEHAVIORAL DETECTION AND BLOCKING – HIPS:</w:t>
      </w:r>
      <w:r>
        <w:rPr>
          <w:rFonts w:asciiTheme="minorHAnsi" w:hAnsiTheme="minorHAnsi" w:cs="Lucida Sans Unicode"/>
          <w:color w:val="000000" w:themeColor="text1"/>
        </w:rPr>
        <w:t xml:space="preserve"> </w:t>
      </w:r>
      <w:r>
        <w:rPr>
          <w:rFonts w:asciiTheme="minorHAnsi" w:hAnsiTheme="minorHAnsi" w:cs="Lucida Sans Unicode"/>
          <w:color w:val="000000" w:themeColor="text1"/>
        </w:rPr>
        <w:t>aqui rodam os algoritmos de análise de comportamento e bloqueio das tentativas de acesso fora da normalidade. Possui os seguintes recursos</w:t>
      </w:r>
      <w:r>
        <w:rPr>
          <w:rFonts w:asciiTheme="minorHAnsi" w:hAnsiTheme="minorHAnsi" w:cs="Lucida Sans Unicode"/>
          <w:color w:val="000000" w:themeColor="text1"/>
        </w:rPr>
        <w:t>.</w:t>
      </w:r>
      <w:r w:rsidRPr="00076126">
        <w:rPr>
          <w:rFonts w:asciiTheme="minorHAnsi" w:hAnsiTheme="minorHAnsi" w:cs="Lucida Sans Unicode"/>
          <w:color w:val="000000" w:themeColor="text1"/>
        </w:rPr>
        <w:t xml:space="preserve"> </w:t>
      </w:r>
    </w:p>
    <w:p w14:paraId="739CB7A3" w14:textId="0E1A01A2" w:rsidR="00B717A3" w:rsidRPr="00076126" w:rsidRDefault="00B717A3" w:rsidP="005F6328">
      <w:pPr>
        <w:pStyle w:val="PargrafodaLista"/>
        <w:numPr>
          <w:ilvl w:val="0"/>
          <w:numId w:val="6"/>
        </w:numPr>
        <w:autoSpaceDE w:val="0"/>
        <w:autoSpaceDN w:val="0"/>
        <w:adjustRightInd w:val="0"/>
        <w:jc w:val="both"/>
        <w:rPr>
          <w:rFonts w:asciiTheme="minorHAnsi" w:hAnsiTheme="minorHAnsi" w:cs="Lucida Sans Unicode"/>
          <w:color w:val="000000" w:themeColor="text1"/>
        </w:rPr>
      </w:pPr>
      <w:r w:rsidRPr="00076126">
        <w:rPr>
          <w:rFonts w:asciiTheme="minorHAnsi" w:hAnsiTheme="minorHAnsi" w:cs="Lucida Sans Unicode"/>
          <w:color w:val="000000" w:themeColor="text1"/>
        </w:rPr>
        <w:t>ESET LIVEGRID. É o cerne do antivírus, propriamente.</w:t>
      </w:r>
    </w:p>
    <w:p w14:paraId="6DAD9AF4" w14:textId="5AA15EB1" w:rsidR="00ED5444" w:rsidRPr="00076126" w:rsidRDefault="00ED5444" w:rsidP="005F6328">
      <w:pPr>
        <w:pStyle w:val="PargrafodaLista"/>
        <w:numPr>
          <w:ilvl w:val="0"/>
          <w:numId w:val="6"/>
        </w:numPr>
        <w:autoSpaceDE w:val="0"/>
        <w:autoSpaceDN w:val="0"/>
        <w:adjustRightInd w:val="0"/>
        <w:jc w:val="both"/>
        <w:rPr>
          <w:rFonts w:asciiTheme="minorHAnsi" w:eastAsiaTheme="minorHAnsi" w:hAnsiTheme="minorHAnsi" w:cs="TimesNewRomanPSMT"/>
          <w:color w:val="000000" w:themeColor="text1"/>
        </w:rPr>
      </w:pPr>
      <w:r w:rsidRPr="00076126">
        <w:rPr>
          <w:rFonts w:asciiTheme="minorHAnsi" w:hAnsiTheme="minorHAnsi" w:cs="Lucida Sans Unicode"/>
          <w:color w:val="000000" w:themeColor="text1"/>
        </w:rPr>
        <w:t>Machine Learning. Máquina de aprendizado, que interage diretamente com as informações nativas da ferramenta e externas para aprender sobre novas modalidades de ataque. É a inteligência artificial do produto.</w:t>
      </w:r>
    </w:p>
    <w:p w14:paraId="260D112C" w14:textId="7EE4C26E"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p>
    <w:p w14:paraId="260D112D" w14:textId="77777777" w:rsidR="00BF437A" w:rsidRPr="00FE1CCC"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w:t>
      </w:r>
      <w:r w:rsidRPr="00FE1CCC">
        <w:rPr>
          <w:rFonts w:asciiTheme="minorHAnsi" w:hAnsiTheme="minorHAnsi" w:cs="Lucida Sans Unicode"/>
          <w:color w:val="000000" w:themeColor="text1"/>
        </w:rPr>
        <w:lastRenderedPageBreak/>
        <w:t xml:space="preserve">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desconfigura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O Microsoft Analysis Services inclui os seguintes recursos que o ajudam a desenvolver e comparar facilmente vários modelos preditivos e tomar providências sobre os resultados:</w:t>
      </w:r>
    </w:p>
    <w:p w14:paraId="6AA97CE2" w14:textId="0B9A8726" w:rsidR="00DF7B01" w:rsidRPr="000639EA" w:rsidRDefault="00DF7B01" w:rsidP="005F6328">
      <w:pPr>
        <w:pStyle w:val="PargrafodaLista"/>
        <w:numPr>
          <w:ilvl w:val="0"/>
          <w:numId w:val="4"/>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r w:rsidR="00A42FC3" w:rsidRPr="00FE1CCC">
        <w:rPr>
          <w:rFonts w:asciiTheme="minorHAnsi" w:hAnsiTheme="minorHAnsi" w:cs="Lucida Sans Unicode"/>
          <w:i/>
          <w:color w:val="000000" w:themeColor="text1"/>
        </w:rPr>
        <w:t>Blu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i/>
          <w:iCs/>
          <w:color w:val="000000" w:themeColor="text1"/>
        </w:rPr>
        <w:t xml:space="preserve">ebooks,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Aslak; HELMKAMP, Bryan; NORTH, Dan.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The Pragmatic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lastRenderedPageBreak/>
        <w:t>CESTARI FILHO, Felício</w:t>
      </w:r>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0"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1"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PARDUCCI, Renato J.; OLIVEIRA, Elisamara.</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Pós-Graduação  </w:t>
      </w:r>
      <w:r w:rsidRPr="00122D0C">
        <w:rPr>
          <w:rFonts w:asciiTheme="minorHAnsi" w:hAnsiTheme="minorHAnsi" w:cs="Calibri"/>
          <w:i/>
        </w:rPr>
        <w:t>Lato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r w:rsidRPr="00122D0C">
        <w:rPr>
          <w:rStyle w:val="Forte"/>
          <w:rFonts w:asciiTheme="minorHAnsi" w:hAnsiTheme="minorHAnsi"/>
          <w:i/>
        </w:rPr>
        <w:t>LibreOffice</w:t>
      </w:r>
      <w:r w:rsidRPr="00122D0C">
        <w:rPr>
          <w:rFonts w:asciiTheme="minorHAnsi" w:hAnsiTheme="minorHAnsi"/>
        </w:rPr>
        <w:t xml:space="preserve">. </w:t>
      </w:r>
      <w:r w:rsidRPr="00122D0C">
        <w:rPr>
          <w:rFonts w:asciiTheme="minorHAnsi" w:hAnsiTheme="minorHAnsi"/>
          <w:i/>
        </w:rPr>
        <w:t>LibreOffice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r w:rsidR="001E2639" w:rsidRPr="00122D0C">
        <w:rPr>
          <w:rFonts w:asciiTheme="minorHAnsi" w:hAnsiTheme="minorHAnsi"/>
          <w:b/>
          <w:i/>
        </w:rPr>
        <w:t>Podcast</w:t>
      </w:r>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PMBOK® G</w:t>
      </w:r>
      <w:r w:rsidRPr="00122D0C">
        <w:rPr>
          <w:rFonts w:asciiTheme="minorHAnsi" w:hAnsiTheme="minorHAnsi"/>
          <w:b/>
        </w:rPr>
        <w:t>uide</w:t>
      </w:r>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2"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Data Warehouse</w:t>
      </w:r>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Data Warehouse</w:t>
      </w:r>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 xml:space="preserve">ados obtidos ou deve ser capaz de enfatizar as vantagens do objeto de estudo para aqueles, pessoas e organizações, que o </w:t>
      </w:r>
      <w:r w:rsidR="00C50B04" w:rsidRPr="00FE1CCC">
        <w:rPr>
          <w:rFonts w:asciiTheme="minorHAnsi" w:eastAsiaTheme="minorHAnsi" w:hAnsiTheme="minorHAnsi" w:cs="Helvetica"/>
          <w:color w:val="000000" w:themeColor="text1"/>
        </w:rPr>
        <w:lastRenderedPageBreak/>
        <w:t>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Wilken de; LIMA, Maria Cristina Miranda (orgs.).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Campos dos Goytacases/RJ: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Nelza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3"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Porto Alegre: Dáctilo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Yiannakas. </w:t>
      </w:r>
      <w:r w:rsidRPr="00122D0C">
        <w:rPr>
          <w:rFonts w:asciiTheme="minorHAnsi" w:eastAsiaTheme="minorHAnsi" w:hAnsiTheme="minorHAnsi" w:cs="SwitzerlandCondLightPSMT"/>
          <w:b/>
          <w:i/>
          <w:lang w:val="en-US"/>
        </w:rPr>
        <w:t>Critical Comparison and Evaluation of the Major MVC Frameworks through the use of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r w:rsidR="00AA31F4" w:rsidRPr="00122D0C">
        <w:rPr>
          <w:rFonts w:asciiTheme="minorHAnsi" w:eastAsiaTheme="minorHAnsi" w:hAnsiTheme="minorHAnsi" w:cs="SwitzerlandCondLightPSMT"/>
        </w:rPr>
        <w:t>Edinburg Napier University,</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Data Warehouse</w:t>
      </w:r>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4"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Project Management Institute</w:t>
      </w:r>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86C5D" w14:textId="77777777" w:rsidR="005F6328" w:rsidRDefault="005F6328" w:rsidP="006F4B1A">
      <w:r>
        <w:separator/>
      </w:r>
    </w:p>
  </w:endnote>
  <w:endnote w:type="continuationSeparator" w:id="0">
    <w:p w14:paraId="07A29AF0" w14:textId="77777777" w:rsidR="005F6328" w:rsidRDefault="005F6328"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D5E95" w14:textId="77777777" w:rsidR="005F6328" w:rsidRDefault="005F6328" w:rsidP="006F4B1A">
      <w:r>
        <w:separator/>
      </w:r>
    </w:p>
  </w:footnote>
  <w:footnote w:type="continuationSeparator" w:id="0">
    <w:p w14:paraId="376AD924" w14:textId="77777777" w:rsidR="005F6328" w:rsidRDefault="005F6328"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C62A91">
          <w:rPr>
            <w:noProof/>
          </w:rPr>
          <w:t>10</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4C77"/>
    <w:rsid w:val="00017C01"/>
    <w:rsid w:val="00023BFB"/>
    <w:rsid w:val="000314A6"/>
    <w:rsid w:val="00033C8D"/>
    <w:rsid w:val="00036D59"/>
    <w:rsid w:val="00041403"/>
    <w:rsid w:val="000418E3"/>
    <w:rsid w:val="00041AF6"/>
    <w:rsid w:val="00045657"/>
    <w:rsid w:val="00053343"/>
    <w:rsid w:val="00055F2B"/>
    <w:rsid w:val="0006223F"/>
    <w:rsid w:val="000638B9"/>
    <w:rsid w:val="000639EA"/>
    <w:rsid w:val="000659A6"/>
    <w:rsid w:val="00072AC0"/>
    <w:rsid w:val="00076126"/>
    <w:rsid w:val="00077331"/>
    <w:rsid w:val="00082BB0"/>
    <w:rsid w:val="00086012"/>
    <w:rsid w:val="00087000"/>
    <w:rsid w:val="00090146"/>
    <w:rsid w:val="00093A0F"/>
    <w:rsid w:val="000A1FF8"/>
    <w:rsid w:val="000B22BC"/>
    <w:rsid w:val="000B6564"/>
    <w:rsid w:val="000B6573"/>
    <w:rsid w:val="000B673D"/>
    <w:rsid w:val="000C2132"/>
    <w:rsid w:val="000C5E01"/>
    <w:rsid w:val="000C69D5"/>
    <w:rsid w:val="000C6A8C"/>
    <w:rsid w:val="000C7D69"/>
    <w:rsid w:val="000D3B40"/>
    <w:rsid w:val="000D53BC"/>
    <w:rsid w:val="000D7C70"/>
    <w:rsid w:val="000E17FF"/>
    <w:rsid w:val="000F6302"/>
    <w:rsid w:val="00103519"/>
    <w:rsid w:val="00104E1F"/>
    <w:rsid w:val="00105009"/>
    <w:rsid w:val="00105C9B"/>
    <w:rsid w:val="0011162A"/>
    <w:rsid w:val="00120ABF"/>
    <w:rsid w:val="00122D0C"/>
    <w:rsid w:val="0013314B"/>
    <w:rsid w:val="00133FEB"/>
    <w:rsid w:val="00134B7D"/>
    <w:rsid w:val="0013537A"/>
    <w:rsid w:val="0014086F"/>
    <w:rsid w:val="00142DFA"/>
    <w:rsid w:val="00146E7F"/>
    <w:rsid w:val="0014708C"/>
    <w:rsid w:val="00151F0C"/>
    <w:rsid w:val="00156A31"/>
    <w:rsid w:val="001647DC"/>
    <w:rsid w:val="001669E1"/>
    <w:rsid w:val="00172361"/>
    <w:rsid w:val="00181CC6"/>
    <w:rsid w:val="001836F9"/>
    <w:rsid w:val="00183D97"/>
    <w:rsid w:val="0018515C"/>
    <w:rsid w:val="001917AB"/>
    <w:rsid w:val="0019273E"/>
    <w:rsid w:val="00195977"/>
    <w:rsid w:val="00195F30"/>
    <w:rsid w:val="00195FF6"/>
    <w:rsid w:val="001B2779"/>
    <w:rsid w:val="001B51ED"/>
    <w:rsid w:val="001B6381"/>
    <w:rsid w:val="001B7A8B"/>
    <w:rsid w:val="001C2C40"/>
    <w:rsid w:val="001C729C"/>
    <w:rsid w:val="001D05BA"/>
    <w:rsid w:val="001D364F"/>
    <w:rsid w:val="001D4364"/>
    <w:rsid w:val="001D49DE"/>
    <w:rsid w:val="001D6DA5"/>
    <w:rsid w:val="001D73B2"/>
    <w:rsid w:val="001E0017"/>
    <w:rsid w:val="001E066A"/>
    <w:rsid w:val="001E1A3E"/>
    <w:rsid w:val="001E2639"/>
    <w:rsid w:val="001E281B"/>
    <w:rsid w:val="001E361E"/>
    <w:rsid w:val="001E4528"/>
    <w:rsid w:val="001E461B"/>
    <w:rsid w:val="001F3851"/>
    <w:rsid w:val="001F46A6"/>
    <w:rsid w:val="001F4D31"/>
    <w:rsid w:val="001F50D8"/>
    <w:rsid w:val="002055BE"/>
    <w:rsid w:val="002063A1"/>
    <w:rsid w:val="00210C57"/>
    <w:rsid w:val="00210CD7"/>
    <w:rsid w:val="00211447"/>
    <w:rsid w:val="00213A78"/>
    <w:rsid w:val="00213CF6"/>
    <w:rsid w:val="00221083"/>
    <w:rsid w:val="00222EB1"/>
    <w:rsid w:val="002232DE"/>
    <w:rsid w:val="002242AA"/>
    <w:rsid w:val="00226BA1"/>
    <w:rsid w:val="00227AF4"/>
    <w:rsid w:val="002323D5"/>
    <w:rsid w:val="002346D3"/>
    <w:rsid w:val="002461C8"/>
    <w:rsid w:val="00260EF7"/>
    <w:rsid w:val="00271008"/>
    <w:rsid w:val="0027755D"/>
    <w:rsid w:val="00284356"/>
    <w:rsid w:val="00285C5D"/>
    <w:rsid w:val="00286A16"/>
    <w:rsid w:val="0029077D"/>
    <w:rsid w:val="00293DBE"/>
    <w:rsid w:val="002944CC"/>
    <w:rsid w:val="0029505B"/>
    <w:rsid w:val="002961D4"/>
    <w:rsid w:val="00296CB9"/>
    <w:rsid w:val="002B196B"/>
    <w:rsid w:val="002B1A45"/>
    <w:rsid w:val="002B1DC0"/>
    <w:rsid w:val="002B3540"/>
    <w:rsid w:val="002B6C64"/>
    <w:rsid w:val="002C2E5E"/>
    <w:rsid w:val="002C44E8"/>
    <w:rsid w:val="002D11AB"/>
    <w:rsid w:val="002D3A47"/>
    <w:rsid w:val="002D76E7"/>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6619"/>
    <w:rsid w:val="0034726E"/>
    <w:rsid w:val="0036040C"/>
    <w:rsid w:val="003612F2"/>
    <w:rsid w:val="0036629F"/>
    <w:rsid w:val="00366EEA"/>
    <w:rsid w:val="00371F09"/>
    <w:rsid w:val="00372452"/>
    <w:rsid w:val="003770CF"/>
    <w:rsid w:val="0038018D"/>
    <w:rsid w:val="00384D79"/>
    <w:rsid w:val="0038734D"/>
    <w:rsid w:val="00390325"/>
    <w:rsid w:val="00392018"/>
    <w:rsid w:val="003B1460"/>
    <w:rsid w:val="003B407A"/>
    <w:rsid w:val="003B4381"/>
    <w:rsid w:val="003B7EC0"/>
    <w:rsid w:val="003C726D"/>
    <w:rsid w:val="003D3C18"/>
    <w:rsid w:val="003D6677"/>
    <w:rsid w:val="003D7401"/>
    <w:rsid w:val="003E3F88"/>
    <w:rsid w:val="003F13C3"/>
    <w:rsid w:val="003F1A87"/>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271F9"/>
    <w:rsid w:val="00434834"/>
    <w:rsid w:val="00437AE3"/>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86B83"/>
    <w:rsid w:val="0049420F"/>
    <w:rsid w:val="004A0371"/>
    <w:rsid w:val="004A5800"/>
    <w:rsid w:val="004A6329"/>
    <w:rsid w:val="004B67E5"/>
    <w:rsid w:val="004C4A95"/>
    <w:rsid w:val="004C53D8"/>
    <w:rsid w:val="004C76EA"/>
    <w:rsid w:val="004D084D"/>
    <w:rsid w:val="004D22FC"/>
    <w:rsid w:val="004D3720"/>
    <w:rsid w:val="004D6EE7"/>
    <w:rsid w:val="004D7CE8"/>
    <w:rsid w:val="004E2507"/>
    <w:rsid w:val="004E255D"/>
    <w:rsid w:val="004E2FB2"/>
    <w:rsid w:val="004E3EBD"/>
    <w:rsid w:val="004E5597"/>
    <w:rsid w:val="004F0E14"/>
    <w:rsid w:val="004F219D"/>
    <w:rsid w:val="004F476B"/>
    <w:rsid w:val="004F52BF"/>
    <w:rsid w:val="00500E32"/>
    <w:rsid w:val="005022A8"/>
    <w:rsid w:val="005045C9"/>
    <w:rsid w:val="00513B34"/>
    <w:rsid w:val="00515D03"/>
    <w:rsid w:val="00520EC3"/>
    <w:rsid w:val="005270FF"/>
    <w:rsid w:val="00532FA4"/>
    <w:rsid w:val="0053312D"/>
    <w:rsid w:val="0053435D"/>
    <w:rsid w:val="005356E2"/>
    <w:rsid w:val="0053667E"/>
    <w:rsid w:val="0053708C"/>
    <w:rsid w:val="00543BEA"/>
    <w:rsid w:val="00545525"/>
    <w:rsid w:val="005506F1"/>
    <w:rsid w:val="0055344A"/>
    <w:rsid w:val="00554C69"/>
    <w:rsid w:val="00556EFC"/>
    <w:rsid w:val="00561198"/>
    <w:rsid w:val="0056188E"/>
    <w:rsid w:val="0056357D"/>
    <w:rsid w:val="00564D7A"/>
    <w:rsid w:val="00566C88"/>
    <w:rsid w:val="0057169E"/>
    <w:rsid w:val="00571971"/>
    <w:rsid w:val="005755B7"/>
    <w:rsid w:val="00584A49"/>
    <w:rsid w:val="005852F7"/>
    <w:rsid w:val="00587579"/>
    <w:rsid w:val="00591CA8"/>
    <w:rsid w:val="00593BBA"/>
    <w:rsid w:val="00594AF4"/>
    <w:rsid w:val="005A1941"/>
    <w:rsid w:val="005A4108"/>
    <w:rsid w:val="005A61C3"/>
    <w:rsid w:val="005A7266"/>
    <w:rsid w:val="005A75C6"/>
    <w:rsid w:val="005B06BD"/>
    <w:rsid w:val="005B1DC6"/>
    <w:rsid w:val="005B6975"/>
    <w:rsid w:val="005C0817"/>
    <w:rsid w:val="005C4984"/>
    <w:rsid w:val="005D2E31"/>
    <w:rsid w:val="005D4944"/>
    <w:rsid w:val="005D518C"/>
    <w:rsid w:val="005D6BF0"/>
    <w:rsid w:val="005D79EB"/>
    <w:rsid w:val="005E023B"/>
    <w:rsid w:val="005E3E20"/>
    <w:rsid w:val="005E5B36"/>
    <w:rsid w:val="005F4773"/>
    <w:rsid w:val="005F6328"/>
    <w:rsid w:val="006021DD"/>
    <w:rsid w:val="006116FB"/>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706433"/>
    <w:rsid w:val="007120AF"/>
    <w:rsid w:val="007130FB"/>
    <w:rsid w:val="007137C1"/>
    <w:rsid w:val="00721CA2"/>
    <w:rsid w:val="00725E78"/>
    <w:rsid w:val="00731261"/>
    <w:rsid w:val="007369CB"/>
    <w:rsid w:val="00736B79"/>
    <w:rsid w:val="007371C6"/>
    <w:rsid w:val="00737257"/>
    <w:rsid w:val="00737AE7"/>
    <w:rsid w:val="00750828"/>
    <w:rsid w:val="007518D7"/>
    <w:rsid w:val="007531DA"/>
    <w:rsid w:val="0076276F"/>
    <w:rsid w:val="00763AFA"/>
    <w:rsid w:val="00767997"/>
    <w:rsid w:val="00770918"/>
    <w:rsid w:val="0077546C"/>
    <w:rsid w:val="007805BE"/>
    <w:rsid w:val="00781101"/>
    <w:rsid w:val="00781C55"/>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A53"/>
    <w:rsid w:val="007E6EFF"/>
    <w:rsid w:val="007F18DE"/>
    <w:rsid w:val="007F19A8"/>
    <w:rsid w:val="007F2814"/>
    <w:rsid w:val="007F35BE"/>
    <w:rsid w:val="007F6420"/>
    <w:rsid w:val="007F7F61"/>
    <w:rsid w:val="00800CA5"/>
    <w:rsid w:val="008068B1"/>
    <w:rsid w:val="00814850"/>
    <w:rsid w:val="00817196"/>
    <w:rsid w:val="00817790"/>
    <w:rsid w:val="00817B20"/>
    <w:rsid w:val="00830A28"/>
    <w:rsid w:val="00830F8E"/>
    <w:rsid w:val="008314B4"/>
    <w:rsid w:val="00834427"/>
    <w:rsid w:val="008353AD"/>
    <w:rsid w:val="00836E31"/>
    <w:rsid w:val="008550DF"/>
    <w:rsid w:val="008554AF"/>
    <w:rsid w:val="00862264"/>
    <w:rsid w:val="00863819"/>
    <w:rsid w:val="008649E4"/>
    <w:rsid w:val="008667D5"/>
    <w:rsid w:val="0086687A"/>
    <w:rsid w:val="00872485"/>
    <w:rsid w:val="00872A0D"/>
    <w:rsid w:val="00880F46"/>
    <w:rsid w:val="008916FA"/>
    <w:rsid w:val="00891EA8"/>
    <w:rsid w:val="00894498"/>
    <w:rsid w:val="00895BD3"/>
    <w:rsid w:val="008A020A"/>
    <w:rsid w:val="008A0A81"/>
    <w:rsid w:val="008A3E5E"/>
    <w:rsid w:val="008A4226"/>
    <w:rsid w:val="008A5BBB"/>
    <w:rsid w:val="008A69E7"/>
    <w:rsid w:val="008B319F"/>
    <w:rsid w:val="008B34BD"/>
    <w:rsid w:val="008B3BAF"/>
    <w:rsid w:val="008B408F"/>
    <w:rsid w:val="008B6006"/>
    <w:rsid w:val="008B6700"/>
    <w:rsid w:val="008B6EBC"/>
    <w:rsid w:val="008C15E7"/>
    <w:rsid w:val="008C20C6"/>
    <w:rsid w:val="008C41EA"/>
    <w:rsid w:val="008D3D08"/>
    <w:rsid w:val="008E2B3F"/>
    <w:rsid w:val="008E5ADD"/>
    <w:rsid w:val="008E6D21"/>
    <w:rsid w:val="008F5260"/>
    <w:rsid w:val="008F61D0"/>
    <w:rsid w:val="008F7906"/>
    <w:rsid w:val="00904BDB"/>
    <w:rsid w:val="009055E4"/>
    <w:rsid w:val="00906292"/>
    <w:rsid w:val="009065FF"/>
    <w:rsid w:val="00912E03"/>
    <w:rsid w:val="00916675"/>
    <w:rsid w:val="00921820"/>
    <w:rsid w:val="0092315F"/>
    <w:rsid w:val="00923B92"/>
    <w:rsid w:val="00927D55"/>
    <w:rsid w:val="00927E32"/>
    <w:rsid w:val="00930327"/>
    <w:rsid w:val="00931AC4"/>
    <w:rsid w:val="00934FA9"/>
    <w:rsid w:val="00941F8C"/>
    <w:rsid w:val="00946CFA"/>
    <w:rsid w:val="00947C49"/>
    <w:rsid w:val="00953663"/>
    <w:rsid w:val="00954B1F"/>
    <w:rsid w:val="00971864"/>
    <w:rsid w:val="00972059"/>
    <w:rsid w:val="00974B0B"/>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E075C"/>
    <w:rsid w:val="009E07DA"/>
    <w:rsid w:val="009E22C6"/>
    <w:rsid w:val="009E3EA8"/>
    <w:rsid w:val="009E6F94"/>
    <w:rsid w:val="009F1231"/>
    <w:rsid w:val="009F1EBC"/>
    <w:rsid w:val="00A00513"/>
    <w:rsid w:val="00A015A9"/>
    <w:rsid w:val="00A02C98"/>
    <w:rsid w:val="00A066BC"/>
    <w:rsid w:val="00A10897"/>
    <w:rsid w:val="00A10E55"/>
    <w:rsid w:val="00A1615F"/>
    <w:rsid w:val="00A2411F"/>
    <w:rsid w:val="00A32917"/>
    <w:rsid w:val="00A32C5B"/>
    <w:rsid w:val="00A36410"/>
    <w:rsid w:val="00A3724D"/>
    <w:rsid w:val="00A42FC3"/>
    <w:rsid w:val="00A512DD"/>
    <w:rsid w:val="00A52FC7"/>
    <w:rsid w:val="00A54DDF"/>
    <w:rsid w:val="00A54E18"/>
    <w:rsid w:val="00A673CD"/>
    <w:rsid w:val="00A700B5"/>
    <w:rsid w:val="00A70480"/>
    <w:rsid w:val="00A717F6"/>
    <w:rsid w:val="00A7350C"/>
    <w:rsid w:val="00A75D5E"/>
    <w:rsid w:val="00A75E28"/>
    <w:rsid w:val="00A77593"/>
    <w:rsid w:val="00A80C18"/>
    <w:rsid w:val="00A86E47"/>
    <w:rsid w:val="00A87633"/>
    <w:rsid w:val="00A90C64"/>
    <w:rsid w:val="00A9220F"/>
    <w:rsid w:val="00A93356"/>
    <w:rsid w:val="00A956BA"/>
    <w:rsid w:val="00AA1FAB"/>
    <w:rsid w:val="00AA31F4"/>
    <w:rsid w:val="00AA42A9"/>
    <w:rsid w:val="00AB011D"/>
    <w:rsid w:val="00AB04F1"/>
    <w:rsid w:val="00AB4212"/>
    <w:rsid w:val="00AB73AF"/>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404"/>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17A3"/>
    <w:rsid w:val="00B726AF"/>
    <w:rsid w:val="00B74BBB"/>
    <w:rsid w:val="00B804AB"/>
    <w:rsid w:val="00B86180"/>
    <w:rsid w:val="00B87D8C"/>
    <w:rsid w:val="00B9344E"/>
    <w:rsid w:val="00B94843"/>
    <w:rsid w:val="00B94982"/>
    <w:rsid w:val="00B97A1E"/>
    <w:rsid w:val="00BA35C1"/>
    <w:rsid w:val="00BA47D3"/>
    <w:rsid w:val="00BB2939"/>
    <w:rsid w:val="00BB5B23"/>
    <w:rsid w:val="00BB65EC"/>
    <w:rsid w:val="00BB7651"/>
    <w:rsid w:val="00BC103E"/>
    <w:rsid w:val="00BC2385"/>
    <w:rsid w:val="00BC5D25"/>
    <w:rsid w:val="00BC754B"/>
    <w:rsid w:val="00BD59F4"/>
    <w:rsid w:val="00BE35B1"/>
    <w:rsid w:val="00BE58DC"/>
    <w:rsid w:val="00BF0B18"/>
    <w:rsid w:val="00BF2068"/>
    <w:rsid w:val="00BF437A"/>
    <w:rsid w:val="00C01166"/>
    <w:rsid w:val="00C020FA"/>
    <w:rsid w:val="00C03979"/>
    <w:rsid w:val="00C04591"/>
    <w:rsid w:val="00C04654"/>
    <w:rsid w:val="00C0680B"/>
    <w:rsid w:val="00C1145B"/>
    <w:rsid w:val="00C11611"/>
    <w:rsid w:val="00C12B81"/>
    <w:rsid w:val="00C20A61"/>
    <w:rsid w:val="00C22FAA"/>
    <w:rsid w:val="00C251A7"/>
    <w:rsid w:val="00C26C73"/>
    <w:rsid w:val="00C31995"/>
    <w:rsid w:val="00C3291D"/>
    <w:rsid w:val="00C3355F"/>
    <w:rsid w:val="00C34B83"/>
    <w:rsid w:val="00C43C83"/>
    <w:rsid w:val="00C47367"/>
    <w:rsid w:val="00C50B04"/>
    <w:rsid w:val="00C50D49"/>
    <w:rsid w:val="00C5110F"/>
    <w:rsid w:val="00C52E72"/>
    <w:rsid w:val="00C545D1"/>
    <w:rsid w:val="00C56014"/>
    <w:rsid w:val="00C60A21"/>
    <w:rsid w:val="00C6162E"/>
    <w:rsid w:val="00C62A91"/>
    <w:rsid w:val="00C65B41"/>
    <w:rsid w:val="00C65B46"/>
    <w:rsid w:val="00C663F6"/>
    <w:rsid w:val="00C668E3"/>
    <w:rsid w:val="00C67B8E"/>
    <w:rsid w:val="00C73CFF"/>
    <w:rsid w:val="00C76940"/>
    <w:rsid w:val="00C77BDE"/>
    <w:rsid w:val="00C81A31"/>
    <w:rsid w:val="00C85787"/>
    <w:rsid w:val="00C86BE6"/>
    <w:rsid w:val="00C87533"/>
    <w:rsid w:val="00C92C8A"/>
    <w:rsid w:val="00C96591"/>
    <w:rsid w:val="00C97B50"/>
    <w:rsid w:val="00CA48F6"/>
    <w:rsid w:val="00CA6614"/>
    <w:rsid w:val="00CC0352"/>
    <w:rsid w:val="00CC2B5C"/>
    <w:rsid w:val="00CC5D95"/>
    <w:rsid w:val="00CC7481"/>
    <w:rsid w:val="00CD15AF"/>
    <w:rsid w:val="00CD24B2"/>
    <w:rsid w:val="00CD3570"/>
    <w:rsid w:val="00CD3E48"/>
    <w:rsid w:val="00CE0DFA"/>
    <w:rsid w:val="00CE2083"/>
    <w:rsid w:val="00CF109E"/>
    <w:rsid w:val="00CF4098"/>
    <w:rsid w:val="00CF472F"/>
    <w:rsid w:val="00CF52C0"/>
    <w:rsid w:val="00CF7C5C"/>
    <w:rsid w:val="00D02641"/>
    <w:rsid w:val="00D04BCB"/>
    <w:rsid w:val="00D1011F"/>
    <w:rsid w:val="00D106BA"/>
    <w:rsid w:val="00D117DE"/>
    <w:rsid w:val="00D15887"/>
    <w:rsid w:val="00D269E5"/>
    <w:rsid w:val="00D273CD"/>
    <w:rsid w:val="00D27F15"/>
    <w:rsid w:val="00D27FBF"/>
    <w:rsid w:val="00D33423"/>
    <w:rsid w:val="00D34E29"/>
    <w:rsid w:val="00D3523D"/>
    <w:rsid w:val="00D3566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689B"/>
    <w:rsid w:val="00D83BE0"/>
    <w:rsid w:val="00D84669"/>
    <w:rsid w:val="00D84940"/>
    <w:rsid w:val="00D85D37"/>
    <w:rsid w:val="00D87F72"/>
    <w:rsid w:val="00D97519"/>
    <w:rsid w:val="00DA6426"/>
    <w:rsid w:val="00DA77C3"/>
    <w:rsid w:val="00DB19D4"/>
    <w:rsid w:val="00DB2015"/>
    <w:rsid w:val="00DB5205"/>
    <w:rsid w:val="00DB687E"/>
    <w:rsid w:val="00DC25D4"/>
    <w:rsid w:val="00DC4618"/>
    <w:rsid w:val="00DC4767"/>
    <w:rsid w:val="00DE2479"/>
    <w:rsid w:val="00DE461D"/>
    <w:rsid w:val="00DE630A"/>
    <w:rsid w:val="00DF0283"/>
    <w:rsid w:val="00DF327B"/>
    <w:rsid w:val="00DF34C7"/>
    <w:rsid w:val="00DF4EE8"/>
    <w:rsid w:val="00DF5226"/>
    <w:rsid w:val="00DF7AD3"/>
    <w:rsid w:val="00DF7B01"/>
    <w:rsid w:val="00E01F81"/>
    <w:rsid w:val="00E1362A"/>
    <w:rsid w:val="00E25CFE"/>
    <w:rsid w:val="00E272DA"/>
    <w:rsid w:val="00E368EB"/>
    <w:rsid w:val="00E37E73"/>
    <w:rsid w:val="00E42CD4"/>
    <w:rsid w:val="00E445FB"/>
    <w:rsid w:val="00E44C9C"/>
    <w:rsid w:val="00E606EC"/>
    <w:rsid w:val="00E6140F"/>
    <w:rsid w:val="00E61EF9"/>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6C86"/>
    <w:rsid w:val="00EC2ADC"/>
    <w:rsid w:val="00EC33CB"/>
    <w:rsid w:val="00EC403A"/>
    <w:rsid w:val="00EC6057"/>
    <w:rsid w:val="00ED4360"/>
    <w:rsid w:val="00ED461A"/>
    <w:rsid w:val="00ED5444"/>
    <w:rsid w:val="00EE2F1B"/>
    <w:rsid w:val="00EE4AD0"/>
    <w:rsid w:val="00EE53A6"/>
    <w:rsid w:val="00EE701D"/>
    <w:rsid w:val="00EE7541"/>
    <w:rsid w:val="00EF41CD"/>
    <w:rsid w:val="00EF4C5C"/>
    <w:rsid w:val="00EF4FA0"/>
    <w:rsid w:val="00EF799D"/>
    <w:rsid w:val="00F00E62"/>
    <w:rsid w:val="00F0691D"/>
    <w:rsid w:val="00F07ADD"/>
    <w:rsid w:val="00F13731"/>
    <w:rsid w:val="00F1578B"/>
    <w:rsid w:val="00F16759"/>
    <w:rsid w:val="00F17E29"/>
    <w:rsid w:val="00F20908"/>
    <w:rsid w:val="00F23920"/>
    <w:rsid w:val="00F2498C"/>
    <w:rsid w:val="00F24D11"/>
    <w:rsid w:val="00F258B4"/>
    <w:rsid w:val="00F34747"/>
    <w:rsid w:val="00F41CEB"/>
    <w:rsid w:val="00F42652"/>
    <w:rsid w:val="00F452CB"/>
    <w:rsid w:val="00F4630E"/>
    <w:rsid w:val="00F46EEA"/>
    <w:rsid w:val="00F52EC9"/>
    <w:rsid w:val="00F639AC"/>
    <w:rsid w:val="00F674E8"/>
    <w:rsid w:val="00F7020D"/>
    <w:rsid w:val="00F72A22"/>
    <w:rsid w:val="00F72CA7"/>
    <w:rsid w:val="00F74CD2"/>
    <w:rsid w:val="00F83FDD"/>
    <w:rsid w:val="00F84ECB"/>
    <w:rsid w:val="00F85390"/>
    <w:rsid w:val="00F859A6"/>
    <w:rsid w:val="00F90F89"/>
    <w:rsid w:val="00F96429"/>
    <w:rsid w:val="00FA0914"/>
    <w:rsid w:val="00FA1494"/>
    <w:rsid w:val="00FA3F75"/>
    <w:rsid w:val="00FA51D6"/>
    <w:rsid w:val="00FB09BD"/>
    <w:rsid w:val="00FB115E"/>
    <w:rsid w:val="00FB152B"/>
    <w:rsid w:val="00FB2DDD"/>
    <w:rsid w:val="00FB497E"/>
    <w:rsid w:val="00FC37F2"/>
    <w:rsid w:val="00FC3D00"/>
    <w:rsid w:val="00FC4398"/>
    <w:rsid w:val="00FD0931"/>
    <w:rsid w:val="00FD28FA"/>
    <w:rsid w:val="00FD5B99"/>
    <w:rsid w:val="00FD76C5"/>
    <w:rsid w:val="00FE0FEB"/>
    <w:rsid w:val="00FE1CCC"/>
    <w:rsid w:val="00FE2E2D"/>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b.org.br/acoab/certificado.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t.scribd.com/doc/50809607/ITIL-v3-Fundamentos" TargetMode="Externa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BD548-FA90-415B-9EA3-F48F4383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10</Pages>
  <Words>5327</Words>
  <Characters>28772</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116</cp:revision>
  <cp:lastPrinted>2018-10-27T19:53:00Z</cp:lastPrinted>
  <dcterms:created xsi:type="dcterms:W3CDTF">2017-01-20T14:57:00Z</dcterms:created>
  <dcterms:modified xsi:type="dcterms:W3CDTF">2018-10-31T14:41:00Z</dcterms:modified>
</cp:coreProperties>
</file>