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6667B" w14:textId="77777777" w:rsidR="000D53E9" w:rsidRPr="00C07F1D" w:rsidRDefault="002C1801">
      <w:pPr>
        <w:rPr>
          <w:b/>
          <w:sz w:val="32"/>
          <w:szCs w:val="32"/>
        </w:rPr>
      </w:pPr>
      <w:r w:rsidRPr="00C07F1D">
        <w:rPr>
          <w:b/>
          <w:sz w:val="32"/>
          <w:szCs w:val="32"/>
        </w:rPr>
        <w:t xml:space="preserve">Explanation of </w:t>
      </w:r>
      <w:r w:rsidR="00F63CC1" w:rsidRPr="00C07F1D">
        <w:rPr>
          <w:b/>
          <w:sz w:val="32"/>
          <w:szCs w:val="32"/>
        </w:rPr>
        <w:t>D</w:t>
      </w:r>
      <w:r w:rsidRPr="00C07F1D">
        <w:rPr>
          <w:b/>
          <w:sz w:val="32"/>
          <w:szCs w:val="32"/>
        </w:rPr>
        <w:t>ata</w:t>
      </w:r>
    </w:p>
    <w:p w14:paraId="3E963B06" w14:textId="77777777" w:rsidR="002C1801" w:rsidRDefault="002C1801"/>
    <w:p w14:paraId="246333D1" w14:textId="77777777" w:rsidR="002C1801" w:rsidRDefault="002C1801">
      <w:r>
        <w:t>About the data file name:</w:t>
      </w:r>
    </w:p>
    <w:p w14:paraId="0CC79C37" w14:textId="77777777" w:rsidR="002C1801" w:rsidRDefault="002C1801">
      <w:r>
        <w:t xml:space="preserve">A larger </w:t>
      </w:r>
      <w:proofErr w:type="spellStart"/>
      <w:r>
        <w:t>rmFactor</w:t>
      </w:r>
      <w:proofErr w:type="spellEnd"/>
      <w:r>
        <w:t xml:space="preserve"> means more PDM samples are removed as outliers. </w:t>
      </w:r>
      <w:proofErr w:type="spellStart"/>
      <w:r>
        <w:t>rmFactor</w:t>
      </w:r>
      <w:proofErr w:type="spellEnd"/>
      <w:r>
        <w:t xml:space="preserve"> 0.0 means no PDM samples are removed as outliers.</w:t>
      </w:r>
    </w:p>
    <w:p w14:paraId="60C0A1CD" w14:textId="77777777" w:rsidR="002C1801" w:rsidRDefault="002C1801">
      <w:proofErr w:type="spellStart"/>
      <w:r>
        <w:t>ddNorm</w:t>
      </w:r>
      <w:proofErr w:type="spellEnd"/>
      <w:r>
        <w:t xml:space="preserve"> indicates the approach used to normalize drug descriptors. ‘</w:t>
      </w:r>
      <w:proofErr w:type="spellStart"/>
      <w:r>
        <w:t>std</w:t>
      </w:r>
      <w:proofErr w:type="spellEnd"/>
      <w:r>
        <w:t>’ is regular standardization. ‘quantile’ is quantile normalization.</w:t>
      </w:r>
    </w:p>
    <w:p w14:paraId="590C1BAC" w14:textId="77777777" w:rsidR="002C1801" w:rsidRDefault="002C1801"/>
    <w:p w14:paraId="408E8C65" w14:textId="77777777" w:rsidR="002C1801" w:rsidRDefault="002C1801">
      <w:r>
        <w:t xml:space="preserve">res is a data frame of drug response data: </w:t>
      </w:r>
    </w:p>
    <w:p w14:paraId="37ACE2A6" w14:textId="77777777" w:rsidR="002C1801" w:rsidRDefault="002C1801">
      <w:r>
        <w:t>SOURCE</w:t>
      </w:r>
      <w:r w:rsidR="00F63CC1">
        <w:t>:</w:t>
      </w:r>
      <w:r>
        <w:t xml:space="preserve"> study name</w:t>
      </w:r>
      <w:r w:rsidR="00F63CC1">
        <w:t xml:space="preserve">s, including CCLE, CTRP, GDSC, </w:t>
      </w:r>
      <w:proofErr w:type="spellStart"/>
      <w:r w:rsidR="00F63CC1">
        <w:t>gCSI</w:t>
      </w:r>
      <w:proofErr w:type="spellEnd"/>
      <w:r w:rsidR="00F63CC1">
        <w:t>, NCI60, PDM</w:t>
      </w:r>
      <w:r>
        <w:t xml:space="preserve"> </w:t>
      </w:r>
    </w:p>
    <w:p w14:paraId="7E7FB99E" w14:textId="77777777" w:rsidR="002C1801" w:rsidRDefault="002C1801">
      <w:proofErr w:type="spellStart"/>
      <w:r>
        <w:t>ccl_name</w:t>
      </w:r>
      <w:proofErr w:type="spellEnd"/>
      <w:r w:rsidR="00F63CC1">
        <w:t>:</w:t>
      </w:r>
      <w:r>
        <w:t xml:space="preserve"> CCL ID</w:t>
      </w:r>
      <w:r w:rsidR="00F63CC1">
        <w:t>s</w:t>
      </w:r>
      <w:r>
        <w:t xml:space="preserve">. </w:t>
      </w:r>
    </w:p>
    <w:p w14:paraId="0500CEE6" w14:textId="77777777" w:rsidR="002C1801" w:rsidRDefault="002C1801">
      <w:proofErr w:type="spellStart"/>
      <w:r>
        <w:t>ctrpDrugID</w:t>
      </w:r>
      <w:proofErr w:type="spellEnd"/>
      <w:r w:rsidR="00F63CC1">
        <w:t>:</w:t>
      </w:r>
      <w:r>
        <w:t xml:space="preserve"> drug ID</w:t>
      </w:r>
      <w:r w:rsidR="00F63CC1">
        <w:t>s</w:t>
      </w:r>
      <w:r>
        <w:t xml:space="preserve">. </w:t>
      </w:r>
    </w:p>
    <w:p w14:paraId="0B0E01A2" w14:textId="77777777" w:rsidR="002C1801" w:rsidRDefault="00F63CC1">
      <w:proofErr w:type="spellStart"/>
      <w:r>
        <w:t>a</w:t>
      </w:r>
      <w:r w:rsidR="002C1801">
        <w:t>rea_under_curve</w:t>
      </w:r>
      <w:proofErr w:type="spellEnd"/>
      <w:r>
        <w:t>:</w:t>
      </w:r>
      <w:r w:rsidR="002C1801">
        <w:t xml:space="preserve"> drug response</w:t>
      </w:r>
      <w:r>
        <w:t>s</w:t>
      </w:r>
      <w:r w:rsidR="002C1801">
        <w:t>. For CCL studies</w:t>
      </w:r>
      <w:r>
        <w:t xml:space="preserve">, </w:t>
      </w:r>
      <w:proofErr w:type="spellStart"/>
      <w:r>
        <w:t>area_under_curve</w:t>
      </w:r>
      <w:proofErr w:type="spellEnd"/>
      <w:r>
        <w:t xml:space="preserve"> is the AUC value calculated by Fangfang. For PDM, </w:t>
      </w:r>
      <w:proofErr w:type="spellStart"/>
      <w:r>
        <w:t>area_under_curve</w:t>
      </w:r>
      <w:proofErr w:type="spellEnd"/>
      <w:r>
        <w:t xml:space="preserve"> is log2 transformation of RM-EFS.</w:t>
      </w:r>
    </w:p>
    <w:p w14:paraId="3361608B" w14:textId="22AA3A3B" w:rsidR="00F63CC1" w:rsidRDefault="00F63CC1">
      <w:proofErr w:type="spellStart"/>
      <w:r>
        <w:t>groupID</w:t>
      </w:r>
      <w:proofErr w:type="spellEnd"/>
      <w:r>
        <w:t xml:space="preserve">: it is not meaningful for CCL studies, but in PDM study it is the </w:t>
      </w:r>
      <w:r w:rsidR="00E30D32">
        <w:t xml:space="preserve">unique </w:t>
      </w:r>
      <w:r>
        <w:t xml:space="preserve">ID </w:t>
      </w:r>
      <w:r w:rsidR="001833FB">
        <w:t>for the combination of a</w:t>
      </w:r>
      <w:r>
        <w:t xml:space="preserve"> PDM lineage</w:t>
      </w:r>
      <w:r w:rsidR="001833FB">
        <w:t xml:space="preserve"> and a drug. There are 599 different </w:t>
      </w:r>
      <w:proofErr w:type="spellStart"/>
      <w:r w:rsidR="001833FB">
        <w:t>groupIDs</w:t>
      </w:r>
      <w:proofErr w:type="spellEnd"/>
      <w:r w:rsidR="001833FB">
        <w:t xml:space="preserve"> ranging from 1 to 599.</w:t>
      </w:r>
    </w:p>
    <w:p w14:paraId="39C19348" w14:textId="77777777" w:rsidR="00F63CC1" w:rsidRDefault="00F63CC1"/>
    <w:p w14:paraId="523C0261" w14:textId="77777777" w:rsidR="00F63CC1" w:rsidRDefault="00F63CC1">
      <w:r>
        <w:t>drug is a data frame of drug descriptor and fingerprint features.</w:t>
      </w:r>
    </w:p>
    <w:p w14:paraId="6334192E" w14:textId="77777777" w:rsidR="00F63CC1" w:rsidRDefault="00F63CC1">
      <w:r>
        <w:t xml:space="preserve">Columns are features. In the columns names, </w:t>
      </w:r>
      <w:r w:rsidR="00270297">
        <w:t>‘</w:t>
      </w:r>
      <w:r>
        <w:t>DD</w:t>
      </w:r>
      <w:r w:rsidR="00270297">
        <w:t>’</w:t>
      </w:r>
      <w:r>
        <w:t xml:space="preserve"> indicates drug descriptor, </w:t>
      </w:r>
      <w:r w:rsidR="00270297">
        <w:t>‘</w:t>
      </w:r>
      <w:r w:rsidRPr="00F63CC1">
        <w:t>ECFP</w:t>
      </w:r>
      <w:r w:rsidR="00270297">
        <w:t>’</w:t>
      </w:r>
      <w:r>
        <w:t xml:space="preserve"> indicates </w:t>
      </w:r>
      <w:r w:rsidRPr="00F63CC1">
        <w:t>ECFP</w:t>
      </w:r>
      <w:r>
        <w:t xml:space="preserve"> fingerprint, </w:t>
      </w:r>
      <w:r w:rsidR="00270297">
        <w:t>‘</w:t>
      </w:r>
      <w:r>
        <w:t>PFP</w:t>
      </w:r>
      <w:r w:rsidR="00270297">
        <w:t>’</w:t>
      </w:r>
      <w:r>
        <w:t xml:space="preserve"> indicates PFP fingerprint, </w:t>
      </w:r>
      <w:r w:rsidR="00270297">
        <w:t>‘</w:t>
      </w:r>
      <w:proofErr w:type="spellStart"/>
      <w:r w:rsidRPr="00F63CC1">
        <w:t>naLabeled</w:t>
      </w:r>
      <w:proofErr w:type="spellEnd"/>
      <w:r w:rsidR="00270297">
        <w:t>’</w:t>
      </w:r>
      <w:r>
        <w:t xml:space="preserve"> indicates binary variable </w:t>
      </w:r>
      <w:r w:rsidR="00270297">
        <w:t>labeling missing drug descriptor values, ‘</w:t>
      </w:r>
      <w:proofErr w:type="spellStart"/>
      <w:r w:rsidR="00270297">
        <w:t>num</w:t>
      </w:r>
      <w:proofErr w:type="spellEnd"/>
      <w:r w:rsidR="00270297">
        <w:t>’ after ‘|’ indicates numeric variable, ‘</w:t>
      </w:r>
      <w:proofErr w:type="spellStart"/>
      <w:r w:rsidR="00270297">
        <w:t>int</w:t>
      </w:r>
      <w:proofErr w:type="spellEnd"/>
      <w:r w:rsidR="00270297">
        <w:t xml:space="preserve">’ after ‘|’ indicates binary variable. </w:t>
      </w:r>
    </w:p>
    <w:p w14:paraId="60B6E0A9" w14:textId="77777777" w:rsidR="00270297" w:rsidRDefault="00270297"/>
    <w:p w14:paraId="62D5A343" w14:textId="77777777" w:rsidR="00270297" w:rsidRDefault="00270297">
      <w:r>
        <w:t>genomics is a data frame of gene expression data. Columns are features.</w:t>
      </w:r>
    </w:p>
    <w:p w14:paraId="38E52273" w14:textId="77777777" w:rsidR="00270297" w:rsidRDefault="00270297">
      <w:r>
        <w:t>The first ~2000 features are individual genes, indicated by ‘</w:t>
      </w:r>
      <w:proofErr w:type="spellStart"/>
      <w:r>
        <w:t>geneGE</w:t>
      </w:r>
      <w:proofErr w:type="spellEnd"/>
      <w:r>
        <w:t xml:space="preserve">’ in column name. The other features are </w:t>
      </w:r>
      <w:r w:rsidR="00C07F1D">
        <w:t>pathway level gene expression features indicated by ‘c2cp’ in column name.</w:t>
      </w:r>
    </w:p>
    <w:p w14:paraId="496758D7" w14:textId="2E0BE2C5" w:rsidR="00C07F1D" w:rsidRDefault="00C07F1D"/>
    <w:p w14:paraId="190768A0" w14:textId="77777777" w:rsidR="00E30D32" w:rsidRDefault="00E30D32"/>
    <w:p w14:paraId="1CC7F963" w14:textId="77777777" w:rsidR="00C07F1D" w:rsidRDefault="00C07F1D"/>
    <w:p w14:paraId="3EB7172B" w14:textId="77777777" w:rsidR="002C1801" w:rsidRDefault="00C07F1D">
      <w:pPr>
        <w:rPr>
          <w:b/>
          <w:sz w:val="32"/>
          <w:szCs w:val="32"/>
        </w:rPr>
      </w:pPr>
      <w:r w:rsidRPr="00C07F1D">
        <w:rPr>
          <w:b/>
          <w:sz w:val="32"/>
          <w:szCs w:val="32"/>
        </w:rPr>
        <w:t>Explanation of PDM_10Fold_Partition</w:t>
      </w:r>
    </w:p>
    <w:p w14:paraId="11009C0C" w14:textId="77777777" w:rsidR="00C07F1D" w:rsidRPr="00C07F1D" w:rsidRDefault="00C07F1D"/>
    <w:p w14:paraId="5F6F4084" w14:textId="500D4D18" w:rsidR="00C07F1D" w:rsidRDefault="00C07F1D">
      <w:r>
        <w:t>This folder includes partition files of 10</w:t>
      </w:r>
      <w:r w:rsidR="006C2A4D">
        <w:t xml:space="preserve"> 10-fold cross-validations (totally 100 cross-validation trials). For each cross-validation trail, there are three files, which are TrainList.txt, ValList.txt, and TestList.txt. These files include the </w:t>
      </w:r>
      <w:proofErr w:type="spellStart"/>
      <w:r w:rsidR="006C2A4D">
        <w:t>groupIDs</w:t>
      </w:r>
      <w:proofErr w:type="spellEnd"/>
      <w:r w:rsidR="006C2A4D">
        <w:t xml:space="preserve"> of </w:t>
      </w:r>
      <w:r w:rsidR="001833FB">
        <w:t xml:space="preserve">combinations of </w:t>
      </w:r>
      <w:r w:rsidR="006C2A4D">
        <w:t>PDM lineages</w:t>
      </w:r>
      <w:r w:rsidR="001833FB">
        <w:t xml:space="preserve"> and drugs</w:t>
      </w:r>
      <w:r w:rsidR="006C2A4D">
        <w:t>.</w:t>
      </w:r>
      <w:r w:rsidR="001833FB">
        <w:t xml:space="preserve"> </w:t>
      </w:r>
    </w:p>
    <w:p w14:paraId="4A0ADEB8" w14:textId="4C45796C" w:rsidR="006C2A4D" w:rsidRDefault="006C2A4D"/>
    <w:p w14:paraId="20500006" w14:textId="77777777" w:rsidR="00E30D32" w:rsidRDefault="00E30D32"/>
    <w:p w14:paraId="1E0F1FB9" w14:textId="77777777" w:rsidR="006C2A4D" w:rsidRDefault="006C2A4D"/>
    <w:p w14:paraId="4540BEBE" w14:textId="77777777" w:rsidR="006C2A4D" w:rsidRDefault="006C2A4D">
      <w:pPr>
        <w:rPr>
          <w:b/>
          <w:sz w:val="32"/>
          <w:szCs w:val="32"/>
        </w:rPr>
      </w:pPr>
      <w:r w:rsidRPr="006C2A4D">
        <w:rPr>
          <w:b/>
          <w:sz w:val="32"/>
          <w:szCs w:val="32"/>
        </w:rPr>
        <w:t>Explanation of CCL_10Fold_Partition</w:t>
      </w:r>
    </w:p>
    <w:p w14:paraId="5FE26440" w14:textId="77777777" w:rsidR="006C2A4D" w:rsidRPr="006C2A4D" w:rsidRDefault="006C2A4D">
      <w:pPr>
        <w:rPr>
          <w:b/>
        </w:rPr>
      </w:pPr>
    </w:p>
    <w:p w14:paraId="0B2CD44E" w14:textId="77777777" w:rsidR="006C2A4D" w:rsidRDefault="006C2A4D">
      <w:r w:rsidRPr="006C2A4D">
        <w:t>This folder includes partition files of CCLs in CCL studies</w:t>
      </w:r>
      <w:r>
        <w:t xml:space="preserve">. For each study, there are 10 cross-validation trails. For each cross-validation trail, there are three files, which are TrainList.txt, </w:t>
      </w:r>
      <w:r>
        <w:lastRenderedPageBreak/>
        <w:t>ValList.txt, and TestList.txt. These files include the CCL IDs used in partition. We always do hard partition for CCLs but not for drugs in cross-validation</w:t>
      </w:r>
      <w:r w:rsidR="006550D9">
        <w:t xml:space="preserve"> on CCL data</w:t>
      </w:r>
      <w:r>
        <w:t>.</w:t>
      </w:r>
    </w:p>
    <w:p w14:paraId="51D95AC6" w14:textId="77777777" w:rsidR="00433268" w:rsidRDefault="00433268"/>
    <w:p w14:paraId="1A7C3EBD" w14:textId="381DAD36" w:rsidR="00433268" w:rsidRDefault="00433268"/>
    <w:p w14:paraId="658AD1F2" w14:textId="77777777" w:rsidR="00E30D32" w:rsidRDefault="00E30D32"/>
    <w:p w14:paraId="2B7FA636" w14:textId="77777777" w:rsidR="00433268" w:rsidRDefault="00433268" w:rsidP="00433268">
      <w:pPr>
        <w:rPr>
          <w:b/>
          <w:sz w:val="32"/>
          <w:szCs w:val="32"/>
        </w:rPr>
      </w:pPr>
      <w:r w:rsidRPr="006C2A4D">
        <w:rPr>
          <w:b/>
          <w:sz w:val="32"/>
          <w:szCs w:val="32"/>
        </w:rPr>
        <w:t xml:space="preserve">Explanation of </w:t>
      </w:r>
      <w:proofErr w:type="spellStart"/>
      <w:r w:rsidRPr="00433268">
        <w:rPr>
          <w:b/>
          <w:sz w:val="32"/>
          <w:szCs w:val="32"/>
        </w:rPr>
        <w:t>ExampleCode</w:t>
      </w:r>
      <w:proofErr w:type="spellEnd"/>
    </w:p>
    <w:p w14:paraId="5B183F61" w14:textId="77777777" w:rsidR="00523202" w:rsidRPr="00523202" w:rsidRDefault="00523202" w:rsidP="00433268"/>
    <w:p w14:paraId="4C445D4E" w14:textId="77777777" w:rsidR="00523202" w:rsidRDefault="00523202" w:rsidP="00433268">
      <w:r w:rsidRPr="00523202">
        <w:t>Example_LoadData.py</w:t>
      </w:r>
      <w:r w:rsidR="00BC6A8C">
        <w:tab/>
      </w:r>
      <w:r>
        <w:t>Example code for loading the data.</w:t>
      </w:r>
    </w:p>
    <w:p w14:paraId="75BC56D8" w14:textId="77777777" w:rsidR="00523202" w:rsidRDefault="00523202" w:rsidP="00433268"/>
    <w:p w14:paraId="555C90AE" w14:textId="77777777" w:rsidR="00433268" w:rsidRDefault="00BC6A8C" w:rsidP="00433268">
      <w:r w:rsidRPr="00BC6A8C">
        <w:t>Example_TransferLearningOnPDM_FixedCV.py</w:t>
      </w:r>
      <w:r>
        <w:tab/>
        <w:t xml:space="preserve">Code used for transfer learning from CCL to PDM using </w:t>
      </w:r>
      <w:proofErr w:type="spellStart"/>
      <w:r>
        <w:t>lightG</w:t>
      </w:r>
      <w:r w:rsidR="006D25CC">
        <w:t>B</w:t>
      </w:r>
      <w:r>
        <w:t>M</w:t>
      </w:r>
      <w:proofErr w:type="spellEnd"/>
      <w:r>
        <w:t xml:space="preserve">. It includes code for transformation of PDM drug response value for transfer learning. The transformation includes (1) log2 transformation (2) subtraction from the maximum value (3) standardization to have the same mean and standard deviation as the CCL drug response data. </w:t>
      </w:r>
    </w:p>
    <w:p w14:paraId="5B2758EC" w14:textId="77777777" w:rsidR="00BC6A8C" w:rsidRDefault="00BC6A8C" w:rsidP="00433268"/>
    <w:p w14:paraId="0F8B3D4A" w14:textId="77777777" w:rsidR="00BC6A8C" w:rsidRDefault="00BC6A8C" w:rsidP="00433268">
      <w:r w:rsidRPr="00BC6A8C">
        <w:t>Example_ModelTransferAnalysisOnCCL.py</w:t>
      </w:r>
      <w:r>
        <w:tab/>
        <w:t>Code for model transfer analysis on CCL data</w:t>
      </w:r>
      <w:r w:rsidR="006D25CC">
        <w:t xml:space="preserve"> using </w:t>
      </w:r>
      <w:proofErr w:type="spellStart"/>
      <w:r w:rsidR="006D25CC">
        <w:t>lightGBM</w:t>
      </w:r>
      <w:proofErr w:type="spellEnd"/>
      <w:r w:rsidR="006D25CC">
        <w:t>.</w:t>
      </w:r>
    </w:p>
    <w:p w14:paraId="6BBAF468" w14:textId="21763BBB" w:rsidR="00BC6A8C" w:rsidRDefault="00BC6A8C" w:rsidP="00433268"/>
    <w:p w14:paraId="4FDE26C3" w14:textId="19A52F3F" w:rsidR="00E30D32" w:rsidRDefault="00E30D32" w:rsidP="00433268"/>
    <w:p w14:paraId="711240CD" w14:textId="77777777" w:rsidR="00E30D32" w:rsidRDefault="00E30D32" w:rsidP="00433268"/>
    <w:p w14:paraId="07C908B7" w14:textId="77777777" w:rsidR="00E30D32" w:rsidRPr="00E30D32" w:rsidRDefault="00E30D32" w:rsidP="00E30D32">
      <w:pPr>
        <w:rPr>
          <w:b/>
          <w:sz w:val="32"/>
          <w:szCs w:val="32"/>
        </w:rPr>
      </w:pPr>
      <w:r w:rsidRPr="00E30D32">
        <w:rPr>
          <w:b/>
          <w:sz w:val="32"/>
          <w:szCs w:val="32"/>
        </w:rPr>
        <w:t>Performance Measures</w:t>
      </w:r>
    </w:p>
    <w:p w14:paraId="466006E8" w14:textId="77777777" w:rsidR="00E30D32" w:rsidRDefault="00E30D32" w:rsidP="00E30D32"/>
    <w:p w14:paraId="1FD9D9C7" w14:textId="77777777" w:rsidR="006053E0" w:rsidRDefault="00E30D32" w:rsidP="00E30D32">
      <w:r>
        <w:t>We need to calculate the following performance measures for the analysis</w:t>
      </w:r>
      <w:r w:rsidR="006053E0">
        <w:t>.</w:t>
      </w:r>
      <w:r>
        <w:t xml:space="preserve"> </w:t>
      </w:r>
    </w:p>
    <w:p w14:paraId="70DD1245" w14:textId="77777777" w:rsidR="006053E0" w:rsidRDefault="00E30D32" w:rsidP="006053E0">
      <w:pPr>
        <w:pStyle w:val="ListParagraph"/>
        <w:numPr>
          <w:ilvl w:val="0"/>
          <w:numId w:val="2"/>
        </w:numPr>
        <w:ind w:left="360"/>
      </w:pPr>
      <w:r>
        <w:t>R</w:t>
      </w:r>
      <w:r w:rsidRPr="006053E0">
        <w:rPr>
          <w:vertAlign w:val="superscript"/>
        </w:rPr>
        <w:t>2</w:t>
      </w:r>
    </w:p>
    <w:p w14:paraId="30459625" w14:textId="588DBF51" w:rsidR="006053E0" w:rsidRDefault="006053E0" w:rsidP="006053E0">
      <w:pPr>
        <w:pStyle w:val="ListParagraph"/>
        <w:numPr>
          <w:ilvl w:val="0"/>
          <w:numId w:val="2"/>
        </w:numPr>
        <w:ind w:left="360"/>
      </w:pPr>
      <w:r>
        <w:t>M</w:t>
      </w:r>
      <w:r w:rsidR="00E30D32">
        <w:t>ean absolute error</w:t>
      </w:r>
    </w:p>
    <w:p w14:paraId="1FB79EE9" w14:textId="5B11B3D1" w:rsidR="006053E0" w:rsidRDefault="006053E0" w:rsidP="006053E0">
      <w:pPr>
        <w:pStyle w:val="ListParagraph"/>
        <w:numPr>
          <w:ilvl w:val="0"/>
          <w:numId w:val="2"/>
        </w:numPr>
        <w:ind w:left="360"/>
      </w:pPr>
      <w:r>
        <w:t>S</w:t>
      </w:r>
      <w:r w:rsidR="00E30D32" w:rsidRPr="00BC6A8C">
        <w:t>pearman</w:t>
      </w:r>
      <w:r w:rsidR="00E30D32">
        <w:t xml:space="preserve"> rank </w:t>
      </w:r>
      <w:r w:rsidR="00E30D32" w:rsidRPr="00BC6A8C">
        <w:t>cor</w:t>
      </w:r>
      <w:r w:rsidR="00E30D32">
        <w:t>relation coefficient</w:t>
      </w:r>
    </w:p>
    <w:p w14:paraId="69C79B36" w14:textId="297605ED" w:rsidR="006053E0" w:rsidRDefault="006053E0" w:rsidP="006053E0">
      <w:pPr>
        <w:pStyle w:val="ListParagraph"/>
        <w:numPr>
          <w:ilvl w:val="0"/>
          <w:numId w:val="2"/>
        </w:numPr>
        <w:ind w:left="360"/>
      </w:pPr>
      <w:r>
        <w:t>L</w:t>
      </w:r>
      <w:r w:rsidR="00260BFF">
        <w:t xml:space="preserve">og10 transformation of </w:t>
      </w:r>
      <w:r w:rsidR="00E30D32" w:rsidRPr="00BC6A8C">
        <w:t>p</w:t>
      </w:r>
      <w:r w:rsidR="00E30D32">
        <w:t>-</w:t>
      </w:r>
      <w:r w:rsidR="00E30D32" w:rsidRPr="00BC6A8C">
        <w:t>value</w:t>
      </w:r>
      <w:r w:rsidR="00E30D32">
        <w:t xml:space="preserve"> of </w:t>
      </w:r>
      <w:r w:rsidR="00E30D32" w:rsidRPr="00BC6A8C">
        <w:t>cor</w:t>
      </w:r>
      <w:r w:rsidR="00E30D32">
        <w:t xml:space="preserve">relation coefficient. </w:t>
      </w:r>
    </w:p>
    <w:p w14:paraId="4861B2B8" w14:textId="62581FC4" w:rsidR="00E30D32" w:rsidRDefault="00E30D32" w:rsidP="006053E0">
      <w:r>
        <w:t>R</w:t>
      </w:r>
      <w:r w:rsidRPr="006053E0">
        <w:rPr>
          <w:vertAlign w:val="superscript"/>
        </w:rPr>
        <w:t xml:space="preserve">2 </w:t>
      </w:r>
      <w:r>
        <w:t>will be used as the main performance measure to select hyper parameters in model training on CCL data.</w:t>
      </w:r>
    </w:p>
    <w:p w14:paraId="760CCC1D" w14:textId="63FF71F7" w:rsidR="00E30D32" w:rsidRDefault="00E30D32" w:rsidP="00E30D32"/>
    <w:p w14:paraId="59C3ED44" w14:textId="456AC038" w:rsidR="00E30D32" w:rsidRDefault="006053E0" w:rsidP="00E30D32">
      <w:r>
        <w:t>When calculating prediction performance on PDM data, p</w:t>
      </w:r>
      <w:r w:rsidR="001833FB">
        <w:t xml:space="preserve">rediction outcomes of multiple samples associated with the same </w:t>
      </w:r>
      <w:proofErr w:type="spellStart"/>
      <w:r w:rsidR="001833FB">
        <w:t>groupID</w:t>
      </w:r>
      <w:proofErr w:type="spellEnd"/>
      <w:r w:rsidR="001833FB">
        <w:t xml:space="preserve"> need to be averaged</w:t>
      </w:r>
      <w:r>
        <w:t xml:space="preserve"> and</w:t>
      </w:r>
      <w:r w:rsidR="009F3A74">
        <w:t xml:space="preserve"> true drug responses associated with the same </w:t>
      </w:r>
      <w:proofErr w:type="spellStart"/>
      <w:r w:rsidR="009F3A74">
        <w:t>groupID</w:t>
      </w:r>
      <w:proofErr w:type="spellEnd"/>
      <w:r w:rsidR="009F3A74">
        <w:t xml:space="preserve"> need to be averaged. Then</w:t>
      </w:r>
      <w:r>
        <w:t>,</w:t>
      </w:r>
      <w:r w:rsidR="001833FB">
        <w:t xml:space="preserve"> performance measure</w:t>
      </w:r>
      <w:r>
        <w:t>s</w:t>
      </w:r>
      <w:r w:rsidR="001833FB">
        <w:t xml:space="preserve"> on PDM data</w:t>
      </w:r>
      <w:r w:rsidR="009F3A74">
        <w:t xml:space="preserve"> can be calculated</w:t>
      </w:r>
      <w:r>
        <w:t>.</w:t>
      </w:r>
    </w:p>
    <w:p w14:paraId="3EC3094E" w14:textId="5B48BA45" w:rsidR="00E30D32" w:rsidRDefault="00E30D32" w:rsidP="00433268"/>
    <w:p w14:paraId="101EC71B" w14:textId="77777777" w:rsidR="00E30D32" w:rsidRDefault="00E30D32" w:rsidP="00433268"/>
    <w:p w14:paraId="7E3F2048" w14:textId="77777777" w:rsidR="00BC6A8C" w:rsidRDefault="00BC6A8C" w:rsidP="00433268"/>
    <w:p w14:paraId="56C65694" w14:textId="40117891" w:rsidR="00BC6A8C" w:rsidRDefault="008D067D" w:rsidP="00BC6A8C">
      <w:pPr>
        <w:rPr>
          <w:b/>
          <w:sz w:val="32"/>
          <w:szCs w:val="32"/>
        </w:rPr>
      </w:pPr>
      <w:r>
        <w:rPr>
          <w:b/>
          <w:sz w:val="32"/>
          <w:szCs w:val="32"/>
        </w:rPr>
        <w:t>Analysis Scheme</w:t>
      </w:r>
    </w:p>
    <w:p w14:paraId="11F43F50" w14:textId="77777777" w:rsidR="00BC6A8C" w:rsidRPr="00BC6A8C" w:rsidRDefault="00BC6A8C" w:rsidP="00BC6A8C"/>
    <w:p w14:paraId="76EEA24A" w14:textId="4BD464C3" w:rsidR="00E30D32" w:rsidRDefault="00E30D32" w:rsidP="00E30D32">
      <w:pPr>
        <w:pStyle w:val="ListParagraph"/>
        <w:numPr>
          <w:ilvl w:val="0"/>
          <w:numId w:val="1"/>
        </w:numPr>
        <w:ind w:left="360"/>
      </w:pPr>
      <w:r>
        <w:t>CCL -&gt; PDM transfer learning</w:t>
      </w:r>
    </w:p>
    <w:p w14:paraId="2E2A6DE0" w14:textId="01466D70" w:rsidR="00E30D32" w:rsidRPr="00890BDD" w:rsidRDefault="001833FB" w:rsidP="009F3A74">
      <w:pPr>
        <w:ind w:left="720" w:hanging="720"/>
      </w:pPr>
      <w:r>
        <w:t xml:space="preserve">Step 1: 10-fold cross-validation on a CCL dataset with a hard partition of CCLs. Multiple </w:t>
      </w:r>
      <w:r w:rsidR="009F3A74">
        <w:t>hyperparameter settings will be tested and the best hyperparameter setting will be identified based on testing performance of R</w:t>
      </w:r>
      <w:r w:rsidR="009F3A74" w:rsidRPr="009F3A74">
        <w:rPr>
          <w:vertAlign w:val="superscript"/>
        </w:rPr>
        <w:t>2</w:t>
      </w:r>
      <w:r w:rsidR="00890BDD">
        <w:t xml:space="preserve">. The cross-validation for selecting </w:t>
      </w:r>
      <w:r w:rsidR="00890BDD">
        <w:lastRenderedPageBreak/>
        <w:t>hyperparameters need</w:t>
      </w:r>
      <w:r w:rsidR="004779EA">
        <w:t>s</w:t>
      </w:r>
      <w:r w:rsidR="00890BDD">
        <w:t xml:space="preserve"> only training set and testing set</w:t>
      </w:r>
      <w:r w:rsidR="004779EA">
        <w:t>, so the training list and the validation list in partition files can be combined for training and the testing list can be used for testing.</w:t>
      </w:r>
    </w:p>
    <w:p w14:paraId="21896D42" w14:textId="5CFF10FE" w:rsidR="009F3A74" w:rsidRDefault="009F3A74" w:rsidP="009F3A74">
      <w:pPr>
        <w:ind w:left="720" w:hanging="720"/>
      </w:pPr>
      <w:r>
        <w:t>Step 2: Train a prediction model on the whole CCL dataset using the best hyperparameter setting from Step 1.</w:t>
      </w:r>
    </w:p>
    <w:p w14:paraId="3E488E1D" w14:textId="0870C45B" w:rsidR="009F3A74" w:rsidRDefault="009F3A74" w:rsidP="009F3A74">
      <w:pPr>
        <w:ind w:left="720" w:hanging="720"/>
      </w:pPr>
      <w:r>
        <w:t xml:space="preserve">Step 3: Transformation of PDM drug response values to </w:t>
      </w:r>
      <w:r w:rsidR="0058076A">
        <w:t xml:space="preserve">match </w:t>
      </w:r>
      <w:r w:rsidR="00260BFF">
        <w:t xml:space="preserve">the distribution of </w:t>
      </w:r>
      <w:r w:rsidR="0058076A">
        <w:t>CCL drug response values</w:t>
      </w:r>
      <w:r>
        <w:t xml:space="preserve">. Log2 transformation </w:t>
      </w:r>
      <w:r w:rsidR="0058076A">
        <w:t xml:space="preserve">of PDM </w:t>
      </w:r>
      <w:r w:rsidR="00260BFF">
        <w:t xml:space="preserve">drug </w:t>
      </w:r>
      <w:r w:rsidR="0058076A">
        <w:t xml:space="preserve">response values </w:t>
      </w:r>
      <w:r>
        <w:t xml:space="preserve">has already been done. </w:t>
      </w:r>
      <w:r w:rsidR="0058076A">
        <w:t>You will need to do (1) subtraction from the maximum value for inverting and (2) standardization to have the same mean and standard deviation of the CCL drug response data.</w:t>
      </w:r>
    </w:p>
    <w:p w14:paraId="403BC3EE" w14:textId="3A722008" w:rsidR="009F3A74" w:rsidRDefault="0058076A" w:rsidP="0058076A">
      <w:pPr>
        <w:ind w:left="720" w:hanging="720"/>
      </w:pPr>
      <w:r>
        <w:t xml:space="preserve">Step 4: </w:t>
      </w:r>
      <w:r w:rsidR="009F3A74">
        <w:t>Transfer learning on the PDM data. The model generated in Step 2 will be refined and tested on PDM for 10 10-fold cross-validations (totally 100 trials)</w:t>
      </w:r>
      <w:r w:rsidR="00B44884">
        <w:t>, i.e. model refinement and testing for 100 times.</w:t>
      </w:r>
    </w:p>
    <w:p w14:paraId="7FC06F7F" w14:textId="7CA09272" w:rsidR="009F3A74" w:rsidRDefault="009F3A74" w:rsidP="009F3A74">
      <w:pPr>
        <w:ind w:left="720" w:hanging="720"/>
      </w:pPr>
      <w:r>
        <w:t xml:space="preserve">Step </w:t>
      </w:r>
      <w:r w:rsidR="00260BFF">
        <w:t>5</w:t>
      </w:r>
      <w:r>
        <w:t>: Calculate prediction performance</w:t>
      </w:r>
      <w:r w:rsidR="00865132">
        <w:t>s</w:t>
      </w:r>
      <w:r>
        <w:t xml:space="preserve">. (1) </w:t>
      </w:r>
      <w:r w:rsidR="00260BFF">
        <w:t>In</w:t>
      </w:r>
      <w:r>
        <w:t xml:space="preserve"> each 10-fold cross-validation (10 trails), </w:t>
      </w:r>
      <w:r w:rsidR="0058076A">
        <w:t xml:space="preserve">each PDM sample will have one prediction outcome. (2) Take an average of prediction outcomes of multiple samples associated with the same </w:t>
      </w:r>
      <w:proofErr w:type="spellStart"/>
      <w:r w:rsidR="0058076A">
        <w:t>groupID</w:t>
      </w:r>
      <w:proofErr w:type="spellEnd"/>
      <w:r w:rsidR="00865132">
        <w:t>. (3) Take</w:t>
      </w:r>
      <w:r w:rsidR="0058076A">
        <w:t xml:space="preserve"> an average of true drug responses associated with the same </w:t>
      </w:r>
      <w:proofErr w:type="spellStart"/>
      <w:r w:rsidR="0058076A">
        <w:t>groupID</w:t>
      </w:r>
      <w:proofErr w:type="spellEnd"/>
      <w:r w:rsidR="0058076A">
        <w:t xml:space="preserve">. </w:t>
      </w:r>
      <w:r w:rsidR="00260BFF">
        <w:t>(</w:t>
      </w:r>
      <w:r w:rsidR="00865132">
        <w:t>4</w:t>
      </w:r>
      <w:r w:rsidR="00260BFF">
        <w:t xml:space="preserve">) Calculate performance measures based on the average values. </w:t>
      </w:r>
      <w:r w:rsidR="0058076A">
        <w:t>(</w:t>
      </w:r>
      <w:r w:rsidR="00865132">
        <w:t>5</w:t>
      </w:r>
      <w:r w:rsidR="0058076A">
        <w:t>) After doing (1)-(</w:t>
      </w:r>
      <w:r w:rsidR="00865132">
        <w:t>4</w:t>
      </w:r>
      <w:r w:rsidR="0058076A">
        <w:t xml:space="preserve">) for 10 10-fold cross-validations, </w:t>
      </w:r>
      <w:r w:rsidR="00260BFF">
        <w:t>calculate the mean and standard deviation of each performance measure.</w:t>
      </w:r>
    </w:p>
    <w:p w14:paraId="02307548" w14:textId="77777777" w:rsidR="00E30D32" w:rsidRDefault="00E30D32" w:rsidP="00E30D32"/>
    <w:p w14:paraId="7193BD5C" w14:textId="40616E80" w:rsidR="00E30D32" w:rsidRDefault="00E30D32" w:rsidP="00E30D32">
      <w:pPr>
        <w:pStyle w:val="ListParagraph"/>
        <w:numPr>
          <w:ilvl w:val="0"/>
          <w:numId w:val="1"/>
        </w:numPr>
        <w:ind w:left="360"/>
      </w:pPr>
      <w:r>
        <w:t>PDM only analysis</w:t>
      </w:r>
    </w:p>
    <w:p w14:paraId="526C81D6" w14:textId="74BE6B50" w:rsidR="00260BFF" w:rsidRDefault="00260BFF" w:rsidP="00260BFF">
      <w:pPr>
        <w:pStyle w:val="ListParagraph"/>
        <w:ind w:hanging="720"/>
      </w:pPr>
      <w:r>
        <w:t>Step 1: Do 10 10-fold cross-validations (100 trails) on PDM data. No additional transformation of PDM drug response values is needed.</w:t>
      </w:r>
    </w:p>
    <w:p w14:paraId="1BFB7563" w14:textId="3DB6DD0C" w:rsidR="00260BFF" w:rsidRDefault="00260BFF" w:rsidP="00260BFF">
      <w:pPr>
        <w:pStyle w:val="ListParagraph"/>
        <w:ind w:hanging="720"/>
      </w:pPr>
      <w:r>
        <w:t xml:space="preserve">Step 2: </w:t>
      </w:r>
      <w:r w:rsidR="00865132">
        <w:t xml:space="preserve">Calculate prediction performances. (1) In each 10-fold cross-validation (10 trails), each PDM sample will have one prediction outcome. (2) Take an average of prediction outcomes of multiple samples associated with the same </w:t>
      </w:r>
      <w:proofErr w:type="spellStart"/>
      <w:r w:rsidR="00865132">
        <w:t>groupID</w:t>
      </w:r>
      <w:proofErr w:type="spellEnd"/>
      <w:r w:rsidR="00865132">
        <w:t xml:space="preserve">. (3) Take an average of true drug responses associated with the same </w:t>
      </w:r>
      <w:proofErr w:type="spellStart"/>
      <w:r w:rsidR="00865132">
        <w:t>groupID</w:t>
      </w:r>
      <w:proofErr w:type="spellEnd"/>
      <w:r w:rsidR="00865132">
        <w:t>. (4) Calculate performance measures based on the average values. (5) After doing (1)-(4) for 10 10-fold cross-validations, calculate the mean and standard deviation of each performance measure.</w:t>
      </w:r>
    </w:p>
    <w:p w14:paraId="76CB2E26" w14:textId="77777777" w:rsidR="00E30D32" w:rsidRDefault="00E30D32" w:rsidP="00E30D32"/>
    <w:p w14:paraId="239F2F5E" w14:textId="3C530149" w:rsidR="00E30D32" w:rsidRDefault="00E30D32" w:rsidP="00E30D32">
      <w:pPr>
        <w:pStyle w:val="ListParagraph"/>
        <w:numPr>
          <w:ilvl w:val="0"/>
          <w:numId w:val="1"/>
        </w:numPr>
        <w:ind w:left="360"/>
      </w:pPr>
      <w:r>
        <w:t>CCL -&gt; CCL transfer learning</w:t>
      </w:r>
    </w:p>
    <w:p w14:paraId="6590496F" w14:textId="7F04E118" w:rsidR="006053E0" w:rsidRPr="004779EA" w:rsidRDefault="006053E0" w:rsidP="006053E0">
      <w:pPr>
        <w:ind w:left="720" w:hanging="720"/>
      </w:pPr>
      <w:r>
        <w:t>Step 1: 10-fold cross-validation on the source CCL dataset with a hard partition of CCLs. Multiple hyperparameter settings will be tested and the best hyperparameter setting will be identified based on testing performance of R</w:t>
      </w:r>
      <w:r w:rsidRPr="006053E0">
        <w:rPr>
          <w:vertAlign w:val="superscript"/>
        </w:rPr>
        <w:t>2</w:t>
      </w:r>
      <w:r w:rsidR="004779EA">
        <w:t xml:space="preserve">. </w:t>
      </w:r>
      <w:r w:rsidR="004779EA">
        <w:t>The cross-validation for selecting hyperparameters needs only training set and testing set, so the training list and the validation list in partition files can be combined for training and the testing list can be used for testing.</w:t>
      </w:r>
      <w:bookmarkStart w:id="0" w:name="_GoBack"/>
      <w:bookmarkEnd w:id="0"/>
    </w:p>
    <w:p w14:paraId="6B5E2427" w14:textId="20116C11" w:rsidR="006053E0" w:rsidRDefault="006053E0" w:rsidP="006053E0">
      <w:pPr>
        <w:ind w:left="720" w:hanging="720"/>
      </w:pPr>
      <w:r>
        <w:t>Step 2: Train a prediction model on the whole source CCL dataset using the best hyperparameter setting from Step 1.</w:t>
      </w:r>
    </w:p>
    <w:p w14:paraId="1FDC7AD9" w14:textId="683B03C6" w:rsidR="009944CD" w:rsidRDefault="006053E0" w:rsidP="006053E0">
      <w:pPr>
        <w:ind w:left="720" w:hanging="720"/>
      </w:pPr>
      <w:r>
        <w:t xml:space="preserve">Step 3: Transfer learning on the target CCL dataset. The model generated in Step 2 will be refined and tested in 10-fold cross-validation. </w:t>
      </w:r>
      <w:r w:rsidR="009944CD">
        <w:t>10 model refinements and tests.</w:t>
      </w:r>
    </w:p>
    <w:p w14:paraId="54958342" w14:textId="517ECE0F" w:rsidR="006053E0" w:rsidRDefault="009944CD" w:rsidP="006053E0">
      <w:pPr>
        <w:ind w:left="720" w:hanging="720"/>
      </w:pPr>
      <w:r>
        <w:t xml:space="preserve">Step 4: </w:t>
      </w:r>
      <w:r w:rsidR="006053E0">
        <w:t>All four performance measures will be calculated.</w:t>
      </w:r>
    </w:p>
    <w:p w14:paraId="14516AF0" w14:textId="1737D7A8" w:rsidR="00E30D32" w:rsidRDefault="00E30D32" w:rsidP="00433268"/>
    <w:p w14:paraId="22450806" w14:textId="77777777" w:rsidR="00606195" w:rsidRPr="006C2A4D" w:rsidRDefault="00606195" w:rsidP="00433268"/>
    <w:sectPr w:rsidR="00606195" w:rsidRPr="006C2A4D" w:rsidSect="0095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33844"/>
    <w:multiLevelType w:val="hybridMultilevel"/>
    <w:tmpl w:val="570A7BB8"/>
    <w:lvl w:ilvl="0" w:tplc="4704F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2B51"/>
    <w:multiLevelType w:val="hybridMultilevel"/>
    <w:tmpl w:val="74263C92"/>
    <w:lvl w:ilvl="0" w:tplc="4704F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F3"/>
    <w:rsid w:val="0003429C"/>
    <w:rsid w:val="00034830"/>
    <w:rsid w:val="000403E0"/>
    <w:rsid w:val="00042263"/>
    <w:rsid w:val="00047236"/>
    <w:rsid w:val="00053DA9"/>
    <w:rsid w:val="00061114"/>
    <w:rsid w:val="00067EBD"/>
    <w:rsid w:val="000807ED"/>
    <w:rsid w:val="000A144E"/>
    <w:rsid w:val="000A36B0"/>
    <w:rsid w:val="000B3A85"/>
    <w:rsid w:val="000B3F3E"/>
    <w:rsid w:val="000C141A"/>
    <w:rsid w:val="000D53E9"/>
    <w:rsid w:val="000E20BC"/>
    <w:rsid w:val="0010505B"/>
    <w:rsid w:val="001072C0"/>
    <w:rsid w:val="001158CC"/>
    <w:rsid w:val="0012170A"/>
    <w:rsid w:val="0016668D"/>
    <w:rsid w:val="0017533D"/>
    <w:rsid w:val="001833FB"/>
    <w:rsid w:val="001F15D0"/>
    <w:rsid w:val="001F29F5"/>
    <w:rsid w:val="00207652"/>
    <w:rsid w:val="002109D6"/>
    <w:rsid w:val="00211264"/>
    <w:rsid w:val="002408E4"/>
    <w:rsid w:val="00241B73"/>
    <w:rsid w:val="00241F5C"/>
    <w:rsid w:val="002462F7"/>
    <w:rsid w:val="002571FF"/>
    <w:rsid w:val="00257C23"/>
    <w:rsid w:val="00260BFF"/>
    <w:rsid w:val="00270297"/>
    <w:rsid w:val="002760BB"/>
    <w:rsid w:val="002779BF"/>
    <w:rsid w:val="002821D6"/>
    <w:rsid w:val="002921E2"/>
    <w:rsid w:val="0029726C"/>
    <w:rsid w:val="002C0492"/>
    <w:rsid w:val="002C1801"/>
    <w:rsid w:val="002C18C2"/>
    <w:rsid w:val="002C6D9B"/>
    <w:rsid w:val="002D12D1"/>
    <w:rsid w:val="002E25AE"/>
    <w:rsid w:val="002E4B12"/>
    <w:rsid w:val="002E6437"/>
    <w:rsid w:val="002F34B7"/>
    <w:rsid w:val="00315BAB"/>
    <w:rsid w:val="00330A64"/>
    <w:rsid w:val="00357602"/>
    <w:rsid w:val="00374292"/>
    <w:rsid w:val="00375C8F"/>
    <w:rsid w:val="00383D29"/>
    <w:rsid w:val="003A2148"/>
    <w:rsid w:val="003E18C6"/>
    <w:rsid w:val="003E3BFE"/>
    <w:rsid w:val="003E3F8D"/>
    <w:rsid w:val="003E4519"/>
    <w:rsid w:val="003E4C32"/>
    <w:rsid w:val="003F5FC4"/>
    <w:rsid w:val="0040143E"/>
    <w:rsid w:val="0041346E"/>
    <w:rsid w:val="00433268"/>
    <w:rsid w:val="00434D40"/>
    <w:rsid w:val="00444A04"/>
    <w:rsid w:val="00450148"/>
    <w:rsid w:val="00455AA1"/>
    <w:rsid w:val="004701B0"/>
    <w:rsid w:val="00474608"/>
    <w:rsid w:val="004779EA"/>
    <w:rsid w:val="00482886"/>
    <w:rsid w:val="00493378"/>
    <w:rsid w:val="004A2AFD"/>
    <w:rsid w:val="004B09AC"/>
    <w:rsid w:val="004E0258"/>
    <w:rsid w:val="004E479B"/>
    <w:rsid w:val="004E52CD"/>
    <w:rsid w:val="004F5AA6"/>
    <w:rsid w:val="00507A8A"/>
    <w:rsid w:val="00511F27"/>
    <w:rsid w:val="00523202"/>
    <w:rsid w:val="0053380B"/>
    <w:rsid w:val="00536628"/>
    <w:rsid w:val="00542BED"/>
    <w:rsid w:val="00565F02"/>
    <w:rsid w:val="0057312E"/>
    <w:rsid w:val="0058076A"/>
    <w:rsid w:val="005909C3"/>
    <w:rsid w:val="005F51E3"/>
    <w:rsid w:val="006048E8"/>
    <w:rsid w:val="006053E0"/>
    <w:rsid w:val="00606195"/>
    <w:rsid w:val="006139F7"/>
    <w:rsid w:val="0061633D"/>
    <w:rsid w:val="00623F70"/>
    <w:rsid w:val="00640202"/>
    <w:rsid w:val="006408EC"/>
    <w:rsid w:val="0064336B"/>
    <w:rsid w:val="006550AA"/>
    <w:rsid w:val="006550D9"/>
    <w:rsid w:val="00657EF1"/>
    <w:rsid w:val="00664A02"/>
    <w:rsid w:val="006A2656"/>
    <w:rsid w:val="006C2A4D"/>
    <w:rsid w:val="006D25CC"/>
    <w:rsid w:val="006D6229"/>
    <w:rsid w:val="00702149"/>
    <w:rsid w:val="00702F00"/>
    <w:rsid w:val="00703EA9"/>
    <w:rsid w:val="007254AB"/>
    <w:rsid w:val="00734F02"/>
    <w:rsid w:val="00743AE8"/>
    <w:rsid w:val="00754114"/>
    <w:rsid w:val="00794451"/>
    <w:rsid w:val="00795A1E"/>
    <w:rsid w:val="007966F3"/>
    <w:rsid w:val="00797072"/>
    <w:rsid w:val="007A465D"/>
    <w:rsid w:val="007B7A62"/>
    <w:rsid w:val="007C4634"/>
    <w:rsid w:val="007D7A2B"/>
    <w:rsid w:val="008210BF"/>
    <w:rsid w:val="00825555"/>
    <w:rsid w:val="008316A4"/>
    <w:rsid w:val="0084483C"/>
    <w:rsid w:val="008451DE"/>
    <w:rsid w:val="00850001"/>
    <w:rsid w:val="00865132"/>
    <w:rsid w:val="00880D7F"/>
    <w:rsid w:val="008870EA"/>
    <w:rsid w:val="00890BDD"/>
    <w:rsid w:val="00894919"/>
    <w:rsid w:val="008B577B"/>
    <w:rsid w:val="008B6C4D"/>
    <w:rsid w:val="008C1800"/>
    <w:rsid w:val="008C3A17"/>
    <w:rsid w:val="008D067D"/>
    <w:rsid w:val="008D79C5"/>
    <w:rsid w:val="008E6E09"/>
    <w:rsid w:val="00901474"/>
    <w:rsid w:val="00932B90"/>
    <w:rsid w:val="009351C0"/>
    <w:rsid w:val="009368E7"/>
    <w:rsid w:val="00937454"/>
    <w:rsid w:val="009510FB"/>
    <w:rsid w:val="009610DF"/>
    <w:rsid w:val="009652CF"/>
    <w:rsid w:val="009944CD"/>
    <w:rsid w:val="0099457C"/>
    <w:rsid w:val="009A75E5"/>
    <w:rsid w:val="009C0598"/>
    <w:rsid w:val="009C58F7"/>
    <w:rsid w:val="009D6F65"/>
    <w:rsid w:val="009F3A74"/>
    <w:rsid w:val="009F481D"/>
    <w:rsid w:val="00A049CD"/>
    <w:rsid w:val="00A3103C"/>
    <w:rsid w:val="00A40226"/>
    <w:rsid w:val="00A415E7"/>
    <w:rsid w:val="00A467EF"/>
    <w:rsid w:val="00A61011"/>
    <w:rsid w:val="00A73577"/>
    <w:rsid w:val="00A77241"/>
    <w:rsid w:val="00A80235"/>
    <w:rsid w:val="00A82FC6"/>
    <w:rsid w:val="00A84996"/>
    <w:rsid w:val="00A9798B"/>
    <w:rsid w:val="00AC204E"/>
    <w:rsid w:val="00AC47FE"/>
    <w:rsid w:val="00AC729F"/>
    <w:rsid w:val="00AF1B68"/>
    <w:rsid w:val="00B1370E"/>
    <w:rsid w:val="00B20BD6"/>
    <w:rsid w:val="00B33E58"/>
    <w:rsid w:val="00B44884"/>
    <w:rsid w:val="00B5100B"/>
    <w:rsid w:val="00B53CE2"/>
    <w:rsid w:val="00B5490C"/>
    <w:rsid w:val="00B63299"/>
    <w:rsid w:val="00B73AD1"/>
    <w:rsid w:val="00B77774"/>
    <w:rsid w:val="00B9422F"/>
    <w:rsid w:val="00BB2195"/>
    <w:rsid w:val="00BC1AC0"/>
    <w:rsid w:val="00BC6A8C"/>
    <w:rsid w:val="00BC73F2"/>
    <w:rsid w:val="00BD4C63"/>
    <w:rsid w:val="00BD5598"/>
    <w:rsid w:val="00BF23FC"/>
    <w:rsid w:val="00C07F1D"/>
    <w:rsid w:val="00C144B2"/>
    <w:rsid w:val="00C160CF"/>
    <w:rsid w:val="00C17380"/>
    <w:rsid w:val="00C2247C"/>
    <w:rsid w:val="00C24344"/>
    <w:rsid w:val="00C26638"/>
    <w:rsid w:val="00C37F86"/>
    <w:rsid w:val="00C45936"/>
    <w:rsid w:val="00C56838"/>
    <w:rsid w:val="00C638AD"/>
    <w:rsid w:val="00C750F7"/>
    <w:rsid w:val="00C756F0"/>
    <w:rsid w:val="00C777E0"/>
    <w:rsid w:val="00C92A28"/>
    <w:rsid w:val="00C94F5F"/>
    <w:rsid w:val="00CA4989"/>
    <w:rsid w:val="00CB3285"/>
    <w:rsid w:val="00CB396D"/>
    <w:rsid w:val="00CC02E7"/>
    <w:rsid w:val="00CC33F2"/>
    <w:rsid w:val="00CD1789"/>
    <w:rsid w:val="00CD71B9"/>
    <w:rsid w:val="00CF2E0F"/>
    <w:rsid w:val="00CF5B6E"/>
    <w:rsid w:val="00D21ACB"/>
    <w:rsid w:val="00D45AFF"/>
    <w:rsid w:val="00D520D9"/>
    <w:rsid w:val="00D663A2"/>
    <w:rsid w:val="00D706A9"/>
    <w:rsid w:val="00D8470E"/>
    <w:rsid w:val="00DA11EF"/>
    <w:rsid w:val="00DA457C"/>
    <w:rsid w:val="00DB40CB"/>
    <w:rsid w:val="00DB5564"/>
    <w:rsid w:val="00DB7237"/>
    <w:rsid w:val="00DF016E"/>
    <w:rsid w:val="00DF67FF"/>
    <w:rsid w:val="00E1042C"/>
    <w:rsid w:val="00E201AC"/>
    <w:rsid w:val="00E23BB3"/>
    <w:rsid w:val="00E245CD"/>
    <w:rsid w:val="00E3014C"/>
    <w:rsid w:val="00E30D32"/>
    <w:rsid w:val="00E369AB"/>
    <w:rsid w:val="00E55734"/>
    <w:rsid w:val="00E61350"/>
    <w:rsid w:val="00E7512B"/>
    <w:rsid w:val="00E913A6"/>
    <w:rsid w:val="00EA35DB"/>
    <w:rsid w:val="00EA363E"/>
    <w:rsid w:val="00EA46A5"/>
    <w:rsid w:val="00EA6E5B"/>
    <w:rsid w:val="00EB2C8C"/>
    <w:rsid w:val="00F02ADF"/>
    <w:rsid w:val="00F15A2F"/>
    <w:rsid w:val="00F15BE2"/>
    <w:rsid w:val="00F17F97"/>
    <w:rsid w:val="00F23390"/>
    <w:rsid w:val="00F43846"/>
    <w:rsid w:val="00F51A63"/>
    <w:rsid w:val="00F63CC1"/>
    <w:rsid w:val="00F668F2"/>
    <w:rsid w:val="00F756A7"/>
    <w:rsid w:val="00F77279"/>
    <w:rsid w:val="00F85F12"/>
    <w:rsid w:val="00FF2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672A1"/>
  <w15:chartTrackingRefBased/>
  <w15:docId w15:val="{7809C1D4-D7B6-6241-BD9A-624669F2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8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Yitan</dc:creator>
  <cp:keywords/>
  <dc:description/>
  <cp:lastModifiedBy>Zhu, Yitan</cp:lastModifiedBy>
  <cp:revision>16</cp:revision>
  <dcterms:created xsi:type="dcterms:W3CDTF">2019-06-18T17:51:00Z</dcterms:created>
  <dcterms:modified xsi:type="dcterms:W3CDTF">2019-06-19T18:29:00Z</dcterms:modified>
</cp:coreProperties>
</file>