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4410" w14:textId="77777777" w:rsidR="00C91E31" w:rsidRPr="00C91E31" w:rsidRDefault="00C91E31" w:rsidP="00EB653F">
      <w:pPr>
        <w:jc w:val="center"/>
        <w:rPr>
          <w:b/>
          <w:sz w:val="32"/>
          <w:u w:val="single"/>
        </w:rPr>
      </w:pPr>
      <w:r w:rsidRPr="00C91E31">
        <w:rPr>
          <w:b/>
          <w:sz w:val="32"/>
          <w:u w:val="single"/>
        </w:rPr>
        <w:t>Part 1</w:t>
      </w:r>
    </w:p>
    <w:p w14:paraId="38CE02DD" w14:textId="77777777" w:rsidR="00C91E31" w:rsidRDefault="00C91E31"/>
    <w:p w14:paraId="5250A516" w14:textId="77777777" w:rsidR="00C80291" w:rsidRDefault="00942B44">
      <w:r w:rsidRPr="00C91E31">
        <w:rPr>
          <w:b/>
        </w:rPr>
        <w:t>D)</w:t>
      </w:r>
      <w:r>
        <w:t xml:space="preserve"> Graph of actual and desired robot trajectory with using error in end effector as input</w:t>
      </w:r>
    </w:p>
    <w:p w14:paraId="7ADA1DCC" w14:textId="77777777" w:rsidR="00942B44" w:rsidRDefault="00942B44"/>
    <w:p w14:paraId="1CB60F07" w14:textId="477F923A" w:rsidR="00942B44" w:rsidRDefault="002C17FC" w:rsidP="00942B44">
      <w:pPr>
        <w:jc w:val="center"/>
      </w:pPr>
      <w:r w:rsidRPr="002C17FC">
        <w:drawing>
          <wp:inline distT="0" distB="0" distL="0" distR="0" wp14:anchorId="04199D9B" wp14:editId="51C18646">
            <wp:extent cx="4322793" cy="332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403" cy="3340280"/>
                    </a:xfrm>
                    <a:prstGeom prst="rect">
                      <a:avLst/>
                    </a:prstGeom>
                  </pic:spPr>
                </pic:pic>
              </a:graphicData>
            </a:graphic>
          </wp:inline>
        </w:drawing>
      </w:r>
    </w:p>
    <w:p w14:paraId="0F6B3306" w14:textId="77777777" w:rsidR="00942B44" w:rsidRDefault="00942B44" w:rsidP="00942B44">
      <w:r w:rsidRPr="00942B44">
        <w:rPr>
          <w:b/>
        </w:rPr>
        <w:t>Gains used:</w:t>
      </w:r>
      <w:r w:rsidR="00B774A7">
        <w:rPr>
          <w:b/>
        </w:rPr>
        <w:t xml:space="preserve"> </w:t>
      </w:r>
      <w:proofErr w:type="spellStart"/>
      <w:r>
        <w:t>Kp</w:t>
      </w:r>
      <w:proofErr w:type="spellEnd"/>
      <w:r>
        <w:t xml:space="preserve"> = 2.4, </w:t>
      </w:r>
      <w:proofErr w:type="spellStart"/>
      <w:r>
        <w:t>Kd</w:t>
      </w:r>
      <w:proofErr w:type="spellEnd"/>
      <w:r>
        <w:t xml:space="preserve"> = 0.15</w:t>
      </w:r>
    </w:p>
    <w:p w14:paraId="1E91187E" w14:textId="1F91C2BA" w:rsidR="00B774A7" w:rsidRPr="00B774A7" w:rsidRDefault="00B774A7" w:rsidP="00942B44">
      <w:r>
        <w:rPr>
          <w:b/>
        </w:rPr>
        <w:t xml:space="preserve">MSE: </w:t>
      </w:r>
      <m:oMath>
        <m:r>
          <w:rPr>
            <w:rFonts w:ascii="Cambria Math" w:hAnsi="Cambria Math"/>
          </w:rPr>
          <m:t>8</m:t>
        </m:r>
        <m:r>
          <w:rPr>
            <w:rFonts w:ascii="Cambria Math" w:hAnsi="Cambria Math"/>
          </w:rPr>
          <m:t>.</m:t>
        </m:r>
        <m:r>
          <w:rPr>
            <w:rFonts w:ascii="Cambria Math" w:hAnsi="Cambria Math"/>
          </w:rPr>
          <m:t>47</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w:p>
    <w:p w14:paraId="3F654CCD" w14:textId="77777777" w:rsidR="00942B44" w:rsidRDefault="00942B44" w:rsidP="00942B44"/>
    <w:p w14:paraId="2C4022B3" w14:textId="77777777" w:rsidR="00942B44" w:rsidRDefault="00942B44" w:rsidP="00942B44">
      <w:r w:rsidRPr="00C91E31">
        <w:rPr>
          <w:b/>
        </w:rPr>
        <w:t>E)</w:t>
      </w:r>
      <w:r w:rsidRPr="00942B44">
        <w:t xml:space="preserve"> </w:t>
      </w:r>
      <w:r>
        <w:t>Graph of actual and desired robot trajectory with using error in joint angles as input</w:t>
      </w:r>
    </w:p>
    <w:p w14:paraId="337FF8C8" w14:textId="0B64D395" w:rsidR="00942B44" w:rsidRDefault="002C17FC" w:rsidP="00942B44">
      <w:pPr>
        <w:jc w:val="center"/>
      </w:pPr>
      <w:r w:rsidRPr="002C17FC">
        <w:drawing>
          <wp:inline distT="0" distB="0" distL="0" distR="0" wp14:anchorId="3615B5CC" wp14:editId="71625CB1">
            <wp:extent cx="4595858" cy="3476445"/>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3830" cy="3490040"/>
                    </a:xfrm>
                    <a:prstGeom prst="rect">
                      <a:avLst/>
                    </a:prstGeom>
                  </pic:spPr>
                </pic:pic>
              </a:graphicData>
            </a:graphic>
          </wp:inline>
        </w:drawing>
      </w:r>
    </w:p>
    <w:p w14:paraId="4F77DCA2" w14:textId="77777777" w:rsidR="00C91E31" w:rsidRDefault="00942B44">
      <w:r w:rsidRPr="00942B44">
        <w:rPr>
          <w:b/>
        </w:rPr>
        <w:t>Gains used:</w:t>
      </w:r>
      <w:r w:rsidR="00B774A7">
        <w:rPr>
          <w:b/>
        </w:rPr>
        <w:t xml:space="preserve"> </w:t>
      </w:r>
      <w:proofErr w:type="spellStart"/>
      <w:r>
        <w:t>Kp</w:t>
      </w:r>
      <w:proofErr w:type="spellEnd"/>
      <w:r>
        <w:t xml:space="preserve"> = 8.0, </w:t>
      </w:r>
      <w:proofErr w:type="spellStart"/>
      <w:r>
        <w:t>Kd</w:t>
      </w:r>
      <w:proofErr w:type="spellEnd"/>
      <w:r>
        <w:t xml:space="preserve"> = 0.18</w:t>
      </w:r>
    </w:p>
    <w:p w14:paraId="504F5C1D" w14:textId="0D3FC9D6" w:rsidR="002C17FC" w:rsidRPr="00420D58" w:rsidRDefault="00B774A7" w:rsidP="00420D58">
      <w:r>
        <w:rPr>
          <w:b/>
        </w:rPr>
        <w:t xml:space="preserve">MSE: </w:t>
      </w:r>
      <m:oMath>
        <m:r>
          <w:rPr>
            <w:rFonts w:ascii="Cambria Math" w:hAnsi="Cambria Math"/>
          </w:rPr>
          <m:t>4.</m:t>
        </m:r>
        <m:r>
          <w:rPr>
            <w:rFonts w:ascii="Cambria Math" w:hAnsi="Cambria Math"/>
          </w:rPr>
          <m:t>29</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bookmarkStart w:id="0" w:name="_GoBack"/>
      <w:bookmarkEnd w:id="0"/>
    </w:p>
    <w:p w14:paraId="01F9E7D2" w14:textId="50D6823E" w:rsidR="00C91E31" w:rsidRPr="00C91E31" w:rsidRDefault="00C91E31" w:rsidP="00EB653F">
      <w:pPr>
        <w:jc w:val="center"/>
        <w:rPr>
          <w:b/>
          <w:sz w:val="32"/>
          <w:u w:val="single"/>
        </w:rPr>
      </w:pPr>
      <w:r w:rsidRPr="00C91E31">
        <w:rPr>
          <w:b/>
          <w:sz w:val="32"/>
          <w:u w:val="single"/>
        </w:rPr>
        <w:lastRenderedPageBreak/>
        <w:t xml:space="preserve">Part </w:t>
      </w:r>
      <w:r w:rsidR="00A87DE8">
        <w:rPr>
          <w:b/>
          <w:sz w:val="32"/>
          <w:u w:val="single"/>
        </w:rPr>
        <w:t>2</w:t>
      </w:r>
    </w:p>
    <w:p w14:paraId="6B3F1291" w14:textId="77777777" w:rsidR="00C91E31" w:rsidRDefault="00C91E31" w:rsidP="00942B44"/>
    <w:p w14:paraId="6DB8361E" w14:textId="77777777" w:rsidR="002E68AB" w:rsidRDefault="002E68AB" w:rsidP="002E68AB">
      <w:pPr>
        <w:pStyle w:val="ListParagraph"/>
        <w:numPr>
          <w:ilvl w:val="0"/>
          <w:numId w:val="2"/>
        </w:numPr>
        <w:rPr>
          <w:rFonts w:eastAsiaTheme="minorEastAsia"/>
          <w:color w:val="000000" w:themeColor="text1"/>
          <w:sz w:val="32"/>
          <w:u w:val="single"/>
        </w:rPr>
      </w:pPr>
      <w:r w:rsidRPr="002E68AB">
        <w:rPr>
          <w:rFonts w:eastAsiaTheme="minorEastAsia"/>
          <w:color w:val="000000" w:themeColor="text1"/>
          <w:sz w:val="32"/>
          <w:u w:val="single"/>
        </w:rPr>
        <w:t>Controller</w:t>
      </w:r>
    </w:p>
    <w:p w14:paraId="4F010DF7" w14:textId="77777777" w:rsidR="002E68AB" w:rsidRPr="002E68AB" w:rsidRDefault="002E68AB" w:rsidP="002E68AB">
      <w:pPr>
        <w:rPr>
          <w:rFonts w:eastAsiaTheme="minorEastAsia"/>
          <w:color w:val="000000" w:themeColor="text1"/>
          <w:sz w:val="32"/>
          <w:u w:val="single"/>
        </w:rPr>
      </w:pPr>
    </w:p>
    <w:p w14:paraId="76819A50" w14:textId="77777777" w:rsidR="00C91E31" w:rsidRDefault="00C91E31" w:rsidP="00942B44">
      <w:r>
        <w:t>A PD controller similar to part 1 was used</w:t>
      </w:r>
      <w:r w:rsidR="002E68AB">
        <w:t xml:space="preserve"> to control the thrust</w:t>
      </w:r>
      <w:r>
        <w:t>.</w:t>
      </w:r>
      <w:r w:rsidR="002E68AB">
        <w:t xml:space="preserve"> No controller was used to control the wheel angle given by </w:t>
      </w:r>
      <m:oMath>
        <m:r>
          <w:rPr>
            <w:rFonts w:ascii="Cambria Math" w:hAnsi="Cambria Math"/>
          </w:rPr>
          <m:t>γ</m:t>
        </m:r>
      </m:oMath>
      <w:r w:rsidR="002E68AB">
        <w:rPr>
          <w:rFonts w:eastAsiaTheme="minorEastAsia"/>
        </w:rPr>
        <w:t>. That is calculated definitively and fed in as an input.</w:t>
      </w:r>
    </w:p>
    <w:p w14:paraId="6509EA3E" w14:textId="77777777" w:rsidR="00C91E31" w:rsidRDefault="00C91E31" w:rsidP="00942B44"/>
    <w:p w14:paraId="486C3E0A" w14:textId="77777777" w:rsidR="00C91E31" w:rsidRDefault="00C91E31" w:rsidP="00942B44">
      <w:pPr>
        <w:rPr>
          <w:rFonts w:eastAsiaTheme="minorEastAsia"/>
        </w:rPr>
      </w:pPr>
      <m:oMath>
        <m:r>
          <w:rPr>
            <w:rFonts w:ascii="Cambria Math" w:hAnsi="Cambria Math"/>
          </w:rPr>
          <m:t>Thrust=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desired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current</m:t>
                    </m:r>
                  </m:sub>
                </m:sSub>
              </m:e>
            </m:d>
          </m:e>
        </m:d>
        <m:r>
          <w:rPr>
            <w:rFonts w:ascii="Cambria Math" w:hAnsi="Cambria Math"/>
          </w:rPr>
          <m:t xml:space="preserve"> </m:t>
        </m:r>
      </m:oMath>
      <w:r>
        <w:rPr>
          <w:rFonts w:eastAsiaTheme="minorEastAsia"/>
        </w:rPr>
        <w:t>, where</w:t>
      </w:r>
    </w:p>
    <w:p w14:paraId="7B94E696" w14:textId="77777777" w:rsidR="00C91E31" w:rsidRDefault="00C91E31" w:rsidP="00942B44">
      <w:pPr>
        <w:rPr>
          <w:rFonts w:eastAsiaTheme="minorEastAsia"/>
        </w:rPr>
      </w:pPr>
    </w:p>
    <w:p w14:paraId="1A5F0A58" w14:textId="77777777" w:rsidR="00C91E31" w:rsidRDefault="00420D58" w:rsidP="00942B44">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current</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e>
                  <m:sup>
                    <m:r>
                      <w:rPr>
                        <w:rFonts w:ascii="Cambria Math" w:hAnsi="Cambria Math"/>
                      </w:rPr>
                      <m:t>2</m:t>
                    </m:r>
                  </m:sup>
                </m:sSup>
              </m:e>
            </m:d>
          </m:e>
        </m:rad>
      </m:oMath>
      <w:r w:rsidR="00C91E31">
        <w:rPr>
          <w:rFonts w:eastAsiaTheme="minorEastAsia"/>
        </w:rPr>
        <w:t xml:space="preserve">  </w:t>
      </w:r>
      <w:r w:rsidR="00C91E31">
        <w:rPr>
          <w:rFonts w:eastAsiaTheme="minorEastAsia"/>
        </w:rPr>
        <w:tab/>
      </w:r>
      <w:r w:rsidR="00BC35E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desired</m:t>
            </m:r>
          </m:sub>
        </m:sSub>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γ</m:t>
                    </m:r>
                  </m:e>
                </m:func>
              </m:den>
            </m:f>
          </m:e>
        </m:rad>
      </m:oMath>
      <w:r w:rsidR="00BC35EA">
        <w:rPr>
          <w:rFonts w:eastAsiaTheme="minorEastAsia"/>
        </w:rPr>
        <w:tab/>
      </w:r>
      <w:r w:rsidR="00C91E31">
        <w:rPr>
          <w:rFonts w:eastAsiaTheme="minorEastAsia"/>
        </w:rPr>
        <w:tab/>
      </w:r>
      <m:oMath>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∆y</m:t>
                </m:r>
                <m:ctrlPr>
                  <w:rPr>
                    <w:rFonts w:ascii="Cambria Math" w:eastAsiaTheme="minorEastAsia" w:hAnsi="Cambria Math"/>
                    <w:i/>
                  </w:rPr>
                </m:ctrlPr>
              </m:num>
              <m:den>
                <m:r>
                  <w:rPr>
                    <w:rFonts w:ascii="Cambria Math" w:hAnsi="Cambria Math"/>
                  </w:rPr>
                  <m:t>∆x</m:t>
                </m:r>
              </m:den>
            </m:f>
            <m:ctrlPr>
              <w:rPr>
                <w:rFonts w:ascii="Cambria Math" w:hAnsi="Cambria Math"/>
                <w:i/>
              </w:rPr>
            </m:ctrlPr>
          </m:e>
        </m:d>
        <m:r>
          <w:rPr>
            <w:rFonts w:ascii="Cambria Math" w:hAnsi="Cambria Math"/>
          </w:rPr>
          <m:t>-θ</m:t>
        </m:r>
      </m:oMath>
    </w:p>
    <w:p w14:paraId="4B1CA391" w14:textId="77777777" w:rsidR="00C91E31" w:rsidRPr="00C91E31" w:rsidRDefault="00C91E31" w:rsidP="00C91E31">
      <w:pPr>
        <w:rPr>
          <w:rFonts w:eastAsiaTheme="minorEastAsia"/>
        </w:rPr>
      </w:pPr>
    </w:p>
    <w:p w14:paraId="24BBC419" w14:textId="77777777" w:rsidR="00C91E31" w:rsidRDefault="00C91E31" w:rsidP="00C91E31">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desired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current</m:t>
            </m:r>
          </m:sub>
        </m:sSub>
      </m:oMath>
      <w:r>
        <w:rPr>
          <w:rFonts w:eastAsiaTheme="minorEastAsia"/>
        </w:rPr>
        <w:t xml:space="preserve"> </w:t>
      </w:r>
      <w:r>
        <w:rPr>
          <w:rFonts w:eastAsiaTheme="minorEastAsia"/>
        </w:rPr>
        <w:tab/>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desired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current</m:t>
            </m:r>
          </m:sub>
        </m:sSub>
      </m:oMath>
    </w:p>
    <w:p w14:paraId="525EC56D" w14:textId="77777777" w:rsidR="00C91E31" w:rsidRDefault="00C91E31" w:rsidP="00942B44">
      <w:pPr>
        <w:rPr>
          <w:rFonts w:eastAsiaTheme="minorEastAsia"/>
        </w:rPr>
      </w:pPr>
    </w:p>
    <w:p w14:paraId="18C8D857" w14:textId="77777777" w:rsidR="002E68AB" w:rsidRDefault="00420D58" w:rsidP="00942B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=Proportional gain,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=Differential gain</m:t>
        </m:r>
      </m:oMath>
      <w:r w:rsidR="002E68AB">
        <w:rPr>
          <w:rFonts w:eastAsiaTheme="minorEastAsia"/>
        </w:rPr>
        <w:t xml:space="preserve"> </w:t>
      </w:r>
    </w:p>
    <w:p w14:paraId="6C20511A" w14:textId="77777777" w:rsidR="002E68AB" w:rsidRDefault="002E68AB" w:rsidP="00942B44">
      <w:pPr>
        <w:rPr>
          <w:rFonts w:eastAsiaTheme="minorEastAsia"/>
        </w:rPr>
      </w:pPr>
    </w:p>
    <w:p w14:paraId="2ED447EF" w14:textId="77777777" w:rsidR="002E68AB" w:rsidRDefault="00420D58" w:rsidP="00942B4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desired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current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current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  θ</m:t>
        </m:r>
      </m:oMath>
      <w:r w:rsidR="00C91E31">
        <w:rPr>
          <w:rFonts w:eastAsiaTheme="minorEastAsia"/>
        </w:rPr>
        <w:t xml:space="preserve">  are read from the observation.</w:t>
      </w:r>
      <w:r w:rsidR="002E68AB">
        <w:rPr>
          <w:rFonts w:eastAsiaTheme="minorEastAsia"/>
        </w:rPr>
        <w:t xml:space="preserve"> </w:t>
      </w:r>
    </w:p>
    <w:p w14:paraId="20D86E79" w14:textId="77777777" w:rsidR="00C91E31" w:rsidRDefault="00C91E31" w:rsidP="00942B44">
      <w:pPr>
        <w:rPr>
          <w:rFonts w:eastAsiaTheme="minorEastAsia"/>
        </w:rPr>
      </w:pPr>
    </w:p>
    <w:p w14:paraId="2A12D8D9" w14:textId="77777777" w:rsidR="002E68AB" w:rsidRPr="002E68AB" w:rsidRDefault="002E68AB" w:rsidP="002E68AB">
      <w:pPr>
        <w:pStyle w:val="ListParagraph"/>
        <w:numPr>
          <w:ilvl w:val="0"/>
          <w:numId w:val="2"/>
        </w:numPr>
        <w:rPr>
          <w:rFonts w:eastAsiaTheme="minorEastAsia"/>
          <w:color w:val="000000" w:themeColor="text1"/>
          <w:sz w:val="32"/>
          <w:u w:val="single"/>
        </w:rPr>
      </w:pPr>
      <w:r w:rsidRPr="002E68AB">
        <w:rPr>
          <w:rFonts w:eastAsiaTheme="minorEastAsia"/>
          <w:color w:val="000000" w:themeColor="text1"/>
          <w:sz w:val="32"/>
          <w:u w:val="single"/>
        </w:rPr>
        <w:t>Results</w:t>
      </w:r>
    </w:p>
    <w:p w14:paraId="3015BBD9" w14:textId="77777777" w:rsidR="00EB653F" w:rsidRDefault="00EB653F" w:rsidP="002E68AB">
      <w:pPr>
        <w:rPr>
          <w:rFonts w:eastAsiaTheme="minorEastAsia"/>
        </w:rPr>
      </w:pPr>
    </w:p>
    <w:p w14:paraId="4CD44474" w14:textId="77777777" w:rsidR="002E68AB" w:rsidRDefault="002E68AB" w:rsidP="002E68AB">
      <w:pPr>
        <w:rPr>
          <w:rFonts w:eastAsiaTheme="minorEastAsia"/>
        </w:rPr>
      </w:pPr>
      <w:r>
        <w:rPr>
          <w:rFonts w:eastAsiaTheme="minorEastAsia"/>
        </w:rPr>
        <w:t xml:space="preserve">For gain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=1.05,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=0.33</m:t>
        </m:r>
      </m:oMath>
      <w:r>
        <w:rPr>
          <w:rFonts w:eastAsiaTheme="minorEastAsia"/>
        </w:rPr>
        <w:t>, the plots are:</w:t>
      </w:r>
    </w:p>
    <w:p w14:paraId="06530111" w14:textId="77777777" w:rsidR="002E68AB" w:rsidRDefault="002E68AB" w:rsidP="002E68AB">
      <w:pPr>
        <w:rPr>
          <w:rFonts w:eastAsiaTheme="minorEastAsia"/>
        </w:rPr>
      </w:pPr>
    </w:p>
    <w:p w14:paraId="395CA45F" w14:textId="77777777" w:rsidR="002E68AB" w:rsidRDefault="002E68AB" w:rsidP="002E68AB">
      <w:pPr>
        <w:pStyle w:val="ListParagraph"/>
        <w:numPr>
          <w:ilvl w:val="0"/>
          <w:numId w:val="1"/>
        </w:numPr>
        <w:rPr>
          <w:rFonts w:eastAsiaTheme="minorEastAsia"/>
        </w:rPr>
      </w:pPr>
      <w:r>
        <w:rPr>
          <w:rFonts w:eastAsiaTheme="minorEastAsia"/>
        </w:rPr>
        <w:t>Linear Track</w:t>
      </w:r>
    </w:p>
    <w:p w14:paraId="321A9705" w14:textId="77777777" w:rsidR="002E68AB" w:rsidRDefault="007A4A88" w:rsidP="002E68AB">
      <w:pPr>
        <w:jc w:val="center"/>
        <w:rPr>
          <w:rFonts w:eastAsiaTheme="minorEastAsia"/>
        </w:rPr>
      </w:pPr>
      <w:r>
        <w:rPr>
          <w:rFonts w:eastAsiaTheme="minorEastAsia"/>
          <w:noProof/>
        </w:rPr>
        <w:drawing>
          <wp:inline distT="0" distB="0" distL="0" distR="0" wp14:anchorId="074D5BD8" wp14:editId="3DC90EE3">
            <wp:extent cx="4793557" cy="393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4 at 10.46.41 PM.png"/>
                    <pic:cNvPicPr/>
                  </pic:nvPicPr>
                  <pic:blipFill>
                    <a:blip r:embed="rId7">
                      <a:extLst>
                        <a:ext uri="{28A0092B-C50C-407E-A947-70E740481C1C}">
                          <a14:useLocalDpi xmlns:a14="http://schemas.microsoft.com/office/drawing/2010/main" val="0"/>
                        </a:ext>
                      </a:extLst>
                    </a:blip>
                    <a:stretch>
                      <a:fillRect/>
                    </a:stretch>
                  </pic:blipFill>
                  <pic:spPr>
                    <a:xfrm>
                      <a:off x="0" y="0"/>
                      <a:ext cx="4806395" cy="3950090"/>
                    </a:xfrm>
                    <a:prstGeom prst="rect">
                      <a:avLst/>
                    </a:prstGeom>
                  </pic:spPr>
                </pic:pic>
              </a:graphicData>
            </a:graphic>
          </wp:inline>
        </w:drawing>
      </w:r>
    </w:p>
    <w:p w14:paraId="412071BC" w14:textId="77777777" w:rsidR="002E68AB" w:rsidRDefault="002E68AB" w:rsidP="00157C10">
      <w:pPr>
        <w:jc w:val="center"/>
        <w:rPr>
          <w:rFonts w:eastAsiaTheme="minorEastAsia"/>
        </w:rPr>
      </w:pPr>
      <w:r>
        <w:rPr>
          <w:rFonts w:eastAsiaTheme="minorEastAsia"/>
        </w:rPr>
        <w:t>Steps taken</w:t>
      </w:r>
      <w:r w:rsidR="007A4A88">
        <w:rPr>
          <w:rFonts w:eastAsiaTheme="minorEastAsia"/>
        </w:rPr>
        <w:t xml:space="preserve"> =</w:t>
      </w:r>
      <w:r>
        <w:rPr>
          <w:rFonts w:eastAsiaTheme="minorEastAsia"/>
        </w:rPr>
        <w:t xml:space="preserve"> 34</w:t>
      </w:r>
      <w:r w:rsidR="007A4A88">
        <w:rPr>
          <w:rFonts w:eastAsiaTheme="minorEastAsia"/>
        </w:rPr>
        <w:t xml:space="preserve">, MSE = </w:t>
      </w:r>
      <w:r w:rsidR="007A4A88" w:rsidRPr="007A4A88">
        <w:rPr>
          <w:rFonts w:eastAsiaTheme="minorEastAsia"/>
        </w:rPr>
        <w:t>388.369</w:t>
      </w:r>
    </w:p>
    <w:p w14:paraId="14B807C0" w14:textId="77777777" w:rsidR="002E68AB" w:rsidRDefault="002E68AB" w:rsidP="002E68AB">
      <w:pPr>
        <w:pStyle w:val="ListParagraph"/>
        <w:numPr>
          <w:ilvl w:val="0"/>
          <w:numId w:val="1"/>
        </w:numPr>
        <w:rPr>
          <w:rFonts w:eastAsiaTheme="minorEastAsia"/>
        </w:rPr>
      </w:pPr>
      <w:r>
        <w:rPr>
          <w:rFonts w:eastAsiaTheme="minorEastAsia"/>
        </w:rPr>
        <w:lastRenderedPageBreak/>
        <w:t>Circle Track</w:t>
      </w:r>
    </w:p>
    <w:p w14:paraId="730E0B0B" w14:textId="77777777" w:rsidR="002E68AB" w:rsidRDefault="007A4A88" w:rsidP="002E68AB">
      <w:pPr>
        <w:jc w:val="center"/>
        <w:rPr>
          <w:rFonts w:eastAsiaTheme="minorEastAsia"/>
        </w:rPr>
      </w:pPr>
      <w:r w:rsidRPr="007A4A88">
        <w:rPr>
          <w:rFonts w:eastAsiaTheme="minorEastAsia"/>
          <w:noProof/>
        </w:rPr>
        <w:drawing>
          <wp:inline distT="0" distB="0" distL="0" distR="0" wp14:anchorId="654CF4C0" wp14:editId="5456653B">
            <wp:extent cx="4274820" cy="359047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354" cy="3591758"/>
                    </a:xfrm>
                    <a:prstGeom prst="rect">
                      <a:avLst/>
                    </a:prstGeom>
                  </pic:spPr>
                </pic:pic>
              </a:graphicData>
            </a:graphic>
          </wp:inline>
        </w:drawing>
      </w:r>
    </w:p>
    <w:p w14:paraId="7CCA8AF8" w14:textId="77777777" w:rsidR="002E68AB" w:rsidRPr="002E68AB" w:rsidRDefault="002E68AB" w:rsidP="002E68AB">
      <w:pPr>
        <w:jc w:val="center"/>
        <w:rPr>
          <w:rFonts w:eastAsiaTheme="minorEastAsia"/>
        </w:rPr>
      </w:pPr>
      <w:r>
        <w:rPr>
          <w:rFonts w:eastAsiaTheme="minorEastAsia"/>
        </w:rPr>
        <w:t>Steps taken</w:t>
      </w:r>
      <w:r w:rsidR="007A4A88">
        <w:rPr>
          <w:rFonts w:eastAsiaTheme="minorEastAsia"/>
        </w:rPr>
        <w:t xml:space="preserve"> =</w:t>
      </w:r>
      <w:r>
        <w:rPr>
          <w:rFonts w:eastAsiaTheme="minorEastAsia"/>
        </w:rPr>
        <w:t xml:space="preserve"> 342</w:t>
      </w:r>
      <w:r w:rsidR="007A4A88">
        <w:rPr>
          <w:rFonts w:eastAsiaTheme="minorEastAsia"/>
        </w:rPr>
        <w:t xml:space="preserve">, MSE = </w:t>
      </w:r>
      <w:r w:rsidR="007A4A88" w:rsidRPr="007A4A88">
        <w:rPr>
          <w:rFonts w:eastAsiaTheme="minorEastAsia"/>
        </w:rPr>
        <w:t>1.70</w:t>
      </w:r>
    </w:p>
    <w:p w14:paraId="0142548B" w14:textId="77777777" w:rsidR="002E68AB" w:rsidRDefault="002E68AB" w:rsidP="002E68AB">
      <w:pPr>
        <w:pStyle w:val="ListParagraph"/>
        <w:numPr>
          <w:ilvl w:val="0"/>
          <w:numId w:val="1"/>
        </w:numPr>
        <w:rPr>
          <w:rFonts w:eastAsiaTheme="minorEastAsia"/>
        </w:rPr>
      </w:pPr>
      <w:proofErr w:type="spellStart"/>
      <w:r>
        <w:rPr>
          <w:rFonts w:eastAsiaTheme="minorEastAsia"/>
        </w:rPr>
        <w:t>FigureEight</w:t>
      </w:r>
      <w:proofErr w:type="spellEnd"/>
      <w:r>
        <w:rPr>
          <w:rFonts w:eastAsiaTheme="minorEastAsia"/>
        </w:rPr>
        <w:t xml:space="preserve"> Track</w:t>
      </w:r>
      <w:r w:rsidRPr="002E68AB">
        <w:rPr>
          <w:rFonts w:eastAsiaTheme="minorEastAsia"/>
        </w:rPr>
        <w:t xml:space="preserve"> </w:t>
      </w:r>
    </w:p>
    <w:p w14:paraId="68B20321" w14:textId="77777777" w:rsidR="002E68AB" w:rsidRDefault="007A4A88" w:rsidP="002E68AB">
      <w:pPr>
        <w:jc w:val="center"/>
        <w:rPr>
          <w:rFonts w:eastAsiaTheme="minorEastAsia"/>
        </w:rPr>
      </w:pPr>
      <w:r w:rsidRPr="007A4A88">
        <w:rPr>
          <w:rFonts w:eastAsiaTheme="minorEastAsia"/>
          <w:noProof/>
        </w:rPr>
        <w:drawing>
          <wp:inline distT="0" distB="0" distL="0" distR="0" wp14:anchorId="11766F77" wp14:editId="079ED258">
            <wp:extent cx="4442460" cy="37544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3635" cy="3755413"/>
                    </a:xfrm>
                    <a:prstGeom prst="rect">
                      <a:avLst/>
                    </a:prstGeom>
                  </pic:spPr>
                </pic:pic>
              </a:graphicData>
            </a:graphic>
          </wp:inline>
        </w:drawing>
      </w:r>
    </w:p>
    <w:p w14:paraId="102EF065" w14:textId="77777777" w:rsidR="002E68AB" w:rsidRPr="002E68AB" w:rsidRDefault="002E68AB" w:rsidP="002E68AB">
      <w:pPr>
        <w:jc w:val="center"/>
        <w:rPr>
          <w:rFonts w:eastAsiaTheme="minorEastAsia"/>
        </w:rPr>
      </w:pPr>
      <w:r>
        <w:rPr>
          <w:rFonts w:eastAsiaTheme="minorEastAsia"/>
        </w:rPr>
        <w:t>Steps taken</w:t>
      </w:r>
      <w:r w:rsidR="007A4A88">
        <w:rPr>
          <w:rFonts w:eastAsiaTheme="minorEastAsia"/>
        </w:rPr>
        <w:t xml:space="preserve"> =</w:t>
      </w:r>
      <w:r>
        <w:rPr>
          <w:rFonts w:eastAsiaTheme="minorEastAsia"/>
        </w:rPr>
        <w:t xml:space="preserve"> 403</w:t>
      </w:r>
      <w:r w:rsidR="007A4A88">
        <w:rPr>
          <w:rFonts w:eastAsiaTheme="minorEastAsia"/>
        </w:rPr>
        <w:t xml:space="preserve">, MSE = </w:t>
      </w:r>
      <w:r w:rsidR="007A4A88" w:rsidRPr="007A4A88">
        <w:rPr>
          <w:rFonts w:eastAsiaTheme="minorEastAsia"/>
        </w:rPr>
        <w:t>9.36</w:t>
      </w:r>
    </w:p>
    <w:p w14:paraId="73C904BE" w14:textId="77777777" w:rsidR="00C91E31" w:rsidRDefault="00C91E31" w:rsidP="00942B44">
      <w:pPr>
        <w:rPr>
          <w:rFonts w:eastAsiaTheme="minorEastAsia"/>
        </w:rPr>
      </w:pPr>
    </w:p>
    <w:p w14:paraId="01C7D3C1" w14:textId="77777777" w:rsidR="002E68AB" w:rsidRDefault="002E68AB" w:rsidP="00942B44">
      <w:pPr>
        <w:rPr>
          <w:rFonts w:eastAsiaTheme="minorEastAsia"/>
        </w:rPr>
      </w:pPr>
      <w:r>
        <w:rPr>
          <w:rFonts w:eastAsiaTheme="minorEastAsia"/>
        </w:rPr>
        <w:t>Although the controller is able to make the car stay almost on track, the error can be completely eliminated by using an integral controller too. This is reserved for future work.</w:t>
      </w:r>
    </w:p>
    <w:p w14:paraId="6A1347C9" w14:textId="77777777" w:rsidR="002E68AB" w:rsidRPr="00C91E31" w:rsidRDefault="002E68AB" w:rsidP="00942B44">
      <w:pPr>
        <w:rPr>
          <w:rFonts w:eastAsiaTheme="minorEastAsia"/>
        </w:rPr>
      </w:pPr>
    </w:p>
    <w:sectPr w:rsidR="002E68AB" w:rsidRPr="00C91E31" w:rsidSect="008414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0D31"/>
    <w:multiLevelType w:val="hybridMultilevel"/>
    <w:tmpl w:val="81203730"/>
    <w:lvl w:ilvl="0" w:tplc="3FD4197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430B64"/>
    <w:multiLevelType w:val="hybridMultilevel"/>
    <w:tmpl w:val="0C509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44"/>
    <w:rsid w:val="00060E26"/>
    <w:rsid w:val="000B26CD"/>
    <w:rsid w:val="000C1255"/>
    <w:rsid w:val="001533D8"/>
    <w:rsid w:val="001539E2"/>
    <w:rsid w:val="00157C10"/>
    <w:rsid w:val="00204DEA"/>
    <w:rsid w:val="00296C29"/>
    <w:rsid w:val="002B21D2"/>
    <w:rsid w:val="002C17FC"/>
    <w:rsid w:val="002E623C"/>
    <w:rsid w:val="002E68AB"/>
    <w:rsid w:val="0030589B"/>
    <w:rsid w:val="00322AB3"/>
    <w:rsid w:val="003425C7"/>
    <w:rsid w:val="00381534"/>
    <w:rsid w:val="00397B00"/>
    <w:rsid w:val="00420D58"/>
    <w:rsid w:val="00433935"/>
    <w:rsid w:val="00460AF6"/>
    <w:rsid w:val="005318A0"/>
    <w:rsid w:val="0053314B"/>
    <w:rsid w:val="0053489B"/>
    <w:rsid w:val="00592224"/>
    <w:rsid w:val="00617FDE"/>
    <w:rsid w:val="00681D9D"/>
    <w:rsid w:val="00713BD7"/>
    <w:rsid w:val="00743526"/>
    <w:rsid w:val="0078547A"/>
    <w:rsid w:val="007A4A88"/>
    <w:rsid w:val="007B27EF"/>
    <w:rsid w:val="007F2D1A"/>
    <w:rsid w:val="00811B63"/>
    <w:rsid w:val="008414CB"/>
    <w:rsid w:val="0087129F"/>
    <w:rsid w:val="008B0B99"/>
    <w:rsid w:val="00942B44"/>
    <w:rsid w:val="00953C8E"/>
    <w:rsid w:val="009E04C0"/>
    <w:rsid w:val="00A87DE8"/>
    <w:rsid w:val="00B01D82"/>
    <w:rsid w:val="00B146EB"/>
    <w:rsid w:val="00B172F0"/>
    <w:rsid w:val="00B35757"/>
    <w:rsid w:val="00B43F09"/>
    <w:rsid w:val="00B774A7"/>
    <w:rsid w:val="00BA0A51"/>
    <w:rsid w:val="00BB2CF6"/>
    <w:rsid w:val="00BC35EA"/>
    <w:rsid w:val="00C32278"/>
    <w:rsid w:val="00C55781"/>
    <w:rsid w:val="00C91E31"/>
    <w:rsid w:val="00CC0F42"/>
    <w:rsid w:val="00D50AEE"/>
    <w:rsid w:val="00D84945"/>
    <w:rsid w:val="00DB48CE"/>
    <w:rsid w:val="00DD1AA6"/>
    <w:rsid w:val="00DE536F"/>
    <w:rsid w:val="00E04750"/>
    <w:rsid w:val="00EB653F"/>
    <w:rsid w:val="00ED6330"/>
    <w:rsid w:val="00F266D3"/>
    <w:rsid w:val="00FE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CFAA8"/>
  <w14:defaultImageDpi w14:val="32767"/>
  <w15:chartTrackingRefBased/>
  <w15:docId w15:val="{19B9DD58-F7A6-7440-A99B-B2DA7261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E31"/>
    <w:rPr>
      <w:color w:val="808080"/>
    </w:rPr>
  </w:style>
  <w:style w:type="paragraph" w:styleId="ListParagraph">
    <w:name w:val="List Paragraph"/>
    <w:basedOn w:val="Normal"/>
    <w:uiPriority w:val="34"/>
    <w:qFormat/>
    <w:rsid w:val="002E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6795">
      <w:bodyDiv w:val="1"/>
      <w:marLeft w:val="0"/>
      <w:marRight w:val="0"/>
      <w:marTop w:val="0"/>
      <w:marBottom w:val="0"/>
      <w:divBdr>
        <w:top w:val="none" w:sz="0" w:space="0" w:color="auto"/>
        <w:left w:val="none" w:sz="0" w:space="0" w:color="auto"/>
        <w:bottom w:val="none" w:sz="0" w:space="0" w:color="auto"/>
        <w:right w:val="none" w:sz="0" w:space="0" w:color="auto"/>
      </w:divBdr>
    </w:div>
    <w:div w:id="332492371">
      <w:bodyDiv w:val="1"/>
      <w:marLeft w:val="0"/>
      <w:marRight w:val="0"/>
      <w:marTop w:val="0"/>
      <w:marBottom w:val="0"/>
      <w:divBdr>
        <w:top w:val="none" w:sz="0" w:space="0" w:color="auto"/>
        <w:left w:val="none" w:sz="0" w:space="0" w:color="auto"/>
        <w:bottom w:val="none" w:sz="0" w:space="0" w:color="auto"/>
        <w:right w:val="none" w:sz="0" w:space="0" w:color="auto"/>
      </w:divBdr>
    </w:div>
    <w:div w:id="464203592">
      <w:bodyDiv w:val="1"/>
      <w:marLeft w:val="0"/>
      <w:marRight w:val="0"/>
      <w:marTop w:val="0"/>
      <w:marBottom w:val="0"/>
      <w:divBdr>
        <w:top w:val="none" w:sz="0" w:space="0" w:color="auto"/>
        <w:left w:val="none" w:sz="0" w:space="0" w:color="auto"/>
        <w:bottom w:val="none" w:sz="0" w:space="0" w:color="auto"/>
        <w:right w:val="none" w:sz="0" w:space="0" w:color="auto"/>
      </w:divBdr>
    </w:div>
    <w:div w:id="11113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Qaid-zohar-shahpurwa</dc:creator>
  <cp:keywords/>
  <dc:description/>
  <cp:lastModifiedBy>Adnan  Qaid-zohar-shahpurwa</cp:lastModifiedBy>
  <cp:revision>12</cp:revision>
  <dcterms:created xsi:type="dcterms:W3CDTF">2019-10-15T05:14:00Z</dcterms:created>
  <dcterms:modified xsi:type="dcterms:W3CDTF">2019-10-15T06:09:00Z</dcterms:modified>
</cp:coreProperties>
</file>