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FC" w:rsidRPr="00755BBB" w:rsidRDefault="005920FC" w:rsidP="005920FC">
      <w:pPr>
        <w:jc w:val="right"/>
        <w:rPr>
          <w:rFonts w:asciiTheme="majorHAnsi" w:hAnsiTheme="majorHAnsi" w:cs="Times New Roman"/>
          <w:sz w:val="28"/>
          <w:szCs w:val="28"/>
        </w:rPr>
      </w:pPr>
      <w:r w:rsidRPr="00755BBB">
        <w:rPr>
          <w:rFonts w:asciiTheme="majorHAnsi" w:hAnsiTheme="majorHAnsi" w:cs="Times New Roman"/>
          <w:sz w:val="28"/>
          <w:szCs w:val="28"/>
        </w:rPr>
        <w:t>Warszawa, 17.11.2012</w:t>
      </w:r>
    </w:p>
    <w:p w:rsidR="005920FC" w:rsidRPr="00755BBB" w:rsidRDefault="005920FC" w:rsidP="005920FC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5920FC" w:rsidRPr="00755BBB" w:rsidRDefault="005920FC" w:rsidP="005920FC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55BBB">
        <w:rPr>
          <w:rFonts w:asciiTheme="majorHAnsi" w:hAnsiTheme="majorHAnsi" w:cs="Times New Roman"/>
          <w:b/>
          <w:sz w:val="28"/>
          <w:szCs w:val="28"/>
        </w:rPr>
        <w:t>Projekt WEDT</w:t>
      </w:r>
    </w:p>
    <w:p w:rsidR="005920FC" w:rsidRPr="00755BBB" w:rsidRDefault="005920FC">
      <w:pPr>
        <w:rPr>
          <w:rFonts w:asciiTheme="majorHAnsi" w:hAnsiTheme="majorHAnsi" w:cs="Times New Roman"/>
        </w:rPr>
      </w:pPr>
    </w:p>
    <w:p w:rsidR="005920FC" w:rsidRPr="00755BBB" w:rsidRDefault="005920FC" w:rsidP="005920FC">
      <w:pPr>
        <w:jc w:val="center"/>
        <w:rPr>
          <w:rFonts w:asciiTheme="majorHAnsi" w:hAnsiTheme="majorHAnsi" w:cs="Times New Roman"/>
          <w:sz w:val="36"/>
          <w:szCs w:val="36"/>
        </w:rPr>
      </w:pPr>
      <w:r w:rsidRPr="00755BBB">
        <w:rPr>
          <w:rFonts w:asciiTheme="majorHAnsi" w:hAnsiTheme="majorHAnsi" w:cs="Times New Roman"/>
          <w:sz w:val="36"/>
          <w:szCs w:val="36"/>
        </w:rPr>
        <w:t>Kursy akcji na giełdach a informacje.</w:t>
      </w:r>
    </w:p>
    <w:p w:rsidR="005920FC" w:rsidRPr="00755BBB" w:rsidRDefault="005920FC" w:rsidP="005920FC">
      <w:pPr>
        <w:jc w:val="center"/>
        <w:rPr>
          <w:rFonts w:asciiTheme="majorHAnsi" w:hAnsiTheme="majorHAnsi" w:cs="Times New Roman"/>
          <w:sz w:val="32"/>
          <w:szCs w:val="32"/>
        </w:rPr>
      </w:pPr>
      <w:r w:rsidRPr="00755BBB">
        <w:rPr>
          <w:rFonts w:asciiTheme="majorHAnsi" w:hAnsiTheme="majorHAnsi" w:cs="Times New Roman"/>
          <w:sz w:val="32"/>
          <w:szCs w:val="32"/>
        </w:rPr>
        <w:t>Dokumentacja wstępna</w:t>
      </w: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  <w:r w:rsidRPr="00755BBB">
        <w:rPr>
          <w:rFonts w:asciiTheme="majorHAnsi" w:hAnsiTheme="majorHAnsi" w:cs="Times New Roman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A4615" wp14:editId="2DEF6201">
                <wp:simplePos x="0" y="0"/>
                <wp:positionH relativeFrom="column">
                  <wp:posOffset>3629660</wp:posOffset>
                </wp:positionH>
                <wp:positionV relativeFrom="paragraph">
                  <wp:posOffset>278303</wp:posOffset>
                </wp:positionV>
                <wp:extent cx="2374265" cy="1403985"/>
                <wp:effectExtent l="0" t="0" r="635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0FC" w:rsidRPr="005920FC" w:rsidRDefault="005920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920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Prowadzący:</w:t>
                            </w:r>
                          </w:p>
                          <w:p w:rsidR="005920FC" w:rsidRPr="005920FC" w:rsidRDefault="005920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920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 Piotr Andruszkiewicz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85.8pt;margin-top:21.9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" stroked="f">
                <v:textbox style="mso-fit-shape-to-text:t">
                  <w:txbxContent>
                    <w:p w:rsidR="005920FC" w:rsidRPr="005920FC" w:rsidRDefault="005920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920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Prowadzący:</w:t>
                      </w:r>
                    </w:p>
                    <w:p w:rsidR="005920FC" w:rsidRPr="005920FC" w:rsidRDefault="005920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920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 Piotr Andruszkiewicz</w:t>
                      </w:r>
                    </w:p>
                  </w:txbxContent>
                </v:textbox>
              </v:shape>
            </w:pict>
          </mc:Fallback>
        </mc:AlternateContent>
      </w:r>
    </w:p>
    <w:p w:rsidR="00EE242E" w:rsidRDefault="005920FC">
      <w:pPr>
        <w:rPr>
          <w:rFonts w:asciiTheme="majorHAnsi" w:hAnsiTheme="majorHAnsi" w:cs="Times New Roman"/>
          <w:sz w:val="28"/>
          <w:szCs w:val="28"/>
        </w:rPr>
      </w:pPr>
      <w:r w:rsidRPr="00755BBB">
        <w:rPr>
          <w:rFonts w:asciiTheme="majorHAnsi" w:hAnsiTheme="majorHAnsi" w:cs="Times New Roman"/>
          <w:sz w:val="28"/>
          <w:szCs w:val="28"/>
        </w:rPr>
        <w:t>Adrian Wiśniewski</w:t>
      </w:r>
      <w:r w:rsidR="00F46860">
        <w:rPr>
          <w:rFonts w:asciiTheme="majorHAnsi" w:hAnsiTheme="majorHAnsi" w:cs="Times New Roman"/>
          <w:sz w:val="28"/>
          <w:szCs w:val="28"/>
        </w:rPr>
        <w:t>,</w:t>
      </w:r>
    </w:p>
    <w:p w:rsidR="00F46860" w:rsidRPr="00F46860" w:rsidRDefault="00F46860">
      <w:pPr>
        <w:rPr>
          <w:rFonts w:asciiTheme="majorHAnsi" w:hAnsiTheme="majorHAnsi" w:cs="Times New Roman"/>
          <w:i/>
          <w:szCs w:val="24"/>
        </w:rPr>
      </w:pPr>
      <w:r w:rsidRPr="00F46860">
        <w:rPr>
          <w:rFonts w:asciiTheme="majorHAnsi" w:hAnsiTheme="majorHAnsi" w:cs="Times New Roman"/>
          <w:i/>
          <w:szCs w:val="24"/>
        </w:rPr>
        <w:t>nr indeksu 206298</w:t>
      </w:r>
    </w:p>
    <w:p w:rsidR="00DB05D4" w:rsidRDefault="005920FC">
      <w:pPr>
        <w:rPr>
          <w:rFonts w:asciiTheme="majorHAnsi" w:hAnsiTheme="majorHAnsi" w:cs="Times New Roman"/>
          <w:sz w:val="28"/>
          <w:szCs w:val="28"/>
        </w:rPr>
      </w:pPr>
      <w:r w:rsidRPr="00755BBB">
        <w:rPr>
          <w:rFonts w:asciiTheme="majorHAnsi" w:hAnsiTheme="majorHAnsi" w:cs="Times New Roman"/>
          <w:sz w:val="28"/>
          <w:szCs w:val="28"/>
        </w:rPr>
        <w:t xml:space="preserve">Jan Wilczak, </w:t>
      </w:r>
    </w:p>
    <w:p w:rsidR="005920FC" w:rsidRPr="00F46860" w:rsidRDefault="005920FC">
      <w:pPr>
        <w:rPr>
          <w:rFonts w:asciiTheme="majorHAnsi" w:hAnsiTheme="majorHAnsi" w:cs="Times New Roman"/>
          <w:i/>
          <w:szCs w:val="24"/>
        </w:rPr>
      </w:pPr>
      <w:r w:rsidRPr="00F46860">
        <w:rPr>
          <w:rFonts w:asciiTheme="majorHAnsi" w:hAnsiTheme="majorHAnsi" w:cs="Times New Roman"/>
          <w:i/>
          <w:szCs w:val="24"/>
        </w:rPr>
        <w:t>nr inde</w:t>
      </w:r>
      <w:r w:rsidR="00F46860" w:rsidRPr="00F46860">
        <w:rPr>
          <w:rFonts w:asciiTheme="majorHAnsi" w:hAnsiTheme="majorHAnsi" w:cs="Times New Roman"/>
          <w:i/>
          <w:szCs w:val="24"/>
        </w:rPr>
        <w:t>ksu</w:t>
      </w:r>
      <w:r w:rsidRPr="00F46860">
        <w:rPr>
          <w:rFonts w:asciiTheme="majorHAnsi" w:hAnsiTheme="majorHAnsi" w:cs="Times New Roman"/>
          <w:i/>
          <w:szCs w:val="24"/>
        </w:rPr>
        <w:t xml:space="preserve"> 214698</w:t>
      </w: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2446698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5920FC" w:rsidRPr="00755BBB" w:rsidRDefault="005920FC">
          <w:pPr>
            <w:pStyle w:val="Nagwekspisutreci"/>
          </w:pPr>
          <w:r w:rsidRPr="00755BBB">
            <w:t>Spis treści</w:t>
          </w:r>
        </w:p>
        <w:p w:rsidR="00147372" w:rsidRDefault="005920FC">
          <w:pPr>
            <w:pStyle w:val="Spistreci1"/>
            <w:rPr>
              <w:rFonts w:eastAsiaTheme="minorEastAsia" w:cstheme="minorBidi"/>
              <w:sz w:val="22"/>
              <w:lang w:eastAsia="pl-PL"/>
            </w:rPr>
          </w:pPr>
          <w:r w:rsidRPr="00755BBB">
            <w:rPr>
              <w:rFonts w:asciiTheme="majorHAnsi" w:hAnsiTheme="majorHAnsi"/>
            </w:rPr>
            <w:fldChar w:fldCharType="begin"/>
          </w:r>
          <w:r w:rsidRPr="00755BBB">
            <w:rPr>
              <w:rFonts w:asciiTheme="majorHAnsi" w:hAnsiTheme="majorHAnsi"/>
            </w:rPr>
            <w:instrText xml:space="preserve"> TOC \o "1-3" \h \z \u </w:instrText>
          </w:r>
          <w:r w:rsidRPr="00755BBB">
            <w:rPr>
              <w:rFonts w:asciiTheme="majorHAnsi" w:hAnsiTheme="majorHAnsi"/>
            </w:rPr>
            <w:fldChar w:fldCharType="separate"/>
          </w:r>
          <w:hyperlink w:anchor="_Toc342065721" w:history="1">
            <w:r w:rsidR="00147372" w:rsidRPr="00A779BA">
              <w:rPr>
                <w:rStyle w:val="Hipercze"/>
              </w:rPr>
              <w:t>Temat projektu</w:t>
            </w:r>
            <w:r w:rsidR="00147372">
              <w:rPr>
                <w:webHidden/>
              </w:rPr>
              <w:tab/>
            </w:r>
            <w:r w:rsidR="00147372">
              <w:rPr>
                <w:webHidden/>
              </w:rPr>
              <w:fldChar w:fldCharType="begin"/>
            </w:r>
            <w:r w:rsidR="00147372">
              <w:rPr>
                <w:webHidden/>
              </w:rPr>
              <w:instrText xml:space="preserve"> PAGEREF _Toc342065721 \h </w:instrText>
            </w:r>
            <w:r w:rsidR="00147372">
              <w:rPr>
                <w:webHidden/>
              </w:rPr>
            </w:r>
            <w:r w:rsidR="00147372">
              <w:rPr>
                <w:webHidden/>
              </w:rPr>
              <w:fldChar w:fldCharType="separate"/>
            </w:r>
            <w:r w:rsidR="00147372">
              <w:rPr>
                <w:webHidden/>
              </w:rPr>
              <w:t>3</w:t>
            </w:r>
            <w:r w:rsidR="00147372">
              <w:rPr>
                <w:webHidden/>
              </w:rPr>
              <w:fldChar w:fldCharType="end"/>
            </w:r>
          </w:hyperlink>
        </w:p>
        <w:p w:rsidR="00147372" w:rsidRDefault="00FD4DC9">
          <w:pPr>
            <w:pStyle w:val="Spistreci1"/>
            <w:rPr>
              <w:rFonts w:eastAsiaTheme="minorEastAsia" w:cstheme="minorBidi"/>
              <w:sz w:val="22"/>
              <w:lang w:eastAsia="pl-PL"/>
            </w:rPr>
          </w:pPr>
          <w:hyperlink w:anchor="_Toc342065722" w:history="1">
            <w:r w:rsidR="00147372" w:rsidRPr="00A779BA">
              <w:rPr>
                <w:rStyle w:val="Hipercze"/>
              </w:rPr>
              <w:t>Propozycja implementacji</w:t>
            </w:r>
            <w:r w:rsidR="00147372">
              <w:rPr>
                <w:webHidden/>
              </w:rPr>
              <w:tab/>
            </w:r>
            <w:r w:rsidR="00147372">
              <w:rPr>
                <w:webHidden/>
              </w:rPr>
              <w:fldChar w:fldCharType="begin"/>
            </w:r>
            <w:r w:rsidR="00147372">
              <w:rPr>
                <w:webHidden/>
              </w:rPr>
              <w:instrText xml:space="preserve"> PAGEREF _Toc342065722 \h </w:instrText>
            </w:r>
            <w:r w:rsidR="00147372">
              <w:rPr>
                <w:webHidden/>
              </w:rPr>
            </w:r>
            <w:r w:rsidR="00147372">
              <w:rPr>
                <w:webHidden/>
              </w:rPr>
              <w:fldChar w:fldCharType="separate"/>
            </w:r>
            <w:r w:rsidR="00147372">
              <w:rPr>
                <w:webHidden/>
              </w:rPr>
              <w:t>3</w:t>
            </w:r>
            <w:r w:rsidR="00147372">
              <w:rPr>
                <w:webHidden/>
              </w:rPr>
              <w:fldChar w:fldCharType="end"/>
            </w:r>
          </w:hyperlink>
        </w:p>
        <w:p w:rsidR="00147372" w:rsidRDefault="00FD4DC9">
          <w:pPr>
            <w:pStyle w:val="Spistreci1"/>
            <w:rPr>
              <w:rFonts w:eastAsiaTheme="minorEastAsia" w:cstheme="minorBidi"/>
              <w:sz w:val="22"/>
              <w:lang w:eastAsia="pl-PL"/>
            </w:rPr>
          </w:pPr>
          <w:hyperlink w:anchor="_Toc342065723" w:history="1">
            <w:r w:rsidR="00147372" w:rsidRPr="00A779BA">
              <w:rPr>
                <w:rStyle w:val="Hipercze"/>
              </w:rPr>
              <w:t>Źródła danych</w:t>
            </w:r>
            <w:r w:rsidR="00147372">
              <w:rPr>
                <w:webHidden/>
              </w:rPr>
              <w:tab/>
            </w:r>
            <w:r w:rsidR="00147372">
              <w:rPr>
                <w:webHidden/>
              </w:rPr>
              <w:fldChar w:fldCharType="begin"/>
            </w:r>
            <w:r w:rsidR="00147372">
              <w:rPr>
                <w:webHidden/>
              </w:rPr>
              <w:instrText xml:space="preserve"> PAGEREF _Toc342065723 \h </w:instrText>
            </w:r>
            <w:r w:rsidR="00147372">
              <w:rPr>
                <w:webHidden/>
              </w:rPr>
            </w:r>
            <w:r w:rsidR="00147372">
              <w:rPr>
                <w:webHidden/>
              </w:rPr>
              <w:fldChar w:fldCharType="separate"/>
            </w:r>
            <w:r w:rsidR="00147372">
              <w:rPr>
                <w:webHidden/>
              </w:rPr>
              <w:t>3</w:t>
            </w:r>
            <w:r w:rsidR="00147372">
              <w:rPr>
                <w:webHidden/>
              </w:rPr>
              <w:fldChar w:fldCharType="end"/>
            </w:r>
          </w:hyperlink>
        </w:p>
        <w:p w:rsidR="00147372" w:rsidRDefault="00FD4D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42065724" w:history="1">
            <w:r w:rsidR="00147372" w:rsidRPr="00A779BA">
              <w:rPr>
                <w:rStyle w:val="Hipercze"/>
                <w:noProof/>
              </w:rPr>
              <w:t>Komunikaty</w:t>
            </w:r>
            <w:r w:rsidR="00147372">
              <w:rPr>
                <w:noProof/>
                <w:webHidden/>
              </w:rPr>
              <w:tab/>
            </w:r>
            <w:r w:rsidR="00147372">
              <w:rPr>
                <w:noProof/>
                <w:webHidden/>
              </w:rPr>
              <w:fldChar w:fldCharType="begin"/>
            </w:r>
            <w:r w:rsidR="00147372">
              <w:rPr>
                <w:noProof/>
                <w:webHidden/>
              </w:rPr>
              <w:instrText xml:space="preserve"> PAGEREF _Toc342065724 \h </w:instrText>
            </w:r>
            <w:r w:rsidR="00147372">
              <w:rPr>
                <w:noProof/>
                <w:webHidden/>
              </w:rPr>
            </w:r>
            <w:r w:rsidR="00147372">
              <w:rPr>
                <w:noProof/>
                <w:webHidden/>
              </w:rPr>
              <w:fldChar w:fldCharType="separate"/>
            </w:r>
            <w:r w:rsidR="00147372">
              <w:rPr>
                <w:noProof/>
                <w:webHidden/>
              </w:rPr>
              <w:t>3</w:t>
            </w:r>
            <w:r w:rsidR="00147372">
              <w:rPr>
                <w:noProof/>
                <w:webHidden/>
              </w:rPr>
              <w:fldChar w:fldCharType="end"/>
            </w:r>
          </w:hyperlink>
        </w:p>
        <w:p w:rsidR="00147372" w:rsidRDefault="00FD4D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42065725" w:history="1">
            <w:r w:rsidR="00147372" w:rsidRPr="00A779BA">
              <w:rPr>
                <w:rStyle w:val="Hipercze"/>
                <w:noProof/>
              </w:rPr>
              <w:t>Wiadomości</w:t>
            </w:r>
            <w:r w:rsidR="00147372">
              <w:rPr>
                <w:noProof/>
                <w:webHidden/>
              </w:rPr>
              <w:tab/>
            </w:r>
            <w:r w:rsidR="00147372">
              <w:rPr>
                <w:noProof/>
                <w:webHidden/>
              </w:rPr>
              <w:fldChar w:fldCharType="begin"/>
            </w:r>
            <w:r w:rsidR="00147372">
              <w:rPr>
                <w:noProof/>
                <w:webHidden/>
              </w:rPr>
              <w:instrText xml:space="preserve"> PAGEREF _Toc342065725 \h </w:instrText>
            </w:r>
            <w:r w:rsidR="00147372">
              <w:rPr>
                <w:noProof/>
                <w:webHidden/>
              </w:rPr>
            </w:r>
            <w:r w:rsidR="00147372">
              <w:rPr>
                <w:noProof/>
                <w:webHidden/>
              </w:rPr>
              <w:fldChar w:fldCharType="separate"/>
            </w:r>
            <w:r w:rsidR="00147372">
              <w:rPr>
                <w:noProof/>
                <w:webHidden/>
              </w:rPr>
              <w:t>3</w:t>
            </w:r>
            <w:r w:rsidR="00147372">
              <w:rPr>
                <w:noProof/>
                <w:webHidden/>
              </w:rPr>
              <w:fldChar w:fldCharType="end"/>
            </w:r>
          </w:hyperlink>
        </w:p>
        <w:p w:rsidR="00147372" w:rsidRDefault="00FD4DC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42065726" w:history="1">
            <w:r w:rsidR="00147372" w:rsidRPr="00A779BA">
              <w:rPr>
                <w:rStyle w:val="Hipercze"/>
                <w:noProof/>
              </w:rPr>
              <w:t>Rekomendacje</w:t>
            </w:r>
            <w:r w:rsidR="00147372">
              <w:rPr>
                <w:noProof/>
                <w:webHidden/>
              </w:rPr>
              <w:tab/>
            </w:r>
            <w:r w:rsidR="00147372">
              <w:rPr>
                <w:noProof/>
                <w:webHidden/>
              </w:rPr>
              <w:fldChar w:fldCharType="begin"/>
            </w:r>
            <w:r w:rsidR="00147372">
              <w:rPr>
                <w:noProof/>
                <w:webHidden/>
              </w:rPr>
              <w:instrText xml:space="preserve"> PAGEREF _Toc342065726 \h </w:instrText>
            </w:r>
            <w:r w:rsidR="00147372">
              <w:rPr>
                <w:noProof/>
                <w:webHidden/>
              </w:rPr>
            </w:r>
            <w:r w:rsidR="00147372">
              <w:rPr>
                <w:noProof/>
                <w:webHidden/>
              </w:rPr>
              <w:fldChar w:fldCharType="separate"/>
            </w:r>
            <w:r w:rsidR="00147372">
              <w:rPr>
                <w:noProof/>
                <w:webHidden/>
              </w:rPr>
              <w:t>3</w:t>
            </w:r>
            <w:r w:rsidR="00147372">
              <w:rPr>
                <w:noProof/>
                <w:webHidden/>
              </w:rPr>
              <w:fldChar w:fldCharType="end"/>
            </w:r>
          </w:hyperlink>
        </w:p>
        <w:p w:rsidR="00147372" w:rsidRDefault="00FD4DC9">
          <w:pPr>
            <w:pStyle w:val="Spistreci1"/>
            <w:rPr>
              <w:rFonts w:eastAsiaTheme="minorEastAsia" w:cstheme="minorBidi"/>
              <w:sz w:val="22"/>
              <w:lang w:eastAsia="pl-PL"/>
            </w:rPr>
          </w:pPr>
          <w:hyperlink w:anchor="_Toc342065727" w:history="1">
            <w:r w:rsidR="00147372" w:rsidRPr="00A779BA">
              <w:rPr>
                <w:rStyle w:val="Hipercze"/>
              </w:rPr>
              <w:t>Narzędzia</w:t>
            </w:r>
            <w:r w:rsidR="00147372">
              <w:rPr>
                <w:webHidden/>
              </w:rPr>
              <w:tab/>
            </w:r>
            <w:r w:rsidR="00147372">
              <w:rPr>
                <w:webHidden/>
              </w:rPr>
              <w:fldChar w:fldCharType="begin"/>
            </w:r>
            <w:r w:rsidR="00147372">
              <w:rPr>
                <w:webHidden/>
              </w:rPr>
              <w:instrText xml:space="preserve"> PAGEREF _Toc342065727 \h </w:instrText>
            </w:r>
            <w:r w:rsidR="00147372">
              <w:rPr>
                <w:webHidden/>
              </w:rPr>
            </w:r>
            <w:r w:rsidR="00147372">
              <w:rPr>
                <w:webHidden/>
              </w:rPr>
              <w:fldChar w:fldCharType="separate"/>
            </w:r>
            <w:r w:rsidR="00147372">
              <w:rPr>
                <w:webHidden/>
              </w:rPr>
              <w:t>4</w:t>
            </w:r>
            <w:r w:rsidR="00147372">
              <w:rPr>
                <w:webHidden/>
              </w:rPr>
              <w:fldChar w:fldCharType="end"/>
            </w:r>
          </w:hyperlink>
        </w:p>
        <w:p w:rsidR="005920FC" w:rsidRPr="00755BBB" w:rsidRDefault="005920FC">
          <w:pPr>
            <w:rPr>
              <w:rFonts w:asciiTheme="majorHAnsi" w:hAnsiTheme="majorHAnsi"/>
            </w:rPr>
          </w:pPr>
          <w:r w:rsidRPr="00755BBB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Pr="00755BBB" w:rsidRDefault="005920FC">
      <w:pPr>
        <w:rPr>
          <w:rFonts w:asciiTheme="majorHAnsi" w:hAnsiTheme="majorHAnsi" w:cs="Times New Roman"/>
          <w:sz w:val="28"/>
          <w:szCs w:val="28"/>
        </w:rPr>
      </w:pPr>
    </w:p>
    <w:p w:rsidR="005920FC" w:rsidRDefault="005920FC" w:rsidP="009D6E45">
      <w:pPr>
        <w:pStyle w:val="Nagwek1"/>
        <w:rPr>
          <w:rFonts w:cs="Times New Roman"/>
        </w:rPr>
      </w:pPr>
      <w:bookmarkStart w:id="0" w:name="_Toc342065721"/>
      <w:r w:rsidRPr="00755BBB">
        <w:rPr>
          <w:rFonts w:cs="Times New Roman"/>
        </w:rPr>
        <w:lastRenderedPageBreak/>
        <w:t>Temat projektu</w:t>
      </w:r>
      <w:bookmarkEnd w:id="0"/>
    </w:p>
    <w:p w:rsidR="009D6E45" w:rsidRPr="009D6E45" w:rsidRDefault="009D6E45" w:rsidP="009D6E45"/>
    <w:p w:rsidR="005920FC" w:rsidRDefault="005920FC" w:rsidP="00850DF3">
      <w:pPr>
        <w:jc w:val="both"/>
      </w:pPr>
      <w:r w:rsidRPr="00755BBB">
        <w:t>Próba wykorzystania informacji pojawiających się na stronach WWW do prognozowania wyników akcji/indeksów giełdowych bądź innych wskaźników finansowych.</w:t>
      </w:r>
    </w:p>
    <w:p w:rsidR="009D6E45" w:rsidRDefault="009D6E45" w:rsidP="009D6E45">
      <w:pPr>
        <w:pStyle w:val="Nagwek1"/>
        <w:rPr>
          <w:rFonts w:cs="Times New Roman"/>
        </w:rPr>
      </w:pPr>
      <w:bookmarkStart w:id="1" w:name="_Toc342065722"/>
      <w:r>
        <w:rPr>
          <w:rFonts w:cs="Times New Roman"/>
        </w:rPr>
        <w:t>Propozycja implementacji</w:t>
      </w:r>
      <w:bookmarkEnd w:id="1"/>
    </w:p>
    <w:p w:rsidR="00850DF3" w:rsidRDefault="00850DF3" w:rsidP="00850DF3"/>
    <w:p w:rsidR="00EA07CC" w:rsidRDefault="00850DF3" w:rsidP="00850DF3">
      <w:pPr>
        <w:jc w:val="both"/>
      </w:pPr>
      <w:r>
        <w:t>Zbadamy, czy zachowanie spółki giełdowej można opisać przy użyciu ukrytych modeli Markowa. Zakładamy, że spółka jest pewną skończoną maszyną stanów, której struktury nie znamy – możemy natomiast się jej domyślać na podstawie obserwacji</w:t>
      </w:r>
      <w:r w:rsidR="00EA07CC">
        <w:t xml:space="preserve"> pewnych sygnałów</w:t>
      </w:r>
      <w:r>
        <w:t xml:space="preserve">. </w:t>
      </w:r>
      <w:r w:rsidR="00EA07CC">
        <w:t>Sygnałami tymi mogą być:</w:t>
      </w:r>
    </w:p>
    <w:p w:rsidR="00850DF3" w:rsidRDefault="00850DF3" w:rsidP="00850DF3">
      <w:pPr>
        <w:pStyle w:val="Akapitzlist"/>
        <w:numPr>
          <w:ilvl w:val="0"/>
          <w:numId w:val="9"/>
        </w:numPr>
        <w:jc w:val="both"/>
      </w:pPr>
      <w:r>
        <w:t>Dzienne wahania kursu</w:t>
      </w:r>
    </w:p>
    <w:p w:rsidR="00EA07CC" w:rsidRDefault="00EA07CC" w:rsidP="00EA07CC">
      <w:pPr>
        <w:pStyle w:val="Akapitzlist"/>
        <w:numPr>
          <w:ilvl w:val="1"/>
          <w:numId w:val="9"/>
        </w:numPr>
        <w:jc w:val="both"/>
      </w:pPr>
      <w:r>
        <w:t>Trzy wartości: wzrost, brak zmian (lub zmiana nieznaczna) , spadek</w:t>
      </w:r>
    </w:p>
    <w:p w:rsidR="00EA07CC" w:rsidRDefault="00EA07CC" w:rsidP="00850DF3">
      <w:pPr>
        <w:pStyle w:val="Akapitzlist"/>
        <w:numPr>
          <w:ilvl w:val="0"/>
          <w:numId w:val="9"/>
        </w:numPr>
        <w:jc w:val="both"/>
      </w:pPr>
      <w:r>
        <w:t>Czasowniki występujące w wiadomościach dotyczących spółki pojawiających się na portalach internetowych</w:t>
      </w:r>
    </w:p>
    <w:p w:rsidR="00EA07CC" w:rsidRDefault="00972960" w:rsidP="00EA07CC">
      <w:pPr>
        <w:pStyle w:val="Akapitzlist"/>
        <w:numPr>
          <w:ilvl w:val="1"/>
          <w:numId w:val="9"/>
        </w:numPr>
        <w:jc w:val="both"/>
      </w:pPr>
      <w:r>
        <w:t xml:space="preserve">Zastosowanie NLP </w:t>
      </w:r>
    </w:p>
    <w:p w:rsidR="00EA07CC" w:rsidRDefault="00EA07CC" w:rsidP="009D6E45">
      <w:pPr>
        <w:pStyle w:val="Akapitzlist"/>
        <w:numPr>
          <w:ilvl w:val="0"/>
          <w:numId w:val="9"/>
        </w:numPr>
        <w:jc w:val="both"/>
      </w:pPr>
      <w:r>
        <w:t xml:space="preserve">Indeksu grupy wiadomości </w:t>
      </w:r>
    </w:p>
    <w:p w:rsidR="009D6E45" w:rsidRDefault="00EA07CC" w:rsidP="00EA07CC">
      <w:pPr>
        <w:pStyle w:val="Akapitzlist"/>
        <w:numPr>
          <w:ilvl w:val="1"/>
          <w:numId w:val="9"/>
        </w:numPr>
        <w:jc w:val="both"/>
      </w:pPr>
      <w:r>
        <w:t xml:space="preserve">Po uprzednim pogrupowaniu wiadomości z użyciem metod </w:t>
      </w:r>
      <w:proofErr w:type="spellStart"/>
      <w:r>
        <w:t>text-miningu</w:t>
      </w:r>
      <w:proofErr w:type="spellEnd"/>
      <w:r>
        <w:t>.</w:t>
      </w:r>
    </w:p>
    <w:p w:rsidR="00EA07CC" w:rsidRDefault="00EA07CC" w:rsidP="00972960">
      <w:pPr>
        <w:jc w:val="both"/>
      </w:pPr>
      <w:r>
        <w:t xml:space="preserve">Każdy ze stanów maszyny ma określone prawdopodobieństwa wzrostu, utrzymania i spadku kursu, co pozwala w praktyczny sposób wykorzystać model. Ponadto analiza ilości stanów i połączeń między nimi może </w:t>
      </w:r>
      <w:r w:rsidR="00972960">
        <w:t xml:space="preserve">dodatkowo umożliwić planowanie w długim horyzoncie czasu. </w:t>
      </w:r>
      <w:r>
        <w:t>Rozważamy możliwość budowania modelu dla jednej konkretnej spółki lub wielu podobnych spółek.</w:t>
      </w:r>
    </w:p>
    <w:p w:rsidR="009D6E45" w:rsidRPr="00755BBB" w:rsidRDefault="009D6E45" w:rsidP="009D6E45">
      <w:pPr>
        <w:pStyle w:val="Nagwek1"/>
      </w:pPr>
      <w:bookmarkStart w:id="2" w:name="_Toc342065723"/>
      <w:r w:rsidRPr="00755BBB">
        <w:t>Źródła danych</w:t>
      </w:r>
      <w:bookmarkEnd w:id="2"/>
    </w:p>
    <w:p w:rsidR="009D6E45" w:rsidRPr="00755BBB" w:rsidRDefault="009D6E45" w:rsidP="009D6E45">
      <w:pPr>
        <w:pStyle w:val="Nagwek2"/>
        <w:rPr>
          <w:sz w:val="24"/>
          <w:szCs w:val="24"/>
        </w:rPr>
      </w:pPr>
      <w:bookmarkStart w:id="3" w:name="_Toc342065724"/>
      <w:r w:rsidRPr="00755BBB">
        <w:rPr>
          <w:sz w:val="24"/>
          <w:szCs w:val="24"/>
        </w:rPr>
        <w:t>Komunikaty</w:t>
      </w:r>
      <w:bookmarkEnd w:id="3"/>
    </w:p>
    <w:p w:rsidR="009D6E45" w:rsidRPr="00755BBB" w:rsidRDefault="009D6E45" w:rsidP="009D6E45">
      <w:pPr>
        <w:rPr>
          <w:rFonts w:asciiTheme="majorHAnsi" w:hAnsiTheme="majorHAnsi"/>
          <w:szCs w:val="24"/>
        </w:rPr>
      </w:pPr>
      <w:r w:rsidRPr="00755BBB">
        <w:rPr>
          <w:rFonts w:asciiTheme="majorHAnsi" w:hAnsiTheme="majorHAnsi"/>
          <w:szCs w:val="24"/>
        </w:rPr>
        <w:t>http://www.money.pl/gielda/spolki_gpw/grupa;lotos;sa,lts,emitent,1.html</w:t>
      </w:r>
    </w:p>
    <w:p w:rsidR="009D6E45" w:rsidRPr="00755BBB" w:rsidRDefault="009D6E45" w:rsidP="009D6E45">
      <w:pPr>
        <w:pStyle w:val="Nagwek2"/>
        <w:rPr>
          <w:sz w:val="24"/>
          <w:szCs w:val="24"/>
        </w:rPr>
      </w:pPr>
      <w:bookmarkStart w:id="4" w:name="_Toc342065725"/>
      <w:r w:rsidRPr="00755BBB">
        <w:rPr>
          <w:sz w:val="24"/>
          <w:szCs w:val="24"/>
        </w:rPr>
        <w:t>Wiadomości</w:t>
      </w:r>
      <w:bookmarkEnd w:id="4"/>
    </w:p>
    <w:p w:rsidR="009D6E45" w:rsidRPr="00755BBB" w:rsidRDefault="009D6E45" w:rsidP="009D6E45">
      <w:pPr>
        <w:rPr>
          <w:rFonts w:asciiTheme="majorHAnsi" w:hAnsiTheme="majorHAnsi"/>
          <w:szCs w:val="24"/>
        </w:rPr>
      </w:pPr>
      <w:r w:rsidRPr="009D6E45">
        <w:rPr>
          <w:rFonts w:asciiTheme="majorHAnsi" w:hAnsiTheme="majorHAnsi"/>
          <w:szCs w:val="24"/>
        </w:rPr>
        <w:t>http://www.money.pl/gielda/spolki_gpw/grupa;lotos;sa,lts,artykuly,1.html</w:t>
      </w:r>
    </w:p>
    <w:p w:rsidR="009D6E45" w:rsidRPr="00755BBB" w:rsidRDefault="009D6E45" w:rsidP="009D6E45">
      <w:pPr>
        <w:pStyle w:val="Nagwek2"/>
        <w:rPr>
          <w:sz w:val="24"/>
          <w:szCs w:val="24"/>
        </w:rPr>
      </w:pPr>
      <w:bookmarkStart w:id="5" w:name="_Toc342065726"/>
      <w:r w:rsidRPr="00755BBB">
        <w:rPr>
          <w:sz w:val="24"/>
          <w:szCs w:val="24"/>
        </w:rPr>
        <w:t>Rekomendacje</w:t>
      </w:r>
      <w:bookmarkEnd w:id="5"/>
    </w:p>
    <w:p w:rsidR="00755BBB" w:rsidRDefault="00972960" w:rsidP="009D6E45">
      <w:pPr>
        <w:rPr>
          <w:rFonts w:asciiTheme="majorHAnsi" w:hAnsiTheme="majorHAnsi"/>
          <w:szCs w:val="24"/>
        </w:rPr>
      </w:pPr>
      <w:r w:rsidRPr="00972960">
        <w:rPr>
          <w:rFonts w:asciiTheme="majorHAnsi" w:hAnsiTheme="majorHAnsi"/>
          <w:szCs w:val="24"/>
        </w:rPr>
        <w:t>http://www.money.pl/gielda/rekomendacje/rekomendacje,457,-1,1.html</w:t>
      </w:r>
    </w:p>
    <w:p w:rsidR="00972960" w:rsidRDefault="009729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72960" w:rsidRDefault="00972960" w:rsidP="00972960">
      <w:pPr>
        <w:pStyle w:val="Nagwek1"/>
      </w:pPr>
      <w:bookmarkStart w:id="6" w:name="_Toc342065727"/>
      <w:r>
        <w:lastRenderedPageBreak/>
        <w:t>Narzędzia</w:t>
      </w:r>
      <w:bookmarkEnd w:id="6"/>
    </w:p>
    <w:p w:rsidR="00972960" w:rsidRDefault="00972960" w:rsidP="00972960">
      <w:pPr>
        <w:pStyle w:val="Akapitzlist"/>
        <w:numPr>
          <w:ilvl w:val="0"/>
          <w:numId w:val="10"/>
        </w:numPr>
      </w:pPr>
      <w:r>
        <w:t>Java</w:t>
      </w:r>
      <w:r w:rsidR="007F2488">
        <w:t xml:space="preserve">  - jako język implementacji</w:t>
      </w:r>
    </w:p>
    <w:p w:rsidR="00972960" w:rsidRDefault="007F2488" w:rsidP="00972960">
      <w:pPr>
        <w:pStyle w:val="Akapitzlist"/>
        <w:numPr>
          <w:ilvl w:val="0"/>
          <w:numId w:val="10"/>
        </w:numPr>
      </w:pPr>
      <w:proofErr w:type="spellStart"/>
      <w:r>
        <w:t>Jahmm</w:t>
      </w:r>
      <w:proofErr w:type="spellEnd"/>
      <w:r>
        <w:t xml:space="preserve">  - </w:t>
      </w:r>
      <w:r w:rsidR="00972960">
        <w:t xml:space="preserve">biblioteka do ukrytych modeli </w:t>
      </w:r>
      <w:proofErr w:type="spellStart"/>
      <w:r w:rsidR="00972960">
        <w:t>Markova</w:t>
      </w:r>
      <w:proofErr w:type="spellEnd"/>
    </w:p>
    <w:p w:rsidR="00972960" w:rsidRDefault="00FD4DC9" w:rsidP="00972960">
      <w:pPr>
        <w:pStyle w:val="Akapitzlist"/>
        <w:numPr>
          <w:ilvl w:val="1"/>
          <w:numId w:val="10"/>
        </w:numPr>
      </w:pPr>
      <w:hyperlink r:id="rId7" w:history="1">
        <w:r w:rsidR="00972960" w:rsidRPr="00E92703">
          <w:rPr>
            <w:rStyle w:val="Hipercze"/>
          </w:rPr>
          <w:t>https://code.google.com/p/jahmm/</w:t>
        </w:r>
      </w:hyperlink>
    </w:p>
    <w:p w:rsidR="00972960" w:rsidRDefault="007F2488" w:rsidP="00972960">
      <w:pPr>
        <w:pStyle w:val="Akapitzlist"/>
        <w:numPr>
          <w:ilvl w:val="0"/>
          <w:numId w:val="10"/>
        </w:numPr>
      </w:pPr>
      <w:r>
        <w:t xml:space="preserve">Weka  - </w:t>
      </w:r>
      <w:r w:rsidR="00972960">
        <w:t xml:space="preserve">pakiet </w:t>
      </w:r>
      <w:proofErr w:type="spellStart"/>
      <w:r w:rsidR="00972960">
        <w:t>dataminingowy</w:t>
      </w:r>
      <w:proofErr w:type="spellEnd"/>
      <w:r w:rsidR="00972960">
        <w:t xml:space="preserve"> użyty </w:t>
      </w:r>
      <w:r>
        <w:t>do grupowania</w:t>
      </w:r>
    </w:p>
    <w:p w:rsidR="00972960" w:rsidRDefault="00FD4DC9" w:rsidP="00972960">
      <w:pPr>
        <w:pStyle w:val="Akapitzlist"/>
        <w:numPr>
          <w:ilvl w:val="1"/>
          <w:numId w:val="10"/>
        </w:numPr>
      </w:pPr>
      <w:hyperlink r:id="rId8" w:history="1">
        <w:r w:rsidR="00972960" w:rsidRPr="00E92703">
          <w:rPr>
            <w:rStyle w:val="Hipercze"/>
          </w:rPr>
          <w:t>http://www.cs.waikato.ac.nz/ml/weka/</w:t>
        </w:r>
      </w:hyperlink>
    </w:p>
    <w:p w:rsidR="00972960" w:rsidRDefault="00972960" w:rsidP="00972960">
      <w:pPr>
        <w:pStyle w:val="Akapitzlist"/>
        <w:numPr>
          <w:ilvl w:val="0"/>
          <w:numId w:val="10"/>
        </w:numPr>
      </w:pPr>
      <w:proofErr w:type="spellStart"/>
      <w:r>
        <w:t>Morfologik</w:t>
      </w:r>
      <w:proofErr w:type="spellEnd"/>
      <w:r w:rsidR="007F2488">
        <w:t xml:space="preserve">  -pakiet NLP</w:t>
      </w:r>
    </w:p>
    <w:p w:rsidR="00972960" w:rsidRDefault="00FD4DC9" w:rsidP="009D6E45">
      <w:pPr>
        <w:pStyle w:val="Akapitzlist"/>
        <w:numPr>
          <w:ilvl w:val="1"/>
          <w:numId w:val="10"/>
        </w:numPr>
      </w:pPr>
      <w:hyperlink r:id="rId9" w:history="1">
        <w:r w:rsidR="007F2488" w:rsidRPr="00E92703">
          <w:rPr>
            <w:rStyle w:val="Hipercze"/>
          </w:rPr>
          <w:t>http://morfologik.blogspot.com/</w:t>
        </w:r>
      </w:hyperlink>
    </w:p>
    <w:p w:rsidR="007F2488" w:rsidRDefault="007F2488" w:rsidP="007F2488">
      <w:pPr>
        <w:pStyle w:val="Akapitzlist"/>
        <w:numPr>
          <w:ilvl w:val="0"/>
          <w:numId w:val="10"/>
        </w:numPr>
      </w:pPr>
      <w:proofErr w:type="spellStart"/>
      <w:r>
        <w:t>JSoup</w:t>
      </w:r>
      <w:proofErr w:type="spellEnd"/>
      <w:r>
        <w:t xml:space="preserve">  -  pakiet do manipulacji dokumentami </w:t>
      </w:r>
      <w:proofErr w:type="spellStart"/>
      <w:r>
        <w:t>html</w:t>
      </w:r>
      <w:proofErr w:type="spellEnd"/>
    </w:p>
    <w:p w:rsidR="007F2488" w:rsidRPr="003E263E" w:rsidRDefault="00FD4DC9" w:rsidP="007F2488">
      <w:pPr>
        <w:pStyle w:val="Akapitzlist"/>
        <w:numPr>
          <w:ilvl w:val="1"/>
          <w:numId w:val="10"/>
        </w:numPr>
        <w:rPr>
          <w:rStyle w:val="Hipercze"/>
          <w:color w:val="auto"/>
          <w:u w:val="none"/>
        </w:rPr>
      </w:pPr>
      <w:hyperlink r:id="rId10" w:history="1">
        <w:r w:rsidR="007F2488" w:rsidRPr="00E92703">
          <w:rPr>
            <w:rStyle w:val="Hipercze"/>
          </w:rPr>
          <w:t>http://jsoup.org/</w:t>
        </w:r>
      </w:hyperlink>
    </w:p>
    <w:p w:rsidR="003E263E" w:rsidRDefault="003E263E" w:rsidP="003E263E"/>
    <w:p w:rsidR="003E263E" w:rsidRDefault="003E263E" w:rsidP="003E263E">
      <w:r>
        <w:t>Update na brudno:</w:t>
      </w:r>
    </w:p>
    <w:p w:rsidR="003E263E" w:rsidRDefault="003E263E" w:rsidP="003E263E">
      <w:proofErr w:type="spellStart"/>
      <w:r>
        <w:t>Workflow</w:t>
      </w:r>
      <w:proofErr w:type="spellEnd"/>
      <w:r>
        <w:t>:</w:t>
      </w: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pPr>
        <w:rPr>
          <w:noProof/>
          <w:lang w:eastAsia="pl-PL"/>
        </w:rPr>
      </w:pPr>
    </w:p>
    <w:p w:rsidR="003E263E" w:rsidRDefault="003E263E" w:rsidP="003E263E">
      <w:r>
        <w:rPr>
          <w:noProof/>
          <w:lang w:eastAsia="pl-PL"/>
        </w:rPr>
        <w:lastRenderedPageBreak/>
        <w:drawing>
          <wp:inline distT="0" distB="0" distL="0" distR="0">
            <wp:extent cx="5486400" cy="4468091"/>
            <wp:effectExtent l="0" t="0" r="0" b="4699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E263E" w:rsidRDefault="003E263E" w:rsidP="003E263E"/>
    <w:p w:rsidR="003E263E" w:rsidRDefault="003E263E" w:rsidP="003E263E"/>
    <w:p w:rsidR="003E263E" w:rsidRDefault="003E263E" w:rsidP="003E263E">
      <w:pPr>
        <w:pStyle w:val="Nagwek1"/>
      </w:pPr>
      <w:r>
        <w:t>Konfiguracja.</w:t>
      </w:r>
    </w:p>
    <w:p w:rsidR="003E263E" w:rsidRDefault="003E263E" w:rsidP="003E263E">
      <w:r>
        <w:t xml:space="preserve"> </w:t>
      </w:r>
    </w:p>
    <w:p w:rsidR="003E263E" w:rsidRDefault="003E263E" w:rsidP="003E263E">
      <w:pPr>
        <w:jc w:val="both"/>
      </w:pPr>
      <w:r>
        <w:t xml:space="preserve"> </w:t>
      </w:r>
      <w:r>
        <w:tab/>
        <w:t>Wykorzystanym szkieletem tworzenia aplikacji jest Spring Framework. Dzięki implementacji zasady odwrócenia sterowania („</w:t>
      </w:r>
      <w:proofErr w:type="spellStart"/>
      <w:r>
        <w:t>Inversion</w:t>
      </w:r>
      <w:proofErr w:type="spellEnd"/>
      <w:r>
        <w:t xml:space="preserve">-of-Control”) pozwala na szybkie i prostsze składanie aplikacji poprzez konfigurację w pliku </w:t>
      </w:r>
      <w:r w:rsidRPr="003E263E">
        <w:rPr>
          <w:i/>
        </w:rPr>
        <w:t>app.config.xml</w:t>
      </w:r>
      <w:r>
        <w:t>.</w:t>
      </w:r>
    </w:p>
    <w:p w:rsidR="003E263E" w:rsidRDefault="00196AFD" w:rsidP="003E263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44913" wp14:editId="1D04325A">
                <wp:simplePos x="0" y="0"/>
                <wp:positionH relativeFrom="column">
                  <wp:posOffset>336723</wp:posOffset>
                </wp:positionH>
                <wp:positionV relativeFrom="paragraph">
                  <wp:posOffset>180686</wp:posOffset>
                </wp:positionV>
                <wp:extent cx="4748530" cy="1870364"/>
                <wp:effectExtent l="0" t="0" r="13970" b="15875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8530" cy="1870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63E" w:rsidRPr="003E263E" w:rsidRDefault="003E263E" w:rsidP="003E263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E263E">
                              <w:rPr>
                                <w:lang w:val="en-US"/>
                              </w:rPr>
                              <w:t xml:space="preserve">   &lt;bean class="</w:t>
                            </w:r>
                            <w:proofErr w:type="spellStart"/>
                            <w:r w:rsidRPr="003E263E">
                              <w:rPr>
                                <w:lang w:val="en-US"/>
                              </w:rPr>
                              <w:t>stockfortuneteller.app.Main</w:t>
                            </w:r>
                            <w:proofErr w:type="spellEnd"/>
                            <w:r w:rsidRPr="003E263E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3E263E" w:rsidRPr="003E263E" w:rsidRDefault="003E263E" w:rsidP="003E263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E263E">
                              <w:rPr>
                                <w:lang w:val="en-US"/>
                              </w:rPr>
                              <w:t xml:space="preserve">        &lt;property name="tasks"&gt;</w:t>
                            </w:r>
                          </w:p>
                          <w:p w:rsidR="003E263E" w:rsidRPr="003E263E" w:rsidRDefault="003E263E" w:rsidP="003E263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E263E">
                              <w:rPr>
                                <w:lang w:val="en-US"/>
                              </w:rPr>
                              <w:t xml:space="preserve">            &lt;list&gt;              </w:t>
                            </w:r>
                          </w:p>
                          <w:p w:rsidR="003E263E" w:rsidRPr="003E263E" w:rsidRDefault="003E263E" w:rsidP="003E263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E263E">
                              <w:rPr>
                                <w:lang w:val="en-US"/>
                              </w:rPr>
                              <w:t xml:space="preserve">                &lt;ref bean="</w:t>
                            </w:r>
                            <w:proofErr w:type="spellStart"/>
                            <w:r w:rsidRPr="003E263E">
                              <w:rPr>
                                <w:lang w:val="en-US"/>
                              </w:rPr>
                              <w:t>stockStemmerCSVBuilder</w:t>
                            </w:r>
                            <w:proofErr w:type="spellEnd"/>
                            <w:r w:rsidRPr="003E263E">
                              <w:rPr>
                                <w:lang w:val="en-US"/>
                              </w:rPr>
                              <w:t xml:space="preserve">"/&gt;     </w:t>
                            </w:r>
                          </w:p>
                          <w:p w:rsidR="003E263E" w:rsidRPr="003E263E" w:rsidRDefault="003E263E" w:rsidP="003E263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E263E">
                              <w:rPr>
                                <w:lang w:val="en-US"/>
                              </w:rPr>
                              <w:t xml:space="preserve">                &lt;ref bean="</w:t>
                            </w:r>
                            <w:proofErr w:type="spellStart"/>
                            <w:r w:rsidRPr="003E263E">
                              <w:rPr>
                                <w:lang w:val="en-US"/>
                              </w:rPr>
                              <w:t>stockWekaARFFBuilder</w:t>
                            </w:r>
                            <w:proofErr w:type="spellEnd"/>
                            <w:r w:rsidRPr="003E263E">
                              <w:rPr>
                                <w:lang w:val="en-US"/>
                              </w:rPr>
                              <w:t>"/&gt;</w:t>
                            </w:r>
                          </w:p>
                          <w:p w:rsidR="003E263E" w:rsidRPr="003E263E" w:rsidRDefault="003E263E" w:rsidP="003E263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E263E">
                              <w:rPr>
                                <w:lang w:val="en-US"/>
                              </w:rPr>
                              <w:t xml:space="preserve">                &lt;ref bean="</w:t>
                            </w:r>
                            <w:proofErr w:type="spellStart"/>
                            <w:r w:rsidRPr="003E263E">
                              <w:rPr>
                                <w:lang w:val="en-US"/>
                              </w:rPr>
                              <w:t>stockWekaBuilder</w:t>
                            </w:r>
                            <w:proofErr w:type="spellEnd"/>
                            <w:r w:rsidRPr="003E263E">
                              <w:rPr>
                                <w:lang w:val="en-US"/>
                              </w:rPr>
                              <w:t xml:space="preserve">"/&gt;                 </w:t>
                            </w:r>
                          </w:p>
                          <w:p w:rsidR="003E263E" w:rsidRDefault="003E263E" w:rsidP="003E263E">
                            <w:pPr>
                              <w:spacing w:after="0" w:line="240" w:lineRule="auto"/>
                            </w:pPr>
                            <w:r w:rsidRPr="003E263E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&lt;/list&gt;</w:t>
                            </w:r>
                          </w:p>
                          <w:p w:rsidR="003E263E" w:rsidRDefault="003E263E" w:rsidP="003E263E">
                            <w:pPr>
                              <w:spacing w:after="0" w:line="240" w:lineRule="auto"/>
                            </w:pPr>
                            <w:r>
                              <w:t xml:space="preserve">        &lt;/</w:t>
                            </w:r>
                            <w:proofErr w:type="spellStart"/>
                            <w:r>
                              <w:t>property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3E263E" w:rsidRDefault="003E263E" w:rsidP="003E263E">
                            <w:pPr>
                              <w:spacing w:after="0" w:line="240" w:lineRule="auto"/>
                            </w:pPr>
                            <w:r>
                              <w:t xml:space="preserve">    &lt;/bean&gt;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6.5pt;margin-top:14.25pt;width:373.9pt;height:1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">
                <v:textbox>
                  <w:txbxContent>
                    <w:p w:rsidR="003E263E" w:rsidRPr="003E263E" w:rsidRDefault="003E263E" w:rsidP="003E263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E263E">
                        <w:rPr>
                          <w:lang w:val="en-US"/>
                        </w:rPr>
                        <w:t xml:space="preserve">   &lt;bean class="</w:t>
                      </w:r>
                      <w:proofErr w:type="spellStart"/>
                      <w:r w:rsidRPr="003E263E">
                        <w:rPr>
                          <w:lang w:val="en-US"/>
                        </w:rPr>
                        <w:t>stockfortuneteller.app.Main</w:t>
                      </w:r>
                      <w:proofErr w:type="spellEnd"/>
                      <w:r w:rsidRPr="003E263E">
                        <w:rPr>
                          <w:lang w:val="en-US"/>
                        </w:rPr>
                        <w:t>"&gt;</w:t>
                      </w:r>
                    </w:p>
                    <w:p w:rsidR="003E263E" w:rsidRPr="003E263E" w:rsidRDefault="003E263E" w:rsidP="003E263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E263E">
                        <w:rPr>
                          <w:lang w:val="en-US"/>
                        </w:rPr>
                        <w:t xml:space="preserve">        &lt;property name="tasks"&gt;</w:t>
                      </w:r>
                    </w:p>
                    <w:p w:rsidR="003E263E" w:rsidRPr="003E263E" w:rsidRDefault="003E263E" w:rsidP="003E263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E263E">
                        <w:rPr>
                          <w:lang w:val="en-US"/>
                        </w:rPr>
                        <w:t xml:space="preserve">            &lt;list&gt;              </w:t>
                      </w:r>
                    </w:p>
                    <w:p w:rsidR="003E263E" w:rsidRPr="003E263E" w:rsidRDefault="003E263E" w:rsidP="003E263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E263E">
                        <w:rPr>
                          <w:lang w:val="en-US"/>
                        </w:rPr>
                        <w:t xml:space="preserve">                &lt;ref bean="</w:t>
                      </w:r>
                      <w:proofErr w:type="spellStart"/>
                      <w:r w:rsidRPr="003E263E">
                        <w:rPr>
                          <w:lang w:val="en-US"/>
                        </w:rPr>
                        <w:t>stockStemmerCSVBuilder</w:t>
                      </w:r>
                      <w:proofErr w:type="spellEnd"/>
                      <w:r w:rsidRPr="003E263E">
                        <w:rPr>
                          <w:lang w:val="en-US"/>
                        </w:rPr>
                        <w:t xml:space="preserve">"/&gt;     </w:t>
                      </w:r>
                    </w:p>
                    <w:p w:rsidR="003E263E" w:rsidRPr="003E263E" w:rsidRDefault="003E263E" w:rsidP="003E263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E263E">
                        <w:rPr>
                          <w:lang w:val="en-US"/>
                        </w:rPr>
                        <w:t xml:space="preserve">                &lt;ref bean="</w:t>
                      </w:r>
                      <w:proofErr w:type="spellStart"/>
                      <w:r w:rsidRPr="003E263E">
                        <w:rPr>
                          <w:lang w:val="en-US"/>
                        </w:rPr>
                        <w:t>stockWekaARFFBuilder</w:t>
                      </w:r>
                      <w:proofErr w:type="spellEnd"/>
                      <w:r w:rsidRPr="003E263E">
                        <w:rPr>
                          <w:lang w:val="en-US"/>
                        </w:rPr>
                        <w:t>"/&gt;</w:t>
                      </w:r>
                    </w:p>
                    <w:p w:rsidR="003E263E" w:rsidRPr="003E263E" w:rsidRDefault="003E263E" w:rsidP="003E263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3E263E">
                        <w:rPr>
                          <w:lang w:val="en-US"/>
                        </w:rPr>
                        <w:t xml:space="preserve">                &lt;ref bean="</w:t>
                      </w:r>
                      <w:proofErr w:type="spellStart"/>
                      <w:r w:rsidRPr="003E263E">
                        <w:rPr>
                          <w:lang w:val="en-US"/>
                        </w:rPr>
                        <w:t>stockWekaBuilder</w:t>
                      </w:r>
                      <w:proofErr w:type="spellEnd"/>
                      <w:r w:rsidRPr="003E263E">
                        <w:rPr>
                          <w:lang w:val="en-US"/>
                        </w:rPr>
                        <w:t xml:space="preserve">"/&gt;                 </w:t>
                      </w:r>
                    </w:p>
                    <w:p w:rsidR="003E263E" w:rsidRDefault="003E263E" w:rsidP="003E263E">
                      <w:pPr>
                        <w:spacing w:after="0" w:line="240" w:lineRule="auto"/>
                      </w:pPr>
                      <w:r w:rsidRPr="003E263E">
                        <w:rPr>
                          <w:lang w:val="en-US"/>
                        </w:rPr>
                        <w:t xml:space="preserve">            </w:t>
                      </w:r>
                      <w:r>
                        <w:t>&lt;/list&gt;</w:t>
                      </w:r>
                    </w:p>
                    <w:p w:rsidR="003E263E" w:rsidRDefault="003E263E" w:rsidP="003E263E">
                      <w:pPr>
                        <w:spacing w:after="0" w:line="240" w:lineRule="auto"/>
                      </w:pPr>
                      <w:r>
                        <w:t xml:space="preserve">        &lt;/</w:t>
                      </w:r>
                      <w:proofErr w:type="spellStart"/>
                      <w:r>
                        <w:t>property</w:t>
                      </w:r>
                      <w:proofErr w:type="spellEnd"/>
                      <w:r>
                        <w:t>&gt;</w:t>
                      </w:r>
                    </w:p>
                    <w:p w:rsidR="003E263E" w:rsidRDefault="003E263E" w:rsidP="003E263E">
                      <w:pPr>
                        <w:spacing w:after="0" w:line="240" w:lineRule="auto"/>
                      </w:pPr>
                      <w:r>
                        <w:t xml:space="preserve">    &lt;/bean&gt;</w:t>
                      </w:r>
                    </w:p>
                  </w:txbxContent>
                </v:textbox>
              </v:shape>
            </w:pict>
          </mc:Fallback>
        </mc:AlternateContent>
      </w:r>
    </w:p>
    <w:p w:rsidR="003E263E" w:rsidRDefault="003E263E" w:rsidP="003E263E">
      <w:pPr>
        <w:jc w:val="both"/>
      </w:pPr>
    </w:p>
    <w:p w:rsidR="003E263E" w:rsidRDefault="003E263E" w:rsidP="003E263E">
      <w:pPr>
        <w:jc w:val="both"/>
      </w:pPr>
    </w:p>
    <w:p w:rsidR="003E263E" w:rsidRDefault="003E263E" w:rsidP="003E263E">
      <w:pPr>
        <w:jc w:val="both"/>
      </w:pPr>
    </w:p>
    <w:p w:rsidR="003E263E" w:rsidRDefault="003E263E" w:rsidP="003E263E">
      <w:pPr>
        <w:jc w:val="both"/>
      </w:pPr>
    </w:p>
    <w:p w:rsidR="003E263E" w:rsidRDefault="003E263E" w:rsidP="003E263E">
      <w:pPr>
        <w:jc w:val="both"/>
      </w:pPr>
    </w:p>
    <w:p w:rsidR="003E263E" w:rsidRDefault="00196AFD" w:rsidP="003E263E">
      <w:pPr>
        <w:jc w:val="both"/>
      </w:pPr>
      <w:r>
        <w:lastRenderedPageBreak/>
        <w:t>Właściwość „</w:t>
      </w:r>
      <w:proofErr w:type="spellStart"/>
      <w:r>
        <w:t>tasks</w:t>
      </w:r>
      <w:proofErr w:type="spellEnd"/>
      <w:r>
        <w:t xml:space="preserve">” </w:t>
      </w:r>
      <w:proofErr w:type="spellStart"/>
      <w:r>
        <w:t>pozwalaja</w:t>
      </w:r>
      <w:proofErr w:type="spellEnd"/>
      <w:r>
        <w:t xml:space="preserve"> na wybór tych elementów, które zostaną uruchomione (a dokładnie ich metody „</w:t>
      </w:r>
      <w:proofErr w:type="spellStart"/>
      <w:r w:rsidRPr="00196AFD">
        <w:t>void</w:t>
      </w:r>
      <w:proofErr w:type="spellEnd"/>
      <w:r w:rsidRPr="00196AFD">
        <w:t xml:space="preserve"> </w:t>
      </w:r>
      <w:proofErr w:type="spellStart"/>
      <w:r w:rsidRPr="00196AFD">
        <w:t>execute</w:t>
      </w:r>
      <w:proofErr w:type="spellEnd"/>
      <w:r w:rsidRPr="00196AFD">
        <w:t>()</w:t>
      </w:r>
      <w:r>
        <w:t xml:space="preserve">”). W ten sposób możemy raz pobrać dane, wykonać </w:t>
      </w:r>
      <w:proofErr w:type="spellStart"/>
      <w:r>
        <w:t>stemming</w:t>
      </w:r>
      <w:proofErr w:type="spellEnd"/>
      <w:r>
        <w:t xml:space="preserve"> i zapis do pliku CSV (funkcjonalność” </w:t>
      </w:r>
      <w:proofErr w:type="spellStart"/>
      <w:r w:rsidRPr="00196AFD">
        <w:t>stockStemmerCSVBuilder</w:t>
      </w:r>
      <w:proofErr w:type="spellEnd"/>
      <w:r>
        <w:t>”), stworzyć model ARFF („</w:t>
      </w:r>
      <w:proofErr w:type="spellStart"/>
      <w:r w:rsidRPr="00196AFD">
        <w:t>stockWekaARFFBuilder</w:t>
      </w:r>
      <w:proofErr w:type="spellEnd"/>
      <w:r>
        <w:t>”), a następnie testować klasteryzację używając ostatniego składnika („</w:t>
      </w:r>
      <w:proofErr w:type="spellStart"/>
      <w:r w:rsidRPr="00196AFD">
        <w:t>stockWekaBuilder</w:t>
      </w:r>
      <w:proofErr w:type="spellEnd"/>
      <w:r>
        <w:t>”).</w:t>
      </w:r>
    </w:p>
    <w:p w:rsidR="00196AFD" w:rsidRPr="00196AFD" w:rsidRDefault="00196AFD" w:rsidP="003E263E">
      <w:pPr>
        <w:jc w:val="both"/>
      </w:pPr>
      <w:r>
        <w:t>Ponadto w pliku konfiguracyjnym znajdują się właściwości każdego z w/w elementów.</w:t>
      </w:r>
      <w:bookmarkStart w:id="7" w:name="_GoBack"/>
      <w:bookmarkEnd w:id="7"/>
    </w:p>
    <w:p w:rsidR="003E263E" w:rsidRPr="003E263E" w:rsidRDefault="003E263E" w:rsidP="003E263E">
      <w:pPr>
        <w:jc w:val="both"/>
      </w:pPr>
    </w:p>
    <w:sectPr w:rsidR="003E263E" w:rsidRPr="003E2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7528"/>
    <w:multiLevelType w:val="hybridMultilevel"/>
    <w:tmpl w:val="B96C0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43D70"/>
    <w:multiLevelType w:val="hybridMultilevel"/>
    <w:tmpl w:val="7C52D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601E6"/>
    <w:multiLevelType w:val="hybridMultilevel"/>
    <w:tmpl w:val="F4A87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F1867"/>
    <w:multiLevelType w:val="hybridMultilevel"/>
    <w:tmpl w:val="BFE4F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315C5"/>
    <w:multiLevelType w:val="hybridMultilevel"/>
    <w:tmpl w:val="C2721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6432C"/>
    <w:multiLevelType w:val="hybridMultilevel"/>
    <w:tmpl w:val="5BDEE9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1D25F3"/>
    <w:multiLevelType w:val="hybridMultilevel"/>
    <w:tmpl w:val="1C1E34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F5E61"/>
    <w:multiLevelType w:val="hybridMultilevel"/>
    <w:tmpl w:val="EB92C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840A8"/>
    <w:multiLevelType w:val="hybridMultilevel"/>
    <w:tmpl w:val="42E6F4F6"/>
    <w:lvl w:ilvl="0" w:tplc="0415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>
    <w:nsid w:val="61431DEA"/>
    <w:multiLevelType w:val="hybridMultilevel"/>
    <w:tmpl w:val="94B42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004A1D"/>
    <w:multiLevelType w:val="hybridMultilevel"/>
    <w:tmpl w:val="08BEB7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CD"/>
    <w:rsid w:val="000328FF"/>
    <w:rsid w:val="00147372"/>
    <w:rsid w:val="00196AFD"/>
    <w:rsid w:val="003E263E"/>
    <w:rsid w:val="005920FC"/>
    <w:rsid w:val="00755BBB"/>
    <w:rsid w:val="007714B6"/>
    <w:rsid w:val="00772D8A"/>
    <w:rsid w:val="007F2488"/>
    <w:rsid w:val="00850DF3"/>
    <w:rsid w:val="0085397A"/>
    <w:rsid w:val="00972960"/>
    <w:rsid w:val="009D6E45"/>
    <w:rsid w:val="00B10C4F"/>
    <w:rsid w:val="00B279E1"/>
    <w:rsid w:val="00C975CD"/>
    <w:rsid w:val="00DB05D4"/>
    <w:rsid w:val="00EA07CC"/>
    <w:rsid w:val="00EE242E"/>
    <w:rsid w:val="00F46860"/>
    <w:rsid w:val="00F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6E45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28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2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20FC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46860"/>
    <w:pPr>
      <w:outlineLvl w:val="9"/>
    </w:pPr>
    <w:rPr>
      <w:sz w:val="4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46860"/>
    <w:pPr>
      <w:tabs>
        <w:tab w:val="right" w:leader="dot" w:pos="9062"/>
      </w:tabs>
      <w:spacing w:after="100"/>
    </w:pPr>
    <w:rPr>
      <w:rFonts w:cs="Times New Roman"/>
      <w:noProof/>
      <w:sz w:val="28"/>
    </w:rPr>
  </w:style>
  <w:style w:type="character" w:styleId="Hipercze">
    <w:name w:val="Hyperlink"/>
    <w:basedOn w:val="Domylnaczcionkaakapitu"/>
    <w:uiPriority w:val="99"/>
    <w:unhideWhenUsed/>
    <w:rsid w:val="005920F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920F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3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F46860"/>
    <w:pPr>
      <w:spacing w:after="100"/>
      <w:ind w:left="220"/>
    </w:pPr>
    <w:rPr>
      <w:sz w:val="28"/>
    </w:rPr>
  </w:style>
  <w:style w:type="paragraph" w:styleId="Bezodstpw">
    <w:name w:val="No Spacing"/>
    <w:uiPriority w:val="1"/>
    <w:qFormat/>
    <w:rsid w:val="009D6E45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6E45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28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2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20FC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46860"/>
    <w:pPr>
      <w:outlineLvl w:val="9"/>
    </w:pPr>
    <w:rPr>
      <w:sz w:val="4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46860"/>
    <w:pPr>
      <w:tabs>
        <w:tab w:val="right" w:leader="dot" w:pos="9062"/>
      </w:tabs>
      <w:spacing w:after="100"/>
    </w:pPr>
    <w:rPr>
      <w:rFonts w:cs="Times New Roman"/>
      <w:noProof/>
      <w:sz w:val="28"/>
    </w:rPr>
  </w:style>
  <w:style w:type="character" w:styleId="Hipercze">
    <w:name w:val="Hyperlink"/>
    <w:basedOn w:val="Domylnaczcionkaakapitu"/>
    <w:uiPriority w:val="99"/>
    <w:unhideWhenUsed/>
    <w:rsid w:val="005920F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920F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3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F46860"/>
    <w:pPr>
      <w:spacing w:after="100"/>
      <w:ind w:left="220"/>
    </w:pPr>
    <w:rPr>
      <w:sz w:val="28"/>
    </w:rPr>
  </w:style>
  <w:style w:type="paragraph" w:styleId="Bezodstpw">
    <w:name w:val="No Spacing"/>
    <w:uiPriority w:val="1"/>
    <w:qFormat/>
    <w:rsid w:val="009D6E4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aikato.ac.nz/ml/weka/" TargetMode="Externa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hyperlink" Target="https://code.google.com/p/jahmm/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hyperlink" Target="http://jsoup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orfologik.blogspot.com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564812-F8F5-493E-9B1A-739BA8B0A916}" type="doc">
      <dgm:prSet loTypeId="urn:microsoft.com/office/officeart/2005/8/layout/process2" loCatId="process" qsTypeId="urn:microsoft.com/office/officeart/2005/8/quickstyle/simple1" qsCatId="simple" csTypeId="urn:microsoft.com/office/officeart/2005/8/colors/colorful1" csCatId="colorful" phldr="1"/>
      <dgm:spPr/>
    </dgm:pt>
    <dgm:pt modelId="{8BC15BDF-52DB-4C4C-B9EF-A2F245FB6F92}">
      <dgm:prSet phldrT="[Tekst]"/>
      <dgm:spPr/>
      <dgm:t>
        <a:bodyPr/>
        <a:lstStyle/>
        <a:p>
          <a:r>
            <a:rPr lang="pl-PL"/>
            <a:t>Pobranie danych</a:t>
          </a:r>
        </a:p>
      </dgm:t>
    </dgm:pt>
    <dgm:pt modelId="{66BA071E-E9CC-48C2-96C3-10FDA3E08B79}" type="parTrans" cxnId="{7E048797-F27C-47EC-8B52-9BD4F42A47BB}">
      <dgm:prSet/>
      <dgm:spPr/>
      <dgm:t>
        <a:bodyPr/>
        <a:lstStyle/>
        <a:p>
          <a:endParaRPr lang="pl-PL"/>
        </a:p>
      </dgm:t>
    </dgm:pt>
    <dgm:pt modelId="{0C650FED-25AE-487F-8F1E-7CCF3DCE41D8}" type="sibTrans" cxnId="{7E048797-F27C-47EC-8B52-9BD4F42A47BB}">
      <dgm:prSet/>
      <dgm:spPr/>
      <dgm:t>
        <a:bodyPr/>
        <a:lstStyle/>
        <a:p>
          <a:endParaRPr lang="pl-PL"/>
        </a:p>
      </dgm:t>
    </dgm:pt>
    <dgm:pt modelId="{997CDE04-330F-4C08-B1EC-BFC9FD5E2004}">
      <dgm:prSet phldrT="[Tekst]"/>
      <dgm:spPr/>
      <dgm:t>
        <a:bodyPr/>
        <a:lstStyle/>
        <a:p>
          <a:r>
            <a:rPr lang="pl-PL"/>
            <a:t>Stemming</a:t>
          </a:r>
        </a:p>
      </dgm:t>
    </dgm:pt>
    <dgm:pt modelId="{BAC70E96-4E0B-4107-A699-D71F7B27577E}" type="parTrans" cxnId="{02E11706-DAE5-4935-AE3B-9458C7C54ABB}">
      <dgm:prSet/>
      <dgm:spPr/>
      <dgm:t>
        <a:bodyPr/>
        <a:lstStyle/>
        <a:p>
          <a:endParaRPr lang="pl-PL"/>
        </a:p>
      </dgm:t>
    </dgm:pt>
    <dgm:pt modelId="{CDBA8EC3-F4EC-4C8E-BCE4-B5E118AC878C}" type="sibTrans" cxnId="{02E11706-DAE5-4935-AE3B-9458C7C54ABB}">
      <dgm:prSet/>
      <dgm:spPr/>
      <dgm:t>
        <a:bodyPr/>
        <a:lstStyle/>
        <a:p>
          <a:endParaRPr lang="pl-PL"/>
        </a:p>
      </dgm:t>
    </dgm:pt>
    <dgm:pt modelId="{96717BC3-4E00-45B2-AB92-6B5C9F6B4AA5}">
      <dgm:prSet phldrT="[Tekst]"/>
      <dgm:spPr/>
      <dgm:t>
        <a:bodyPr/>
        <a:lstStyle/>
        <a:p>
          <a:r>
            <a:rPr lang="pl-PL"/>
            <a:t>Zapis do CSV</a:t>
          </a:r>
        </a:p>
      </dgm:t>
    </dgm:pt>
    <dgm:pt modelId="{EE35B001-01BD-4A7D-9E58-1C00CB75FEDF}" type="parTrans" cxnId="{E9F9B877-3DFE-41D4-8B77-0C384D3F6A27}">
      <dgm:prSet/>
      <dgm:spPr/>
      <dgm:t>
        <a:bodyPr/>
        <a:lstStyle/>
        <a:p>
          <a:endParaRPr lang="pl-PL"/>
        </a:p>
      </dgm:t>
    </dgm:pt>
    <dgm:pt modelId="{FA0D21F1-D836-4381-ADCC-43EFDA88E26B}" type="sibTrans" cxnId="{E9F9B877-3DFE-41D4-8B77-0C384D3F6A27}">
      <dgm:prSet/>
      <dgm:spPr/>
      <dgm:t>
        <a:bodyPr/>
        <a:lstStyle/>
        <a:p>
          <a:endParaRPr lang="pl-PL"/>
        </a:p>
      </dgm:t>
    </dgm:pt>
    <dgm:pt modelId="{ADB2C637-E1CB-458C-97B5-6B95E0AB79AE}">
      <dgm:prSet phldrT="[Tekst]"/>
      <dgm:spPr/>
      <dgm:t>
        <a:bodyPr/>
        <a:lstStyle/>
        <a:p>
          <a:r>
            <a:rPr lang="pl-PL"/>
            <a:t>Konwersja do ARFF</a:t>
          </a:r>
        </a:p>
      </dgm:t>
    </dgm:pt>
    <dgm:pt modelId="{12D8E603-A617-488C-8A28-FB136F0BC36F}" type="parTrans" cxnId="{9AB14E42-070B-4533-B6AB-0FB396BAD2AE}">
      <dgm:prSet/>
      <dgm:spPr/>
      <dgm:t>
        <a:bodyPr/>
        <a:lstStyle/>
        <a:p>
          <a:endParaRPr lang="pl-PL"/>
        </a:p>
      </dgm:t>
    </dgm:pt>
    <dgm:pt modelId="{8FEBC552-11F0-4D9A-B10B-F67FC2455832}" type="sibTrans" cxnId="{9AB14E42-070B-4533-B6AB-0FB396BAD2AE}">
      <dgm:prSet/>
      <dgm:spPr/>
      <dgm:t>
        <a:bodyPr/>
        <a:lstStyle/>
        <a:p>
          <a:endParaRPr lang="pl-PL"/>
        </a:p>
      </dgm:t>
    </dgm:pt>
    <dgm:pt modelId="{6D087075-3119-49B0-9023-29EB5BBD6BC1}">
      <dgm:prSet phldrT="[Tekst]"/>
      <dgm:spPr/>
      <dgm:t>
        <a:bodyPr/>
        <a:lstStyle/>
        <a:p>
          <a:r>
            <a:rPr lang="pl-PL"/>
            <a:t>Klasteryzacja (wynik w CSV)</a:t>
          </a:r>
        </a:p>
      </dgm:t>
    </dgm:pt>
    <dgm:pt modelId="{64478A31-7D9F-468D-98B3-0745697E8BA2}" type="parTrans" cxnId="{D1B026FB-B126-4EC8-8D03-195007E67ADD}">
      <dgm:prSet/>
      <dgm:spPr/>
      <dgm:t>
        <a:bodyPr/>
        <a:lstStyle/>
        <a:p>
          <a:endParaRPr lang="pl-PL"/>
        </a:p>
      </dgm:t>
    </dgm:pt>
    <dgm:pt modelId="{C66AF364-53DC-42D6-ABEC-080C4B0E468D}" type="sibTrans" cxnId="{D1B026FB-B126-4EC8-8D03-195007E67ADD}">
      <dgm:prSet/>
      <dgm:spPr/>
      <dgm:t>
        <a:bodyPr/>
        <a:lstStyle/>
        <a:p>
          <a:endParaRPr lang="pl-PL"/>
        </a:p>
      </dgm:t>
    </dgm:pt>
    <dgm:pt modelId="{6635DC64-22CD-4B07-B3BF-DD0FA7958B4E}" type="pres">
      <dgm:prSet presAssocID="{90564812-F8F5-493E-9B1A-739BA8B0A916}" presName="linearFlow" presStyleCnt="0">
        <dgm:presLayoutVars>
          <dgm:resizeHandles val="exact"/>
        </dgm:presLayoutVars>
      </dgm:prSet>
      <dgm:spPr/>
    </dgm:pt>
    <dgm:pt modelId="{EE3A67B3-840D-479B-A1C4-F809DB5EBD64}" type="pres">
      <dgm:prSet presAssocID="{8BC15BDF-52DB-4C4C-B9EF-A2F245FB6F92}" presName="node" presStyleLbl="node1" presStyleIdx="0" presStyleCnt="5" custLinFactNeighborX="785" custLinFactNeighborY="-171">
        <dgm:presLayoutVars>
          <dgm:bulletEnabled val="1"/>
        </dgm:presLayoutVars>
      </dgm:prSet>
      <dgm:spPr/>
    </dgm:pt>
    <dgm:pt modelId="{1B76BB7C-9395-4CED-846E-540BB3D6B78C}" type="pres">
      <dgm:prSet presAssocID="{0C650FED-25AE-487F-8F1E-7CCF3DCE41D8}" presName="sibTrans" presStyleLbl="sibTrans2D1" presStyleIdx="0" presStyleCnt="4"/>
      <dgm:spPr/>
    </dgm:pt>
    <dgm:pt modelId="{D1FABAE9-3BB7-4A87-8AF7-C5A93BE78D3B}" type="pres">
      <dgm:prSet presAssocID="{0C650FED-25AE-487F-8F1E-7CCF3DCE41D8}" presName="connectorText" presStyleLbl="sibTrans2D1" presStyleIdx="0" presStyleCnt="4"/>
      <dgm:spPr/>
    </dgm:pt>
    <dgm:pt modelId="{82330995-677D-41AD-89E5-D15491742ED3}" type="pres">
      <dgm:prSet presAssocID="{997CDE04-330F-4C08-B1EC-BFC9FD5E2004}" presName="node" presStyleLbl="node1" presStyleIdx="1" presStyleCnt="5">
        <dgm:presLayoutVars>
          <dgm:bulletEnabled val="1"/>
        </dgm:presLayoutVars>
      </dgm:prSet>
      <dgm:spPr/>
    </dgm:pt>
    <dgm:pt modelId="{63CD4B37-0223-4506-B6DD-9FB3CA6CB3CB}" type="pres">
      <dgm:prSet presAssocID="{CDBA8EC3-F4EC-4C8E-BCE4-B5E118AC878C}" presName="sibTrans" presStyleLbl="sibTrans2D1" presStyleIdx="1" presStyleCnt="4"/>
      <dgm:spPr/>
    </dgm:pt>
    <dgm:pt modelId="{0385028D-D8A4-4419-B842-DFD8CF072330}" type="pres">
      <dgm:prSet presAssocID="{CDBA8EC3-F4EC-4C8E-BCE4-B5E118AC878C}" presName="connectorText" presStyleLbl="sibTrans2D1" presStyleIdx="1" presStyleCnt="4"/>
      <dgm:spPr/>
    </dgm:pt>
    <dgm:pt modelId="{D70B2CCF-0224-420F-BAA0-4BC69ED2D314}" type="pres">
      <dgm:prSet presAssocID="{96717BC3-4E00-45B2-AB92-6B5C9F6B4AA5}" presName="node" presStyleLbl="node1" presStyleIdx="2" presStyleCnt="5">
        <dgm:presLayoutVars>
          <dgm:bulletEnabled val="1"/>
        </dgm:presLayoutVars>
      </dgm:prSet>
      <dgm:spPr/>
    </dgm:pt>
    <dgm:pt modelId="{AC43CFC2-D92A-48AB-80C1-78F0ED4F9BF4}" type="pres">
      <dgm:prSet presAssocID="{FA0D21F1-D836-4381-ADCC-43EFDA88E26B}" presName="sibTrans" presStyleLbl="sibTrans2D1" presStyleIdx="2" presStyleCnt="4"/>
      <dgm:spPr/>
    </dgm:pt>
    <dgm:pt modelId="{F83CD84D-10D1-42D1-8E66-5B111FC5D976}" type="pres">
      <dgm:prSet presAssocID="{FA0D21F1-D836-4381-ADCC-43EFDA88E26B}" presName="connectorText" presStyleLbl="sibTrans2D1" presStyleIdx="2" presStyleCnt="4"/>
      <dgm:spPr/>
    </dgm:pt>
    <dgm:pt modelId="{E7126446-1FA5-4249-A431-59533E24B5F7}" type="pres">
      <dgm:prSet presAssocID="{ADB2C637-E1CB-458C-97B5-6B95E0AB79AE}" presName="node" presStyleLbl="node1" presStyleIdx="3" presStyleCnt="5">
        <dgm:presLayoutVars>
          <dgm:bulletEnabled val="1"/>
        </dgm:presLayoutVars>
      </dgm:prSet>
      <dgm:spPr/>
    </dgm:pt>
    <dgm:pt modelId="{28BEDF64-67D4-417A-A877-49CF9DD2D9C6}" type="pres">
      <dgm:prSet presAssocID="{8FEBC552-11F0-4D9A-B10B-F67FC2455832}" presName="sibTrans" presStyleLbl="sibTrans2D1" presStyleIdx="3" presStyleCnt="4"/>
      <dgm:spPr/>
    </dgm:pt>
    <dgm:pt modelId="{B6EC818F-D7C0-43B4-B27A-B5A74EB258D6}" type="pres">
      <dgm:prSet presAssocID="{8FEBC552-11F0-4D9A-B10B-F67FC2455832}" presName="connectorText" presStyleLbl="sibTrans2D1" presStyleIdx="3" presStyleCnt="4"/>
      <dgm:spPr/>
    </dgm:pt>
    <dgm:pt modelId="{176D7703-8E52-40C7-BBF2-F6B15DF493BF}" type="pres">
      <dgm:prSet presAssocID="{6D087075-3119-49B0-9023-29EB5BBD6BC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E9F9B877-3DFE-41D4-8B77-0C384D3F6A27}" srcId="{90564812-F8F5-493E-9B1A-739BA8B0A916}" destId="{96717BC3-4E00-45B2-AB92-6B5C9F6B4AA5}" srcOrd="2" destOrd="0" parTransId="{EE35B001-01BD-4A7D-9E58-1C00CB75FEDF}" sibTransId="{FA0D21F1-D836-4381-ADCC-43EFDA88E26B}"/>
    <dgm:cxn modelId="{7E048797-F27C-47EC-8B52-9BD4F42A47BB}" srcId="{90564812-F8F5-493E-9B1A-739BA8B0A916}" destId="{8BC15BDF-52DB-4C4C-B9EF-A2F245FB6F92}" srcOrd="0" destOrd="0" parTransId="{66BA071E-E9CC-48C2-96C3-10FDA3E08B79}" sibTransId="{0C650FED-25AE-487F-8F1E-7CCF3DCE41D8}"/>
    <dgm:cxn modelId="{48C5D1D8-544F-47EB-9422-20C8C05F0E2A}" type="presOf" srcId="{997CDE04-330F-4C08-B1EC-BFC9FD5E2004}" destId="{82330995-677D-41AD-89E5-D15491742ED3}" srcOrd="0" destOrd="0" presId="urn:microsoft.com/office/officeart/2005/8/layout/process2"/>
    <dgm:cxn modelId="{6690715D-0071-47D8-B44E-D37C64596BC0}" type="presOf" srcId="{CDBA8EC3-F4EC-4C8E-BCE4-B5E118AC878C}" destId="{63CD4B37-0223-4506-B6DD-9FB3CA6CB3CB}" srcOrd="0" destOrd="0" presId="urn:microsoft.com/office/officeart/2005/8/layout/process2"/>
    <dgm:cxn modelId="{37835814-54D7-4A51-A4A9-D755E2080D74}" type="presOf" srcId="{8FEBC552-11F0-4D9A-B10B-F67FC2455832}" destId="{B6EC818F-D7C0-43B4-B27A-B5A74EB258D6}" srcOrd="1" destOrd="0" presId="urn:microsoft.com/office/officeart/2005/8/layout/process2"/>
    <dgm:cxn modelId="{97609263-2352-4E32-9DE6-08E2837BED59}" type="presOf" srcId="{FA0D21F1-D836-4381-ADCC-43EFDA88E26B}" destId="{F83CD84D-10D1-42D1-8E66-5B111FC5D976}" srcOrd="1" destOrd="0" presId="urn:microsoft.com/office/officeart/2005/8/layout/process2"/>
    <dgm:cxn modelId="{56B38AB8-E2BA-46BD-8076-BF711F1EABE8}" type="presOf" srcId="{0C650FED-25AE-487F-8F1E-7CCF3DCE41D8}" destId="{D1FABAE9-3BB7-4A87-8AF7-C5A93BE78D3B}" srcOrd="1" destOrd="0" presId="urn:microsoft.com/office/officeart/2005/8/layout/process2"/>
    <dgm:cxn modelId="{B463AED3-D135-4C95-AE21-070BBA9B01E8}" type="presOf" srcId="{6D087075-3119-49B0-9023-29EB5BBD6BC1}" destId="{176D7703-8E52-40C7-BBF2-F6B15DF493BF}" srcOrd="0" destOrd="0" presId="urn:microsoft.com/office/officeart/2005/8/layout/process2"/>
    <dgm:cxn modelId="{D1B026FB-B126-4EC8-8D03-195007E67ADD}" srcId="{90564812-F8F5-493E-9B1A-739BA8B0A916}" destId="{6D087075-3119-49B0-9023-29EB5BBD6BC1}" srcOrd="4" destOrd="0" parTransId="{64478A31-7D9F-468D-98B3-0745697E8BA2}" sibTransId="{C66AF364-53DC-42D6-ABEC-080C4B0E468D}"/>
    <dgm:cxn modelId="{7572EF7B-FA3C-4C8D-9419-7B70AE1CA90F}" type="presOf" srcId="{8FEBC552-11F0-4D9A-B10B-F67FC2455832}" destId="{28BEDF64-67D4-417A-A877-49CF9DD2D9C6}" srcOrd="0" destOrd="0" presId="urn:microsoft.com/office/officeart/2005/8/layout/process2"/>
    <dgm:cxn modelId="{02E11706-DAE5-4935-AE3B-9458C7C54ABB}" srcId="{90564812-F8F5-493E-9B1A-739BA8B0A916}" destId="{997CDE04-330F-4C08-B1EC-BFC9FD5E2004}" srcOrd="1" destOrd="0" parTransId="{BAC70E96-4E0B-4107-A699-D71F7B27577E}" sibTransId="{CDBA8EC3-F4EC-4C8E-BCE4-B5E118AC878C}"/>
    <dgm:cxn modelId="{08769302-45CA-47CD-97FC-4E0297630662}" type="presOf" srcId="{FA0D21F1-D836-4381-ADCC-43EFDA88E26B}" destId="{AC43CFC2-D92A-48AB-80C1-78F0ED4F9BF4}" srcOrd="0" destOrd="0" presId="urn:microsoft.com/office/officeart/2005/8/layout/process2"/>
    <dgm:cxn modelId="{9AB14E42-070B-4533-B6AB-0FB396BAD2AE}" srcId="{90564812-F8F5-493E-9B1A-739BA8B0A916}" destId="{ADB2C637-E1CB-458C-97B5-6B95E0AB79AE}" srcOrd="3" destOrd="0" parTransId="{12D8E603-A617-488C-8A28-FB136F0BC36F}" sibTransId="{8FEBC552-11F0-4D9A-B10B-F67FC2455832}"/>
    <dgm:cxn modelId="{68B99A83-B49C-462C-9C0E-8DAFB1ACFD29}" type="presOf" srcId="{CDBA8EC3-F4EC-4C8E-BCE4-B5E118AC878C}" destId="{0385028D-D8A4-4419-B842-DFD8CF072330}" srcOrd="1" destOrd="0" presId="urn:microsoft.com/office/officeart/2005/8/layout/process2"/>
    <dgm:cxn modelId="{6E235A08-9F08-479C-B69A-CD952CA28166}" type="presOf" srcId="{0C650FED-25AE-487F-8F1E-7CCF3DCE41D8}" destId="{1B76BB7C-9395-4CED-846E-540BB3D6B78C}" srcOrd="0" destOrd="0" presId="urn:microsoft.com/office/officeart/2005/8/layout/process2"/>
    <dgm:cxn modelId="{0DFFA1AE-95F1-4FE4-9C76-23333A7C1A80}" type="presOf" srcId="{8BC15BDF-52DB-4C4C-B9EF-A2F245FB6F92}" destId="{EE3A67B3-840D-479B-A1C4-F809DB5EBD64}" srcOrd="0" destOrd="0" presId="urn:microsoft.com/office/officeart/2005/8/layout/process2"/>
    <dgm:cxn modelId="{E92520B7-FDF3-42A0-8965-0CE960BBDCDC}" type="presOf" srcId="{ADB2C637-E1CB-458C-97B5-6B95E0AB79AE}" destId="{E7126446-1FA5-4249-A431-59533E24B5F7}" srcOrd="0" destOrd="0" presId="urn:microsoft.com/office/officeart/2005/8/layout/process2"/>
    <dgm:cxn modelId="{CF166F17-7A49-48D0-8A4A-35FF3ACE62C1}" type="presOf" srcId="{90564812-F8F5-493E-9B1A-739BA8B0A916}" destId="{6635DC64-22CD-4B07-B3BF-DD0FA7958B4E}" srcOrd="0" destOrd="0" presId="urn:microsoft.com/office/officeart/2005/8/layout/process2"/>
    <dgm:cxn modelId="{4EBC41D8-9CE9-48A0-A15E-FAE4509ADDC8}" type="presOf" srcId="{96717BC3-4E00-45B2-AB92-6B5C9F6B4AA5}" destId="{D70B2CCF-0224-420F-BAA0-4BC69ED2D314}" srcOrd="0" destOrd="0" presId="urn:microsoft.com/office/officeart/2005/8/layout/process2"/>
    <dgm:cxn modelId="{4E84D719-B98F-484D-AC2D-DC1BE0A82CE8}" type="presParOf" srcId="{6635DC64-22CD-4B07-B3BF-DD0FA7958B4E}" destId="{EE3A67B3-840D-479B-A1C4-F809DB5EBD64}" srcOrd="0" destOrd="0" presId="urn:microsoft.com/office/officeart/2005/8/layout/process2"/>
    <dgm:cxn modelId="{79DB5861-78BF-4E37-9557-61DB989147F1}" type="presParOf" srcId="{6635DC64-22CD-4B07-B3BF-DD0FA7958B4E}" destId="{1B76BB7C-9395-4CED-846E-540BB3D6B78C}" srcOrd="1" destOrd="0" presId="urn:microsoft.com/office/officeart/2005/8/layout/process2"/>
    <dgm:cxn modelId="{3CAF3B00-B317-4FD7-A4E5-3D3E3B2C477A}" type="presParOf" srcId="{1B76BB7C-9395-4CED-846E-540BB3D6B78C}" destId="{D1FABAE9-3BB7-4A87-8AF7-C5A93BE78D3B}" srcOrd="0" destOrd="0" presId="urn:microsoft.com/office/officeart/2005/8/layout/process2"/>
    <dgm:cxn modelId="{36EA6270-1662-43F8-AA13-69C0817E14E4}" type="presParOf" srcId="{6635DC64-22CD-4B07-B3BF-DD0FA7958B4E}" destId="{82330995-677D-41AD-89E5-D15491742ED3}" srcOrd="2" destOrd="0" presId="urn:microsoft.com/office/officeart/2005/8/layout/process2"/>
    <dgm:cxn modelId="{E87649C0-67D7-4B07-B1CB-08C0B488F22B}" type="presParOf" srcId="{6635DC64-22CD-4B07-B3BF-DD0FA7958B4E}" destId="{63CD4B37-0223-4506-B6DD-9FB3CA6CB3CB}" srcOrd="3" destOrd="0" presId="urn:microsoft.com/office/officeart/2005/8/layout/process2"/>
    <dgm:cxn modelId="{99811D8A-8D24-47EE-BED6-9B9C79669F9D}" type="presParOf" srcId="{63CD4B37-0223-4506-B6DD-9FB3CA6CB3CB}" destId="{0385028D-D8A4-4419-B842-DFD8CF072330}" srcOrd="0" destOrd="0" presId="urn:microsoft.com/office/officeart/2005/8/layout/process2"/>
    <dgm:cxn modelId="{9AB1113C-74A4-4BB5-84ED-197ADB46A1FF}" type="presParOf" srcId="{6635DC64-22CD-4B07-B3BF-DD0FA7958B4E}" destId="{D70B2CCF-0224-420F-BAA0-4BC69ED2D314}" srcOrd="4" destOrd="0" presId="urn:microsoft.com/office/officeart/2005/8/layout/process2"/>
    <dgm:cxn modelId="{59FBF18C-47FE-40D6-B8F9-330E87F2635A}" type="presParOf" srcId="{6635DC64-22CD-4B07-B3BF-DD0FA7958B4E}" destId="{AC43CFC2-D92A-48AB-80C1-78F0ED4F9BF4}" srcOrd="5" destOrd="0" presId="urn:microsoft.com/office/officeart/2005/8/layout/process2"/>
    <dgm:cxn modelId="{CB74C6C0-7488-4DFC-A8E4-00BC44C7BBA1}" type="presParOf" srcId="{AC43CFC2-D92A-48AB-80C1-78F0ED4F9BF4}" destId="{F83CD84D-10D1-42D1-8E66-5B111FC5D976}" srcOrd="0" destOrd="0" presId="urn:microsoft.com/office/officeart/2005/8/layout/process2"/>
    <dgm:cxn modelId="{2AAFF767-A823-477C-8764-A588D75808C9}" type="presParOf" srcId="{6635DC64-22CD-4B07-B3BF-DD0FA7958B4E}" destId="{E7126446-1FA5-4249-A431-59533E24B5F7}" srcOrd="6" destOrd="0" presId="urn:microsoft.com/office/officeart/2005/8/layout/process2"/>
    <dgm:cxn modelId="{43F93467-A755-4214-8E5C-8F4F9A4C5C59}" type="presParOf" srcId="{6635DC64-22CD-4B07-B3BF-DD0FA7958B4E}" destId="{28BEDF64-67D4-417A-A877-49CF9DD2D9C6}" srcOrd="7" destOrd="0" presId="urn:microsoft.com/office/officeart/2005/8/layout/process2"/>
    <dgm:cxn modelId="{EBFB34E7-033C-4D02-8EA5-BFD4043218BA}" type="presParOf" srcId="{28BEDF64-67D4-417A-A877-49CF9DD2D9C6}" destId="{B6EC818F-D7C0-43B4-B27A-B5A74EB258D6}" srcOrd="0" destOrd="0" presId="urn:microsoft.com/office/officeart/2005/8/layout/process2"/>
    <dgm:cxn modelId="{223C9774-6AA1-4B29-85D2-DCDEB72BADBF}" type="presParOf" srcId="{6635DC64-22CD-4B07-B3BF-DD0FA7958B4E}" destId="{176D7703-8E52-40C7-BBF2-F6B15DF493BF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3A67B3-840D-479B-A1C4-F809DB5EBD64}">
      <dsp:nvSpPr>
        <dsp:cNvPr id="0" name=""/>
        <dsp:cNvSpPr/>
      </dsp:nvSpPr>
      <dsp:spPr>
        <a:xfrm>
          <a:off x="2091521" y="0"/>
          <a:ext cx="1324146" cy="63814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Pobranie danych</a:t>
          </a:r>
        </a:p>
      </dsp:txBody>
      <dsp:txXfrm>
        <a:off x="2110212" y="18691"/>
        <a:ext cx="1286764" cy="600760"/>
      </dsp:txXfrm>
    </dsp:sp>
    <dsp:sp modelId="{1B76BB7C-9395-4CED-846E-540BB3D6B78C}">
      <dsp:nvSpPr>
        <dsp:cNvPr id="0" name=""/>
        <dsp:cNvSpPr/>
      </dsp:nvSpPr>
      <dsp:spPr>
        <a:xfrm rot="5437308">
          <a:off x="2628533" y="654369"/>
          <a:ext cx="239726" cy="287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200" kern="1200"/>
        </a:p>
      </dsp:txBody>
      <dsp:txXfrm rot="-5400000">
        <a:off x="2662637" y="678090"/>
        <a:ext cx="172298" cy="167808"/>
      </dsp:txXfrm>
    </dsp:sp>
    <dsp:sp modelId="{82330995-677D-41AD-89E5-D15491742ED3}">
      <dsp:nvSpPr>
        <dsp:cNvPr id="0" name=""/>
        <dsp:cNvSpPr/>
      </dsp:nvSpPr>
      <dsp:spPr>
        <a:xfrm>
          <a:off x="2081126" y="957759"/>
          <a:ext cx="1324146" cy="6381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Stemming</a:t>
          </a:r>
        </a:p>
      </dsp:txBody>
      <dsp:txXfrm>
        <a:off x="2099817" y="976450"/>
        <a:ext cx="1286764" cy="600760"/>
      </dsp:txXfrm>
    </dsp:sp>
    <dsp:sp modelId="{63CD4B37-0223-4506-B6DD-9FB3CA6CB3CB}">
      <dsp:nvSpPr>
        <dsp:cNvPr id="0" name=""/>
        <dsp:cNvSpPr/>
      </dsp:nvSpPr>
      <dsp:spPr>
        <a:xfrm rot="5400000">
          <a:off x="2623548" y="1611856"/>
          <a:ext cx="239303" cy="287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200" kern="1200"/>
        </a:p>
      </dsp:txBody>
      <dsp:txXfrm rot="-5400000">
        <a:off x="2657051" y="1635787"/>
        <a:ext cx="172298" cy="167512"/>
      </dsp:txXfrm>
    </dsp:sp>
    <dsp:sp modelId="{D70B2CCF-0224-420F-BAA0-4BC69ED2D314}">
      <dsp:nvSpPr>
        <dsp:cNvPr id="0" name=""/>
        <dsp:cNvSpPr/>
      </dsp:nvSpPr>
      <dsp:spPr>
        <a:xfrm>
          <a:off x="2081126" y="1914974"/>
          <a:ext cx="1324146" cy="63814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Zapis do CSV</a:t>
          </a:r>
        </a:p>
      </dsp:txBody>
      <dsp:txXfrm>
        <a:off x="2099817" y="1933665"/>
        <a:ext cx="1286764" cy="600760"/>
      </dsp:txXfrm>
    </dsp:sp>
    <dsp:sp modelId="{AC43CFC2-D92A-48AB-80C1-78F0ED4F9BF4}">
      <dsp:nvSpPr>
        <dsp:cNvPr id="0" name=""/>
        <dsp:cNvSpPr/>
      </dsp:nvSpPr>
      <dsp:spPr>
        <a:xfrm rot="5400000">
          <a:off x="2623548" y="2569070"/>
          <a:ext cx="239303" cy="287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200" kern="1200"/>
        </a:p>
      </dsp:txBody>
      <dsp:txXfrm rot="-5400000">
        <a:off x="2657051" y="2593001"/>
        <a:ext cx="172298" cy="167512"/>
      </dsp:txXfrm>
    </dsp:sp>
    <dsp:sp modelId="{E7126446-1FA5-4249-A431-59533E24B5F7}">
      <dsp:nvSpPr>
        <dsp:cNvPr id="0" name=""/>
        <dsp:cNvSpPr/>
      </dsp:nvSpPr>
      <dsp:spPr>
        <a:xfrm>
          <a:off x="2081126" y="2872188"/>
          <a:ext cx="1324146" cy="6381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Konwersja do ARFF</a:t>
          </a:r>
        </a:p>
      </dsp:txBody>
      <dsp:txXfrm>
        <a:off x="2099817" y="2890879"/>
        <a:ext cx="1286764" cy="600760"/>
      </dsp:txXfrm>
    </dsp:sp>
    <dsp:sp modelId="{28BEDF64-67D4-417A-A877-49CF9DD2D9C6}">
      <dsp:nvSpPr>
        <dsp:cNvPr id="0" name=""/>
        <dsp:cNvSpPr/>
      </dsp:nvSpPr>
      <dsp:spPr>
        <a:xfrm rot="5400000">
          <a:off x="2623548" y="3526284"/>
          <a:ext cx="239303" cy="287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200" kern="1200"/>
        </a:p>
      </dsp:txBody>
      <dsp:txXfrm rot="-5400000">
        <a:off x="2657051" y="3550215"/>
        <a:ext cx="172298" cy="167512"/>
      </dsp:txXfrm>
    </dsp:sp>
    <dsp:sp modelId="{176D7703-8E52-40C7-BBF2-F6B15DF493BF}">
      <dsp:nvSpPr>
        <dsp:cNvPr id="0" name=""/>
        <dsp:cNvSpPr/>
      </dsp:nvSpPr>
      <dsp:spPr>
        <a:xfrm>
          <a:off x="2081126" y="3829402"/>
          <a:ext cx="1324146" cy="63814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Klasteryzacja (wynik w CSV)</a:t>
          </a:r>
        </a:p>
      </dsp:txBody>
      <dsp:txXfrm>
        <a:off x="2099817" y="3848093"/>
        <a:ext cx="1286764" cy="600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FD44A-036B-4E8D-B1A9-CDA26696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Itosu</dc:creator>
  <cp:lastModifiedBy>Itosu</cp:lastModifiedBy>
  <cp:revision>2</cp:revision>
  <dcterms:created xsi:type="dcterms:W3CDTF">2013-01-08T12:27:00Z</dcterms:created>
  <dcterms:modified xsi:type="dcterms:W3CDTF">2013-01-08T12:27:00Z</dcterms:modified>
</cp:coreProperties>
</file>