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68B7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TEMA 4 — PRONOMBRES REFLEXIVOS</w:t>
      </w:r>
    </w:p>
    <w:p w14:paraId="06DB0F26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¿Qué son los pronombres reflexivos?</w:t>
      </w:r>
    </w:p>
    <w:p w14:paraId="1CE0D00A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pronombres reflexivos aparecen con los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verbos pronominales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799E20D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Indican que la acción recae sobre el propio sujeto.</w:t>
      </w:r>
    </w:p>
    <w:p w14:paraId="6582056E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14:paraId="48173EC7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Je me lave.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Me lavo.</w:t>
      </w:r>
    </w:p>
    <w:p w14:paraId="3ED02EC3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La persona que realiza la acción (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je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) y la persona que recibe la acción (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) son la misma.</w:t>
      </w:r>
    </w:p>
    <w:p w14:paraId="539EB9D8" w14:textId="77777777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85CC130">
          <v:rect id="_x0000_i1094" style="width:0;height:1.5pt" o:hralign="center" o:hrstd="t" o:hr="t" fillcolor="#a0a0a0" stroked="f"/>
        </w:pict>
      </w:r>
    </w:p>
    <w:p w14:paraId="0B4C667E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Formas de los pronombres reflexivos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249"/>
      </w:tblGrid>
      <w:tr w:rsidR="005F6637" w:rsidRPr="005F6637" w14:paraId="640D93B1" w14:textId="77777777" w:rsidTr="005F6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4AD25" w14:textId="77777777" w:rsidR="005F6637" w:rsidRPr="005F6637" w:rsidRDefault="005F6637" w:rsidP="005F6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07730EDB" w14:textId="77777777" w:rsidR="005F6637" w:rsidRPr="005F6637" w:rsidRDefault="005F6637" w:rsidP="005F6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Pronombre</w:t>
            </w:r>
          </w:p>
        </w:tc>
      </w:tr>
      <w:tr w:rsidR="005F6637" w:rsidRPr="005F6637" w14:paraId="5CC496FA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C69D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je</w:t>
            </w:r>
          </w:p>
        </w:tc>
        <w:tc>
          <w:tcPr>
            <w:tcW w:w="0" w:type="auto"/>
            <w:vAlign w:val="center"/>
            <w:hideMark/>
          </w:tcPr>
          <w:p w14:paraId="11BB62A9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 / m'</w:t>
            </w:r>
          </w:p>
        </w:tc>
      </w:tr>
      <w:tr w:rsidR="005F6637" w:rsidRPr="005F6637" w14:paraId="1C263D45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EDC0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tu</w:t>
            </w:r>
          </w:p>
        </w:tc>
        <w:tc>
          <w:tcPr>
            <w:tcW w:w="0" w:type="auto"/>
            <w:vAlign w:val="center"/>
            <w:hideMark/>
          </w:tcPr>
          <w:p w14:paraId="5C0DE565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 / t'</w:t>
            </w:r>
          </w:p>
        </w:tc>
      </w:tr>
      <w:tr w:rsidR="005F6637" w:rsidRPr="005F6637" w14:paraId="523029D7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30EC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il</w:t>
            </w:r>
            <w:proofErr w:type="spellEnd"/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/ elle /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691B2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 / s'</w:t>
            </w:r>
          </w:p>
        </w:tc>
      </w:tr>
      <w:tr w:rsidR="005F6637" w:rsidRPr="005F6637" w14:paraId="2DAA9766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F539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9568F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nous</w:t>
            </w:r>
            <w:proofErr w:type="spellEnd"/>
          </w:p>
        </w:tc>
      </w:tr>
      <w:tr w:rsidR="005F6637" w:rsidRPr="005F6637" w14:paraId="37934832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E9AB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6EEC9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vous</w:t>
            </w:r>
            <w:proofErr w:type="spellEnd"/>
          </w:p>
        </w:tc>
      </w:tr>
      <w:tr w:rsidR="005F6637" w:rsidRPr="005F6637" w14:paraId="242C9D46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8254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ils</w:t>
            </w:r>
            <w:proofErr w:type="spellEnd"/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/ elles</w:t>
            </w:r>
          </w:p>
        </w:tc>
        <w:tc>
          <w:tcPr>
            <w:tcW w:w="0" w:type="auto"/>
            <w:vAlign w:val="center"/>
            <w:hideMark/>
          </w:tcPr>
          <w:p w14:paraId="0DA59408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 / s'</w:t>
            </w:r>
          </w:p>
        </w:tc>
      </w:tr>
    </w:tbl>
    <w:p w14:paraId="5E9A39E7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Elisión</w:t>
      </w:r>
    </w:p>
    <w:p w14:paraId="5DAC4AF4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Delante de vocal o h muda:</w:t>
      </w:r>
    </w:p>
    <w:p w14:paraId="35C44C08" w14:textId="77777777" w:rsidR="005F6637" w:rsidRPr="005F6637" w:rsidRDefault="005F6637" w:rsidP="005F6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 →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m'</w:t>
      </w:r>
    </w:p>
    <w:p w14:paraId="46A59D22" w14:textId="77777777" w:rsidR="005F6637" w:rsidRPr="005F6637" w:rsidRDefault="005F6637" w:rsidP="005F6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 →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t'</w:t>
      </w:r>
    </w:p>
    <w:p w14:paraId="5A89ED1A" w14:textId="77777777" w:rsidR="005F6637" w:rsidRPr="005F6637" w:rsidRDefault="005F6637" w:rsidP="005F66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→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s'</w:t>
      </w:r>
    </w:p>
    <w:p w14:paraId="7859F0C8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14:paraId="2D772FE7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Je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m'habille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14:paraId="50758583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Tu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t'intéresses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...</w:t>
      </w:r>
    </w:p>
    <w:p w14:paraId="478FCF33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Elle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s'intéresse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...</w:t>
      </w:r>
    </w:p>
    <w:p w14:paraId="730CC4D8" w14:textId="77777777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96C3CBB">
          <v:rect id="_x0000_i1095" style="width:0;height:1.5pt" o:hralign="center" o:hrstd="t" o:hr="t" fillcolor="#a0a0a0" stroked="f"/>
        </w:pict>
      </w:r>
    </w:p>
    <w:p w14:paraId="4BE89332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3. Estructura</w:t>
      </w:r>
    </w:p>
    <w:p w14:paraId="3463C167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En presente, la estructura básica es:</w:t>
      </w:r>
    </w:p>
    <w:p w14:paraId="71FF56E5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SUJETO + PRONOMBRE REFLEXIVO + VERBO CONJUGADO</w:t>
      </w:r>
    </w:p>
    <w:p w14:paraId="6BB57E28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2CB5C52F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me lève.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Me levanto.</w:t>
      </w:r>
    </w:p>
    <w:p w14:paraId="545A7144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Nous nous couchons.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Nos acostamos.</w:t>
      </w:r>
    </w:p>
    <w:p w14:paraId="2CB82BB3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Vous vous préparez.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→ Os preparáis.</w:t>
      </w:r>
    </w:p>
    <w:p w14:paraId="30713E61" w14:textId="77777777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862BA29">
          <v:rect id="_x0000_i1096" style="width:0;height:1.5pt" o:hralign="center" o:hrstd="t" o:hr="t" fillcolor="#a0a0a0" stroked="f"/>
        </w:pict>
      </w:r>
    </w:p>
    <w:p w14:paraId="0372EC9A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La negación</w:t>
      </w:r>
    </w:p>
    <w:p w14:paraId="6AEB8FDB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negación,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coloca antes del pronombre reflexivo y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</w:t>
      </w:r>
      <w:proofErr w:type="spellEnd"/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después del verbo.</w:t>
      </w:r>
    </w:p>
    <w:p w14:paraId="69FAC270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Estructura</w:t>
      </w:r>
    </w:p>
    <w:p w14:paraId="54022285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ne + pronombre reflexivo + verbo + pas</w:t>
      </w:r>
    </w:p>
    <w:p w14:paraId="70F32E5E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Ejemplos</w:t>
      </w:r>
    </w:p>
    <w:p w14:paraId="3C46B520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ne m'habille pas.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No me visto.</w:t>
      </w:r>
    </w:p>
    <w:p w14:paraId="7F9F5288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Nous ne nous trompons pas.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No nos equivocamos.</w:t>
      </w:r>
    </w:p>
    <w:p w14:paraId="1E2E174E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Elle ne s'intéresse pas à l'écologie.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→ Ella no está interesada en la ecología.</w:t>
      </w:r>
    </w:p>
    <w:p w14:paraId="6940D464" w14:textId="77777777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E8C83D9">
          <v:rect id="_x0000_i1097" style="width:0;height:1.5pt" o:hralign="center" o:hrstd="t" o:hr="t" fillcolor="#a0a0a0" stroked="f"/>
        </w:pict>
      </w:r>
    </w:p>
    <w:p w14:paraId="7720DDFC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Verbos pronominales frecuentes</w:t>
      </w:r>
    </w:p>
    <w:p w14:paraId="42F10EB3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Es importante aprender estos verbos junto con su pronombre.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482"/>
      </w:tblGrid>
      <w:tr w:rsidR="005F6637" w:rsidRPr="005F6637" w14:paraId="3D1F0A83" w14:textId="77777777" w:rsidTr="005F6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DB023" w14:textId="77777777" w:rsidR="005F6637" w:rsidRPr="005F6637" w:rsidRDefault="005F6637" w:rsidP="005F6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Francés</w:t>
            </w:r>
          </w:p>
        </w:tc>
        <w:tc>
          <w:tcPr>
            <w:tcW w:w="0" w:type="auto"/>
            <w:vAlign w:val="center"/>
            <w:hideMark/>
          </w:tcPr>
          <w:p w14:paraId="51EAF0A7" w14:textId="77777777" w:rsidR="005F6637" w:rsidRPr="005F6637" w:rsidRDefault="005F6637" w:rsidP="005F6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Español</w:t>
            </w:r>
          </w:p>
        </w:tc>
      </w:tr>
      <w:tr w:rsidR="005F6637" w:rsidRPr="005F6637" w14:paraId="77FB0DFD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273E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565B1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levantarse</w:t>
            </w:r>
          </w:p>
        </w:tc>
      </w:tr>
      <w:tr w:rsidR="005F6637" w:rsidRPr="005F6637" w14:paraId="199F88DD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A92E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s'habiller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B36BB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vestirse</w:t>
            </w:r>
          </w:p>
        </w:tc>
      </w:tr>
      <w:tr w:rsidR="005F6637" w:rsidRPr="005F6637" w14:paraId="4ADDBE7A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5377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laver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8B328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lavarse</w:t>
            </w:r>
          </w:p>
        </w:tc>
      </w:tr>
      <w:tr w:rsidR="005F6637" w:rsidRPr="005F6637" w14:paraId="0A744772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29F5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coucher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37B76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acostarse</w:t>
            </w:r>
          </w:p>
        </w:tc>
      </w:tr>
      <w:tr w:rsidR="005F6637" w:rsidRPr="005F6637" w14:paraId="70C084B7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9145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réveiller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2C806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despertarse</w:t>
            </w:r>
          </w:p>
        </w:tc>
      </w:tr>
      <w:tr w:rsidR="005F6637" w:rsidRPr="005F6637" w14:paraId="4281093A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47F5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préparer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55600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prepararse</w:t>
            </w:r>
          </w:p>
        </w:tc>
      </w:tr>
      <w:tr w:rsidR="005F6637" w:rsidRPr="005F6637" w14:paraId="34669369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DDFE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concentrer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05700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concentrarse</w:t>
            </w:r>
          </w:p>
        </w:tc>
      </w:tr>
      <w:tr w:rsidR="005F6637" w:rsidRPr="005F6637" w14:paraId="0A4A4E88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F903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s'intéresser</w:t>
            </w:r>
            <w:proofErr w:type="spellEnd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à</w:t>
            </w:r>
          </w:p>
        </w:tc>
        <w:tc>
          <w:tcPr>
            <w:tcW w:w="0" w:type="auto"/>
            <w:vAlign w:val="center"/>
            <w:hideMark/>
          </w:tcPr>
          <w:p w14:paraId="3E2AC813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interesarse por</w:t>
            </w:r>
          </w:p>
        </w:tc>
      </w:tr>
      <w:tr w:rsidR="005F6637" w:rsidRPr="005F6637" w14:paraId="39886043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71C6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 souvenir de</w:t>
            </w:r>
          </w:p>
        </w:tc>
        <w:tc>
          <w:tcPr>
            <w:tcW w:w="0" w:type="auto"/>
            <w:vAlign w:val="center"/>
            <w:hideMark/>
          </w:tcPr>
          <w:p w14:paraId="0220A5E1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acordarse de</w:t>
            </w:r>
          </w:p>
        </w:tc>
      </w:tr>
      <w:tr w:rsidR="005F6637" w:rsidRPr="005F6637" w14:paraId="48C263EC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B4AC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promener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CFC28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pasear</w:t>
            </w:r>
          </w:p>
        </w:tc>
      </w:tr>
      <w:tr w:rsidR="005F6637" w:rsidRPr="005F6637" w14:paraId="3AE6883D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22F5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 sentir</w:t>
            </w:r>
          </w:p>
        </w:tc>
        <w:tc>
          <w:tcPr>
            <w:tcW w:w="0" w:type="auto"/>
            <w:vAlign w:val="center"/>
            <w:hideMark/>
          </w:tcPr>
          <w:p w14:paraId="22CA031F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sentirse</w:t>
            </w:r>
          </w:p>
        </w:tc>
      </w:tr>
      <w:tr w:rsidR="005F6637" w:rsidRPr="005F6637" w14:paraId="2F3A8499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6D0B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plaindre</w:t>
            </w:r>
            <w:proofErr w:type="spellEnd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de</w:t>
            </w:r>
          </w:p>
        </w:tc>
        <w:tc>
          <w:tcPr>
            <w:tcW w:w="0" w:type="auto"/>
            <w:vAlign w:val="center"/>
            <w:hideMark/>
          </w:tcPr>
          <w:p w14:paraId="20351384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quejarse de</w:t>
            </w:r>
          </w:p>
        </w:tc>
      </w:tr>
      <w:tr w:rsidR="005F6637" w:rsidRPr="005F6637" w14:paraId="07CFF44A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ACA8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raser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5A963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afeitarse</w:t>
            </w:r>
          </w:p>
        </w:tc>
      </w:tr>
      <w:tr w:rsidR="005F6637" w:rsidRPr="005F6637" w14:paraId="43E89B9F" w14:textId="77777777" w:rsidTr="005F6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6CA2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se </w:t>
            </w:r>
            <w:proofErr w:type="spellStart"/>
            <w:r w:rsidRPr="005F6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protéger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37412" w14:textId="77777777" w:rsidR="005F6637" w:rsidRPr="005F6637" w:rsidRDefault="005F6637" w:rsidP="005F6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F663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protegerse</w:t>
            </w:r>
          </w:p>
        </w:tc>
      </w:tr>
    </w:tbl>
    <w:p w14:paraId="4DA70EBC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Importante</w:t>
      </w:r>
    </w:p>
    <w:p w14:paraId="1CED1253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Algunos verbos deben aprenderse también con su preposición:</w:t>
      </w:r>
    </w:p>
    <w:p w14:paraId="4DE4AD54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s'intéresser à</w:t>
      </w:r>
    </w:p>
    <w:p w14:paraId="58DA4BAD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se souvenir de</w:t>
      </w:r>
    </w:p>
    <w:p w14:paraId="499615B9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se plaindre de</w:t>
      </w:r>
    </w:p>
    <w:p w14:paraId="1DCC26F0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No conviene memorizar únicamente el verbo; es mejor aprender la expresión completa.</w:t>
      </w:r>
    </w:p>
    <w:p w14:paraId="3BFE78AA" w14:textId="77777777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AAE437">
          <v:rect id="_x0000_i1098" style="width:0;height:1.5pt" o:hralign="center" o:hrstd="t" o:hr="t" fillcolor="#a0a0a0" stroked="f"/>
        </w:pict>
      </w:r>
    </w:p>
    <w:p w14:paraId="2C67E36E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Valor recíproco</w:t>
      </w:r>
    </w:p>
    <w:p w14:paraId="288CCC5A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Con sujetos plurales, un verbo pronominal también puede expresar una acción recíproca.</w:t>
      </w:r>
    </w:p>
    <w:p w14:paraId="3C8866EC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este caso significa </w:t>
      </w: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«unos a otros»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7E1377C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761A8262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Nous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nous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saluons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Nos saludamos.</w:t>
      </w:r>
    </w:p>
    <w:p w14:paraId="7208F0D8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Ils se regardent.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Se miran.</w:t>
      </w:r>
    </w:p>
    <w:p w14:paraId="5C0C896D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Elles ne se parlent pas.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→ No se hablan.</w:t>
      </w:r>
    </w:p>
    <w:p w14:paraId="6800F748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El contexto permite determinar si el sentido es reflexivo o recíproco.</w:t>
      </w:r>
    </w:p>
    <w:p w14:paraId="081B7973" w14:textId="77777777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1A01D74B">
          <v:rect id="_x0000_i1099" style="width:0;height:1.5pt" o:hralign="center" o:hrstd="t" o:hr="t" fillcolor="#a0a0a0" stroked="f"/>
        </w:pict>
      </w:r>
    </w:p>
    <w:p w14:paraId="210EE0A9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Preposiciones importantes</w:t>
      </w:r>
    </w:p>
    <w:p w14:paraId="52CD697E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Algunos verbos de este tema necesitan una preposición determinada.</w:t>
      </w:r>
    </w:p>
    <w:p w14:paraId="2D54E629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Se souvenir de</w:t>
      </w:r>
    </w:p>
    <w:p w14:paraId="2D0E6F23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 se souvient du nom.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Se acuerda del nombre.</w:t>
      </w:r>
    </w:p>
    <w:p w14:paraId="1DCA6D0E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S'intéresser à</w:t>
      </w:r>
    </w:p>
    <w:p w14:paraId="79C675AB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Elle s'intéresse à l'écologie.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Se interesa por la ecología.</w:t>
      </w:r>
    </w:p>
    <w:p w14:paraId="4D9D1B2E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Se plaindre de</w:t>
      </w:r>
    </w:p>
    <w:p w14:paraId="1F288982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 se plaint de la situation.</w:t>
      </w:r>
      <w:r w:rsidRPr="005F6637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→ Se queja de la situación.</w:t>
      </w:r>
    </w:p>
    <w:p w14:paraId="712FF2E0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preposiciones forman parte de la construcción del verbo.</w:t>
      </w:r>
    </w:p>
    <w:p w14:paraId="5785737C" w14:textId="77777777" w:rsidR="005F6637" w:rsidRPr="005F6637" w:rsidRDefault="005F6637" w:rsidP="005F6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3AD0C65">
          <v:rect id="_x0000_i1100" style="width:0;height:1.5pt" o:hralign="center" o:hrstd="t" o:hr="t" fillcolor="#a0a0a0" stroked="f"/>
        </w:pict>
      </w:r>
    </w:p>
    <w:p w14:paraId="35AC3C7B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s-ES"/>
        </w:rPr>
        <w:t>8. Resumen</w:t>
      </w:r>
    </w:p>
    <w:p w14:paraId="2B990BC2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Pronombres reflexivos</w:t>
      </w:r>
    </w:p>
    <w:p w14:paraId="2964D97C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→ me / m'</w:t>
      </w:r>
    </w:p>
    <w:p w14:paraId="1CF832E1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tu → te / t'</w:t>
      </w:r>
    </w:p>
    <w:p w14:paraId="78C4AA7E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 / elle → se / s'</w:t>
      </w:r>
    </w:p>
    <w:p w14:paraId="2BCD8BED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nous → nous</w:t>
      </w:r>
    </w:p>
    <w:p w14:paraId="077DC929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vous → vous</w:t>
      </w:r>
    </w:p>
    <w:p w14:paraId="7F9AD6FF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ils / elles → se / s'</w:t>
      </w:r>
    </w:p>
    <w:p w14:paraId="7237022C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Estructura</w:t>
      </w:r>
    </w:p>
    <w:p w14:paraId="435B56D5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sujeto + pronombre reflexivo + verbo</w:t>
      </w:r>
    </w:p>
    <w:p w14:paraId="221F052B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Je me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lève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14:paraId="1B1609A8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Negación</w:t>
      </w:r>
    </w:p>
    <w:p w14:paraId="377D2D00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lastRenderedPageBreak/>
        <w:t>ne + pronombre + verbo + pas</w:t>
      </w:r>
    </w:p>
    <w:p w14:paraId="583430F7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ne me lève pas.</w:t>
      </w:r>
    </w:p>
    <w:p w14:paraId="65475702" w14:textId="77777777" w:rsidR="005F6637" w:rsidRPr="005F6637" w:rsidRDefault="005F6637" w:rsidP="005F6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Idea clave</w:t>
      </w:r>
    </w:p>
    <w:p w14:paraId="7CE1DB6A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sz w:val="24"/>
          <w:szCs w:val="24"/>
          <w:lang w:eastAsia="es-ES"/>
        </w:rPr>
        <w:t>Los verbos pronominales deben aprenderse como una unidad:</w:t>
      </w:r>
    </w:p>
    <w:p w14:paraId="7FAB5CBA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se lever</w:t>
      </w:r>
    </w:p>
    <w:p w14:paraId="6C114913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s'habiller</w:t>
      </w:r>
    </w:p>
    <w:p w14:paraId="6E2D4154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se souvenir de</w:t>
      </w:r>
    </w:p>
    <w:p w14:paraId="59303537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s'intéresser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à</w:t>
      </w:r>
    </w:p>
    <w:p w14:paraId="29766901" w14:textId="77777777" w:rsidR="005F6637" w:rsidRPr="005F6637" w:rsidRDefault="005F6637" w:rsidP="005F6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se </w:t>
      </w:r>
      <w:proofErr w:type="spellStart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plaindre</w:t>
      </w:r>
      <w:proofErr w:type="spellEnd"/>
      <w:r w:rsidRPr="005F663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</w:t>
      </w:r>
    </w:p>
    <w:p w14:paraId="2992EEF7" w14:textId="77777777" w:rsidR="00E75088" w:rsidRPr="005F6637" w:rsidRDefault="00E75088" w:rsidP="005F6637"/>
    <w:sectPr w:rsidR="00E75088" w:rsidRPr="005F6637" w:rsidSect="00347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14187"/>
    <w:multiLevelType w:val="multilevel"/>
    <w:tmpl w:val="3C8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731"/>
    <w:multiLevelType w:val="multilevel"/>
    <w:tmpl w:val="BCE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77B08"/>
    <w:multiLevelType w:val="multilevel"/>
    <w:tmpl w:val="74B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1A95"/>
    <w:multiLevelType w:val="multilevel"/>
    <w:tmpl w:val="04F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13E3"/>
    <w:multiLevelType w:val="multilevel"/>
    <w:tmpl w:val="248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4626D"/>
    <w:multiLevelType w:val="multilevel"/>
    <w:tmpl w:val="7E4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B4C85"/>
    <w:multiLevelType w:val="multilevel"/>
    <w:tmpl w:val="91A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A0701"/>
    <w:multiLevelType w:val="multilevel"/>
    <w:tmpl w:val="CE4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C278F"/>
    <w:multiLevelType w:val="multilevel"/>
    <w:tmpl w:val="BCF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A524A"/>
    <w:multiLevelType w:val="multilevel"/>
    <w:tmpl w:val="405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8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61"/>
    <w:rsid w:val="00347088"/>
    <w:rsid w:val="00435E61"/>
    <w:rsid w:val="005A6E68"/>
    <w:rsid w:val="005F6637"/>
    <w:rsid w:val="00D52C70"/>
    <w:rsid w:val="00E7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E35E8"/>
  <w15:docId w15:val="{3E4B79F3-9085-4258-BC5F-E20E27B8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5E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35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35E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E6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5E6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5E6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35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35E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438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Begue</dc:creator>
  <cp:keywords/>
  <dc:description/>
  <cp:lastModifiedBy>Adrian Begue</cp:lastModifiedBy>
  <cp:revision>2</cp:revision>
  <dcterms:created xsi:type="dcterms:W3CDTF">2026-09-09T09:54:00Z</dcterms:created>
  <dcterms:modified xsi:type="dcterms:W3CDTF">2026-09-09T09:54:00Z</dcterms:modified>
</cp:coreProperties>
</file>