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16DA" w:rsidRPr="00960ACB" w:rsidRDefault="003016DA" w:rsidP="00D100FC">
      <w:pPr>
        <w:pBdr>
          <w:top w:val="single" w:sz="4" w:space="1" w:color="auto"/>
          <w:left w:val="single" w:sz="4" w:space="4" w:color="auto"/>
          <w:bottom w:val="single" w:sz="4" w:space="1" w:color="auto"/>
          <w:right w:val="single" w:sz="4" w:space="4" w:color="auto"/>
        </w:pBdr>
        <w:spacing w:line="360" w:lineRule="auto"/>
        <w:jc w:val="both"/>
        <w:rPr>
          <w:sz w:val="28"/>
          <w:szCs w:val="28"/>
          <w:lang w:val="fr-FR"/>
        </w:rPr>
      </w:pPr>
      <w:r w:rsidRPr="00960ACB">
        <w:rPr>
          <w:sz w:val="28"/>
          <w:szCs w:val="28"/>
          <w:lang w:val="fr-FR"/>
        </w:rPr>
        <w:t>U</w:t>
      </w:r>
      <w:r w:rsidR="00D100FC" w:rsidRPr="00960ACB">
        <w:rPr>
          <w:sz w:val="28"/>
          <w:szCs w:val="28"/>
          <w:lang w:val="fr-FR"/>
        </w:rPr>
        <w:t xml:space="preserve">niversité </w:t>
      </w:r>
      <w:r w:rsidRPr="00960ACB">
        <w:rPr>
          <w:sz w:val="28"/>
          <w:szCs w:val="28"/>
          <w:lang w:val="fr-FR"/>
        </w:rPr>
        <w:t>P</w:t>
      </w:r>
      <w:r w:rsidR="00D100FC" w:rsidRPr="00960ACB">
        <w:rPr>
          <w:sz w:val="28"/>
          <w:szCs w:val="28"/>
          <w:lang w:val="fr-FR"/>
        </w:rPr>
        <w:t xml:space="preserve">aris </w:t>
      </w:r>
      <w:r w:rsidRPr="00960ACB">
        <w:rPr>
          <w:sz w:val="28"/>
          <w:szCs w:val="28"/>
          <w:lang w:val="fr-FR"/>
        </w:rPr>
        <w:t>E</w:t>
      </w:r>
      <w:r w:rsidR="00D100FC" w:rsidRPr="00960ACB">
        <w:rPr>
          <w:sz w:val="28"/>
          <w:szCs w:val="28"/>
          <w:lang w:val="fr-FR"/>
        </w:rPr>
        <w:t xml:space="preserve">st </w:t>
      </w:r>
      <w:r w:rsidRPr="00960ACB">
        <w:rPr>
          <w:sz w:val="28"/>
          <w:szCs w:val="28"/>
          <w:lang w:val="fr-FR"/>
        </w:rPr>
        <w:t>C</w:t>
      </w:r>
      <w:r w:rsidR="00D100FC" w:rsidRPr="00960ACB">
        <w:rPr>
          <w:sz w:val="28"/>
          <w:szCs w:val="28"/>
          <w:lang w:val="fr-FR"/>
        </w:rPr>
        <w:t>réteil</w:t>
      </w:r>
      <w:r w:rsidRPr="00960ACB">
        <w:rPr>
          <w:sz w:val="28"/>
          <w:szCs w:val="28"/>
          <w:lang w:val="fr-FR"/>
        </w:rPr>
        <w:t xml:space="preserve"> – </w:t>
      </w:r>
      <w:r w:rsidR="002D5A60">
        <w:rPr>
          <w:sz w:val="28"/>
          <w:szCs w:val="28"/>
          <w:lang w:val="fr-FR"/>
        </w:rPr>
        <w:t>May 12, 2025</w:t>
      </w:r>
    </w:p>
    <w:p w:rsidR="003016DA" w:rsidRPr="00960ACB" w:rsidRDefault="003016DA" w:rsidP="003016DA">
      <w:pPr>
        <w:spacing w:line="360" w:lineRule="auto"/>
        <w:jc w:val="both"/>
        <w:rPr>
          <w:sz w:val="24"/>
          <w:szCs w:val="24"/>
          <w:lang w:val="fr-FR"/>
        </w:rPr>
      </w:pPr>
      <w:r>
        <w:rPr>
          <w:sz w:val="24"/>
          <w:szCs w:val="24"/>
          <w:lang w:val="fr-FR"/>
        </w:rPr>
        <w:t>Madame la présidente, Mme la vice</w:t>
      </w:r>
      <w:r w:rsidR="00546E22">
        <w:rPr>
          <w:sz w:val="24"/>
          <w:szCs w:val="24"/>
          <w:lang w:val="fr-FR"/>
        </w:rPr>
        <w:t>-</w:t>
      </w:r>
      <w:r>
        <w:rPr>
          <w:sz w:val="24"/>
          <w:szCs w:val="24"/>
          <w:lang w:val="fr-FR"/>
        </w:rPr>
        <w:t xml:space="preserve">présidente, mesdames et messieurs les membres du comité de sélection, je vous remercie de m’avoir convié à présenter ma candidature pour </w:t>
      </w:r>
      <w:r w:rsidRPr="00D100FC">
        <w:rPr>
          <w:b/>
          <w:bCs/>
          <w:sz w:val="24"/>
          <w:szCs w:val="24"/>
          <w:lang w:val="fr-FR"/>
        </w:rPr>
        <w:t xml:space="preserve">ce </w:t>
      </w:r>
      <w:r w:rsidRPr="00261252">
        <w:rPr>
          <w:b/>
          <w:bCs/>
          <w:sz w:val="24"/>
          <w:szCs w:val="24"/>
          <w:lang w:val="fr-FR"/>
        </w:rPr>
        <w:t>poste</w:t>
      </w:r>
      <w:r>
        <w:rPr>
          <w:sz w:val="24"/>
          <w:szCs w:val="24"/>
          <w:lang w:val="fr-FR"/>
        </w:rPr>
        <w:t xml:space="preserve"> en études anglophones</w:t>
      </w:r>
      <w:r w:rsidR="00B24FCE">
        <w:rPr>
          <w:sz w:val="24"/>
          <w:szCs w:val="24"/>
          <w:lang w:val="fr-FR"/>
        </w:rPr>
        <w:t xml:space="preserve">, </w:t>
      </w:r>
      <w:r>
        <w:rPr>
          <w:sz w:val="24"/>
          <w:szCs w:val="24"/>
          <w:lang w:val="fr-FR"/>
        </w:rPr>
        <w:t xml:space="preserve">traduction et traductologie à l’université Paris Est Créteil. </w:t>
      </w:r>
      <w:r w:rsidRPr="00960ACB">
        <w:rPr>
          <w:sz w:val="24"/>
          <w:szCs w:val="24"/>
          <w:lang w:val="fr-FR"/>
        </w:rPr>
        <w:t xml:space="preserve">Pour celles et ceux </w:t>
      </w:r>
      <w:r w:rsidR="00D100FC" w:rsidRPr="00960ACB">
        <w:rPr>
          <w:sz w:val="24"/>
          <w:szCs w:val="24"/>
          <w:lang w:val="fr-FR"/>
        </w:rPr>
        <w:t xml:space="preserve">qui </w:t>
      </w:r>
      <w:r w:rsidRPr="00960ACB">
        <w:rPr>
          <w:sz w:val="24"/>
          <w:szCs w:val="24"/>
          <w:lang w:val="fr-FR"/>
        </w:rPr>
        <w:t>n’ont pas rapporté sur mon dossier ou qui me connaissent p</w:t>
      </w:r>
      <w:r w:rsidR="007A4BAB">
        <w:rPr>
          <w:sz w:val="24"/>
          <w:szCs w:val="24"/>
          <w:lang w:val="fr-FR"/>
        </w:rPr>
        <w:t>eu</w:t>
      </w:r>
      <w:r w:rsidRPr="00960ACB">
        <w:rPr>
          <w:sz w:val="24"/>
          <w:szCs w:val="24"/>
          <w:lang w:val="fr-FR"/>
        </w:rPr>
        <w:t>, je suis Amélie Macaud, docteure en littérature des Etats-Unis depuis 2021</w:t>
      </w:r>
      <w:r w:rsidR="007A4BAB">
        <w:rPr>
          <w:sz w:val="24"/>
          <w:szCs w:val="24"/>
          <w:lang w:val="fr-FR"/>
        </w:rPr>
        <w:t>,</w:t>
      </w:r>
      <w:r w:rsidRPr="00960ACB">
        <w:rPr>
          <w:sz w:val="24"/>
          <w:szCs w:val="24"/>
          <w:lang w:val="fr-FR"/>
        </w:rPr>
        <w:t xml:space="preserve"> année où j’ai soutenu ma thèse dirigée par (Madame la professeure) Véronique </w:t>
      </w:r>
      <w:proofErr w:type="spellStart"/>
      <w:r w:rsidRPr="00960ACB">
        <w:rPr>
          <w:sz w:val="24"/>
          <w:szCs w:val="24"/>
          <w:lang w:val="fr-FR"/>
        </w:rPr>
        <w:t>Béghain</w:t>
      </w:r>
      <w:proofErr w:type="spellEnd"/>
      <w:r w:rsidRPr="00960ACB">
        <w:rPr>
          <w:sz w:val="24"/>
          <w:szCs w:val="24"/>
          <w:lang w:val="fr-FR"/>
        </w:rPr>
        <w:t xml:space="preserve">. Je suis cette année enseignante contractuelle à </w:t>
      </w:r>
      <w:proofErr w:type="spellStart"/>
      <w:r w:rsidRPr="00960ACB">
        <w:rPr>
          <w:sz w:val="24"/>
          <w:szCs w:val="24"/>
          <w:lang w:val="fr-FR"/>
        </w:rPr>
        <w:t>l’univ</w:t>
      </w:r>
      <w:proofErr w:type="spellEnd"/>
      <w:r w:rsidRPr="00960ACB">
        <w:rPr>
          <w:sz w:val="24"/>
          <w:szCs w:val="24"/>
          <w:lang w:val="fr-FR"/>
        </w:rPr>
        <w:t xml:space="preserve"> BM.</w:t>
      </w:r>
    </w:p>
    <w:p w:rsidR="003016DA" w:rsidRPr="003016DA" w:rsidRDefault="003016DA" w:rsidP="003016DA">
      <w:pPr>
        <w:spacing w:line="360" w:lineRule="auto"/>
        <w:jc w:val="both"/>
        <w:rPr>
          <w:sz w:val="24"/>
          <w:szCs w:val="24"/>
          <w:lang w:val="fr-FR"/>
        </w:rPr>
      </w:pPr>
      <w:r w:rsidRPr="00261252">
        <w:rPr>
          <w:sz w:val="24"/>
          <w:szCs w:val="24"/>
          <w:lang w:val="fr-FR"/>
        </w:rPr>
        <w:t>Ma pr</w:t>
      </w:r>
      <w:r>
        <w:rPr>
          <w:sz w:val="24"/>
          <w:szCs w:val="24"/>
          <w:lang w:val="fr-FR"/>
        </w:rPr>
        <w:t>ésentation liminaire</w:t>
      </w:r>
      <w:r w:rsidRPr="00261252">
        <w:rPr>
          <w:sz w:val="24"/>
          <w:szCs w:val="24"/>
          <w:lang w:val="fr-FR"/>
        </w:rPr>
        <w:t xml:space="preserve"> sera</w:t>
      </w:r>
      <w:r>
        <w:rPr>
          <w:sz w:val="24"/>
          <w:szCs w:val="24"/>
          <w:lang w:val="fr-FR"/>
        </w:rPr>
        <w:t xml:space="preserve"> divisée en deux temps/parties, j’aborderai tout d’abord </w:t>
      </w:r>
      <w:r w:rsidRPr="00834E23">
        <w:rPr>
          <w:sz w:val="24"/>
          <w:szCs w:val="24"/>
          <w:lang w:val="fr-FR"/>
        </w:rPr>
        <w:t>mes activités d’enseignement</w:t>
      </w:r>
      <w:r>
        <w:rPr>
          <w:sz w:val="24"/>
          <w:szCs w:val="24"/>
          <w:lang w:val="fr-FR"/>
        </w:rPr>
        <w:t xml:space="preserve"> en études anglophones et en traduction, puis vous présenterai</w:t>
      </w:r>
      <w:r w:rsidR="007A4BAB">
        <w:rPr>
          <w:sz w:val="24"/>
          <w:szCs w:val="24"/>
          <w:lang w:val="fr-FR"/>
        </w:rPr>
        <w:t xml:space="preserve"> </w:t>
      </w:r>
      <w:r>
        <w:rPr>
          <w:sz w:val="24"/>
          <w:szCs w:val="24"/>
          <w:lang w:val="fr-FR"/>
        </w:rPr>
        <w:t>ma recherche et la manière dont mon projet s’insérerait dans les axes</w:t>
      </w:r>
      <w:r w:rsidR="00896CCB">
        <w:rPr>
          <w:sz w:val="24"/>
          <w:szCs w:val="24"/>
          <w:lang w:val="fr-FR"/>
        </w:rPr>
        <w:t xml:space="preserve"> </w:t>
      </w:r>
      <w:r>
        <w:rPr>
          <w:sz w:val="24"/>
          <w:szCs w:val="24"/>
          <w:lang w:val="fr-FR"/>
        </w:rPr>
        <w:t xml:space="preserve">de l’équipe IMAGER. </w:t>
      </w:r>
    </w:p>
    <w:p w:rsidR="003016DA" w:rsidRDefault="003016DA" w:rsidP="003016DA">
      <w:pPr>
        <w:spacing w:line="360" w:lineRule="auto"/>
        <w:jc w:val="both"/>
        <w:rPr>
          <w:b/>
          <w:bCs/>
          <w:sz w:val="24"/>
          <w:szCs w:val="24"/>
          <w:lang w:val="fr-FR"/>
        </w:rPr>
      </w:pPr>
      <w:r w:rsidRPr="00E15C63">
        <w:rPr>
          <w:b/>
          <w:bCs/>
          <w:sz w:val="24"/>
          <w:szCs w:val="24"/>
          <w:lang w:val="fr-FR"/>
        </w:rPr>
        <w:t>ENSEIGNEMENT</w:t>
      </w:r>
      <w:r>
        <w:rPr>
          <w:b/>
          <w:bCs/>
          <w:sz w:val="24"/>
          <w:szCs w:val="24"/>
          <w:lang w:val="fr-FR"/>
        </w:rPr>
        <w:t xml:space="preserve"> </w:t>
      </w:r>
    </w:p>
    <w:p w:rsidR="003016DA" w:rsidRPr="00D40EEA" w:rsidRDefault="003016DA" w:rsidP="003016DA">
      <w:pPr>
        <w:spacing w:line="360" w:lineRule="auto"/>
        <w:jc w:val="both"/>
        <w:rPr>
          <w:sz w:val="24"/>
          <w:szCs w:val="24"/>
          <w:lang w:val="fr-FR"/>
        </w:rPr>
      </w:pPr>
      <w:r w:rsidRPr="00D40EEA">
        <w:rPr>
          <w:sz w:val="24"/>
          <w:szCs w:val="24"/>
          <w:lang w:val="fr-FR"/>
        </w:rPr>
        <w:t>Ce premier volet enseignement est</w:t>
      </w:r>
      <w:r>
        <w:rPr>
          <w:sz w:val="24"/>
          <w:szCs w:val="24"/>
          <w:lang w:val="fr-FR"/>
        </w:rPr>
        <w:t>, selon moi,</w:t>
      </w:r>
      <w:r w:rsidRPr="00D40EEA">
        <w:rPr>
          <w:sz w:val="24"/>
          <w:szCs w:val="24"/>
          <w:lang w:val="fr-FR"/>
        </w:rPr>
        <w:t xml:space="preserve"> résolument en adéquation avec les besoins affichés du poste à pourvoir. </w:t>
      </w:r>
    </w:p>
    <w:p w:rsidR="003016DA" w:rsidRDefault="003016DA" w:rsidP="003016DA">
      <w:pPr>
        <w:spacing w:line="360" w:lineRule="auto"/>
        <w:jc w:val="both"/>
        <w:rPr>
          <w:sz w:val="24"/>
          <w:szCs w:val="24"/>
          <w:lang w:val="fr-FR"/>
        </w:rPr>
      </w:pPr>
      <w:r>
        <w:rPr>
          <w:sz w:val="24"/>
          <w:szCs w:val="24"/>
          <w:lang w:val="fr-FR"/>
        </w:rPr>
        <w:t>Après 7 années d’enseignement dans des pays anglophones, depuis</w:t>
      </w:r>
      <w:r w:rsidRPr="001F68DC">
        <w:rPr>
          <w:sz w:val="24"/>
          <w:szCs w:val="24"/>
          <w:lang w:val="fr-FR"/>
        </w:rPr>
        <w:t xml:space="preserve"> 2017,</w:t>
      </w:r>
      <w:r>
        <w:rPr>
          <w:sz w:val="24"/>
          <w:szCs w:val="24"/>
          <w:lang w:val="fr-FR"/>
        </w:rPr>
        <w:t xml:space="preserve"> première année de ma thèse, j’ai acquis une riche expérience d’enseignement en études anglophones, dans des parcours multiples, dispensant essentiellement des TD de traduction en version et thème littéraire (</w:t>
      </w:r>
      <w:r w:rsidR="00F00CE3">
        <w:rPr>
          <w:sz w:val="24"/>
          <w:szCs w:val="24"/>
          <w:lang w:val="fr-FR"/>
        </w:rPr>
        <w:t>plus de 250h</w:t>
      </w:r>
      <w:r>
        <w:rPr>
          <w:sz w:val="24"/>
          <w:szCs w:val="24"/>
          <w:lang w:val="fr-FR"/>
        </w:rPr>
        <w:t>), en version journalistique (</w:t>
      </w:r>
      <w:r w:rsidR="00F00CE3">
        <w:rPr>
          <w:sz w:val="24"/>
          <w:szCs w:val="24"/>
          <w:lang w:val="fr-FR"/>
        </w:rPr>
        <w:t>400h</w:t>
      </w:r>
      <w:r>
        <w:rPr>
          <w:sz w:val="24"/>
          <w:szCs w:val="24"/>
          <w:lang w:val="fr-FR"/>
        </w:rPr>
        <w:t>), ainsi que des enseignements en langue anglaise (</w:t>
      </w:r>
      <w:r w:rsidR="00F00CE3">
        <w:rPr>
          <w:sz w:val="24"/>
          <w:szCs w:val="24"/>
          <w:lang w:val="fr-FR"/>
        </w:rPr>
        <w:t xml:space="preserve">300 </w:t>
      </w:r>
      <w:r>
        <w:rPr>
          <w:sz w:val="24"/>
          <w:szCs w:val="24"/>
          <w:lang w:val="fr-FR"/>
        </w:rPr>
        <w:t>heures) et des cours de LANSAD (</w:t>
      </w:r>
      <w:r w:rsidR="00F00CE3">
        <w:rPr>
          <w:sz w:val="24"/>
          <w:szCs w:val="24"/>
          <w:lang w:val="fr-FR"/>
        </w:rPr>
        <w:t>400</w:t>
      </w:r>
      <w:r>
        <w:rPr>
          <w:sz w:val="24"/>
          <w:szCs w:val="24"/>
          <w:lang w:val="fr-FR"/>
        </w:rPr>
        <w:t xml:space="preserve"> heures) en Licence et Master. Cette expérience dans des contextes variés, m’a apporté une polyvalence qui me permettra je pense d’intervenir et de répondre à tous les besoins de votre UFR, aussi bien en traduction que dans la préparation aux concours</w:t>
      </w:r>
      <w:r w:rsidR="00D41232">
        <w:rPr>
          <w:sz w:val="24"/>
          <w:szCs w:val="24"/>
          <w:lang w:val="fr-FR"/>
        </w:rPr>
        <w:t xml:space="preserve"> ou encore dans les cours de Licence</w:t>
      </w:r>
      <w:r>
        <w:rPr>
          <w:sz w:val="24"/>
          <w:szCs w:val="24"/>
          <w:lang w:val="fr-FR"/>
        </w:rPr>
        <w:t xml:space="preserve">. </w:t>
      </w:r>
    </w:p>
    <w:p w:rsidR="0038583B" w:rsidRPr="00AC1D51" w:rsidRDefault="0038583B" w:rsidP="0038583B">
      <w:pPr>
        <w:spacing w:line="360" w:lineRule="auto"/>
        <w:jc w:val="both"/>
        <w:rPr>
          <w:b/>
          <w:bCs/>
          <w:sz w:val="24"/>
          <w:szCs w:val="24"/>
          <w:lang w:val="fr-FR"/>
        </w:rPr>
      </w:pPr>
      <w:r>
        <w:rPr>
          <w:sz w:val="24"/>
          <w:szCs w:val="24"/>
          <w:lang w:val="fr-FR"/>
        </w:rPr>
        <w:t xml:space="preserve">Je souhaite prendre part aux divers besoin de l’UFR, particulièrement en Licence 1 comme les cours de </w:t>
      </w:r>
      <w:r w:rsidRPr="005F7F7C">
        <w:rPr>
          <w:sz w:val="24"/>
          <w:szCs w:val="24"/>
          <w:lang w:val="fr-FR"/>
        </w:rPr>
        <w:t>LV1</w:t>
      </w:r>
      <w:r>
        <w:rPr>
          <w:sz w:val="24"/>
          <w:szCs w:val="24"/>
          <w:lang w:val="fr-FR"/>
        </w:rPr>
        <w:t xml:space="preserve">, ou encore les </w:t>
      </w:r>
      <w:r w:rsidRPr="00D3165D">
        <w:rPr>
          <w:sz w:val="24"/>
          <w:szCs w:val="24"/>
          <w:lang w:val="fr-FR"/>
        </w:rPr>
        <w:t>cours d’écriture créative en Licence 2, ayant proposé de tels cours en me basant sur des récits d’autrices africaines-américaines comme Zora</w:t>
      </w:r>
      <w:r>
        <w:rPr>
          <w:sz w:val="24"/>
          <w:szCs w:val="24"/>
          <w:lang w:val="fr-FR"/>
        </w:rPr>
        <w:t xml:space="preserve"> </w:t>
      </w:r>
      <w:proofErr w:type="spellStart"/>
      <w:r>
        <w:rPr>
          <w:sz w:val="24"/>
          <w:szCs w:val="24"/>
          <w:lang w:val="fr-FR"/>
        </w:rPr>
        <w:t>Neale</w:t>
      </w:r>
      <w:proofErr w:type="spellEnd"/>
      <w:r>
        <w:rPr>
          <w:sz w:val="24"/>
          <w:szCs w:val="24"/>
          <w:lang w:val="fr-FR"/>
        </w:rPr>
        <w:t xml:space="preserve"> </w:t>
      </w:r>
      <w:proofErr w:type="spellStart"/>
      <w:r>
        <w:rPr>
          <w:sz w:val="24"/>
          <w:szCs w:val="24"/>
          <w:lang w:val="fr-FR"/>
        </w:rPr>
        <w:t>Hurston</w:t>
      </w:r>
      <w:proofErr w:type="spellEnd"/>
      <w:r>
        <w:rPr>
          <w:sz w:val="24"/>
          <w:szCs w:val="24"/>
          <w:lang w:val="fr-FR"/>
        </w:rPr>
        <w:t xml:space="preserve"> ou Octavia Butler. Les cours de LANSAD m’ont offert l’opportunité de varier mes contenus selon les groupes et les niveaux : les thèmes abordés étaient liés à la culture visuelle comme la photographie, l’adaptation cinématographique, ou </w:t>
      </w:r>
      <w:r w:rsidR="00B36DAB">
        <w:rPr>
          <w:sz w:val="24"/>
          <w:szCs w:val="24"/>
          <w:lang w:val="fr-FR"/>
        </w:rPr>
        <w:t xml:space="preserve">étaient </w:t>
      </w:r>
      <w:r>
        <w:rPr>
          <w:sz w:val="24"/>
          <w:szCs w:val="24"/>
          <w:lang w:val="fr-FR"/>
        </w:rPr>
        <w:t xml:space="preserve">plus civilisationnels comme les élections de </w:t>
      </w:r>
      <w:proofErr w:type="spellStart"/>
      <w:r>
        <w:rPr>
          <w:sz w:val="24"/>
          <w:szCs w:val="24"/>
          <w:lang w:val="fr-FR"/>
        </w:rPr>
        <w:t>mi-mandats</w:t>
      </w:r>
      <w:proofErr w:type="spellEnd"/>
      <w:r>
        <w:rPr>
          <w:sz w:val="24"/>
          <w:szCs w:val="24"/>
          <w:lang w:val="fr-FR"/>
        </w:rPr>
        <w:t xml:space="preserve"> de 2022 à l’université Paris 1 ou la culture du sport aux Etats-Unis cette </w:t>
      </w:r>
      <w:r>
        <w:rPr>
          <w:sz w:val="24"/>
          <w:szCs w:val="24"/>
          <w:lang w:val="fr-FR"/>
        </w:rPr>
        <w:lastRenderedPageBreak/>
        <w:t>année à des étudiants de Master 2 en Lettres. J’ai trouvé des solutions créatives et innovantes à l’enseignement de la langue anglaise et à l’évaluation, comme la création de vidéos ou de podcasts par les étudiante/s, et je serai ravie de mettre</w:t>
      </w:r>
      <w:r w:rsidR="00B36DAB">
        <w:rPr>
          <w:sz w:val="24"/>
          <w:szCs w:val="24"/>
          <w:lang w:val="fr-FR"/>
        </w:rPr>
        <w:t xml:space="preserve"> à nouveau</w:t>
      </w:r>
      <w:r>
        <w:rPr>
          <w:sz w:val="24"/>
          <w:szCs w:val="24"/>
          <w:lang w:val="fr-FR"/>
        </w:rPr>
        <w:t xml:space="preserve"> en place ces dernier</w:t>
      </w:r>
      <w:r w:rsidR="00B36DAB">
        <w:rPr>
          <w:sz w:val="24"/>
          <w:szCs w:val="24"/>
          <w:lang w:val="fr-FR"/>
        </w:rPr>
        <w:t>s</w:t>
      </w:r>
      <w:r>
        <w:rPr>
          <w:sz w:val="24"/>
          <w:szCs w:val="24"/>
          <w:lang w:val="fr-FR"/>
        </w:rPr>
        <w:t>.</w:t>
      </w:r>
    </w:p>
    <w:p w:rsidR="003016DA" w:rsidRDefault="003016DA" w:rsidP="003016DA">
      <w:pPr>
        <w:spacing w:line="360" w:lineRule="auto"/>
        <w:jc w:val="both"/>
        <w:rPr>
          <w:sz w:val="24"/>
          <w:szCs w:val="24"/>
          <w:lang w:val="fr-FR"/>
        </w:rPr>
      </w:pPr>
      <w:r>
        <w:rPr>
          <w:sz w:val="24"/>
          <w:szCs w:val="24"/>
          <w:lang w:val="fr-FR"/>
        </w:rPr>
        <w:t>Concernant mes enseignements de</w:t>
      </w:r>
      <w:r w:rsidRPr="00514D88">
        <w:rPr>
          <w:sz w:val="24"/>
          <w:szCs w:val="24"/>
          <w:lang w:val="fr-FR"/>
        </w:rPr>
        <w:t xml:space="preserve"> traduction</w:t>
      </w:r>
      <w:r w:rsidR="00B36DAB">
        <w:rPr>
          <w:sz w:val="24"/>
          <w:szCs w:val="24"/>
          <w:lang w:val="fr-FR"/>
        </w:rPr>
        <w:t xml:space="preserve">, </w:t>
      </w:r>
      <w:r>
        <w:rPr>
          <w:sz w:val="24"/>
          <w:szCs w:val="24"/>
          <w:lang w:val="fr-FR"/>
        </w:rPr>
        <w:t>j’ai</w:t>
      </w:r>
      <w:r w:rsidRPr="00514D88">
        <w:rPr>
          <w:sz w:val="24"/>
          <w:szCs w:val="24"/>
          <w:lang w:val="fr-FR"/>
        </w:rPr>
        <w:t xml:space="preserve"> </w:t>
      </w:r>
      <w:r>
        <w:rPr>
          <w:sz w:val="24"/>
          <w:szCs w:val="24"/>
          <w:lang w:val="fr-FR"/>
        </w:rPr>
        <w:t xml:space="preserve">récemment été amené à réfléchir à la place grandissante de la </w:t>
      </w:r>
      <w:r w:rsidRPr="00514D88">
        <w:rPr>
          <w:sz w:val="24"/>
          <w:szCs w:val="24"/>
          <w:lang w:val="fr-FR"/>
        </w:rPr>
        <w:t>traduction automatique (TAO</w:t>
      </w:r>
      <w:r w:rsidR="00896CCB">
        <w:rPr>
          <w:sz w:val="24"/>
          <w:szCs w:val="24"/>
          <w:lang w:val="fr-FR"/>
        </w:rPr>
        <w:t xml:space="preserve"> trad assistée par ordinateur </w:t>
      </w:r>
      <w:r>
        <w:rPr>
          <w:sz w:val="24"/>
          <w:szCs w:val="24"/>
          <w:lang w:val="fr-FR"/>
        </w:rPr>
        <w:t>/TAN</w:t>
      </w:r>
      <w:r w:rsidR="00896CCB">
        <w:rPr>
          <w:sz w:val="24"/>
          <w:szCs w:val="24"/>
          <w:lang w:val="fr-FR"/>
        </w:rPr>
        <w:t xml:space="preserve"> trad automatique neuronale</w:t>
      </w:r>
      <w:r w:rsidRPr="00514D88">
        <w:rPr>
          <w:sz w:val="24"/>
          <w:szCs w:val="24"/>
          <w:lang w:val="fr-FR"/>
        </w:rPr>
        <w:t>) et</w:t>
      </w:r>
      <w:r>
        <w:rPr>
          <w:sz w:val="24"/>
          <w:szCs w:val="24"/>
          <w:lang w:val="fr-FR"/>
        </w:rPr>
        <w:t xml:space="preserve"> de</w:t>
      </w:r>
      <w:r w:rsidRPr="00514D88">
        <w:rPr>
          <w:sz w:val="24"/>
          <w:szCs w:val="24"/>
          <w:lang w:val="fr-FR"/>
        </w:rPr>
        <w:t xml:space="preserve"> l’intelligence artificielle</w:t>
      </w:r>
      <w:r>
        <w:rPr>
          <w:sz w:val="24"/>
          <w:szCs w:val="24"/>
          <w:lang w:val="fr-FR"/>
        </w:rPr>
        <w:t>, un sujet d’ailleurs abordé</w:t>
      </w:r>
      <w:r w:rsidR="00896CCB">
        <w:rPr>
          <w:sz w:val="24"/>
          <w:szCs w:val="24"/>
          <w:lang w:val="fr-FR"/>
        </w:rPr>
        <w:t xml:space="preserve"> </w:t>
      </w:r>
      <w:r>
        <w:rPr>
          <w:sz w:val="24"/>
          <w:szCs w:val="24"/>
          <w:lang w:val="fr-FR"/>
        </w:rPr>
        <w:t xml:space="preserve">par des chercheurs en traduction littéraire dans le dernier numéro de </w:t>
      </w:r>
      <w:r w:rsidRPr="00176983">
        <w:rPr>
          <w:i/>
          <w:iCs/>
          <w:sz w:val="24"/>
          <w:szCs w:val="24"/>
          <w:lang w:val="fr-FR"/>
        </w:rPr>
        <w:t>Palimpsestes</w:t>
      </w:r>
      <w:r w:rsidRPr="009E4204">
        <w:rPr>
          <w:sz w:val="24"/>
          <w:szCs w:val="24"/>
          <w:lang w:val="fr-FR"/>
        </w:rPr>
        <w:t xml:space="preserve"> dirigé par </w:t>
      </w:r>
      <w:r w:rsidR="00896CCB" w:rsidRPr="00896CCB">
        <w:rPr>
          <w:b/>
          <w:bCs/>
          <w:sz w:val="24"/>
          <w:szCs w:val="24"/>
          <w:lang w:val="fr-FR"/>
        </w:rPr>
        <w:t>Carole </w:t>
      </w:r>
      <w:proofErr w:type="spellStart"/>
      <w:r w:rsidR="00896CCB" w:rsidRPr="00896CCB">
        <w:rPr>
          <w:b/>
          <w:bCs/>
          <w:sz w:val="24"/>
          <w:szCs w:val="24"/>
          <w:lang w:val="fr-FR"/>
        </w:rPr>
        <w:t>Birkan-Berz</w:t>
      </w:r>
      <w:proofErr w:type="spellEnd"/>
      <w:r w:rsidR="00896CCB" w:rsidRPr="00896CCB">
        <w:rPr>
          <w:b/>
          <w:bCs/>
          <w:sz w:val="24"/>
          <w:szCs w:val="24"/>
          <w:lang w:val="fr-FR"/>
        </w:rPr>
        <w:t> et Bruno </w:t>
      </w:r>
      <w:proofErr w:type="spellStart"/>
      <w:r w:rsidR="00896CCB" w:rsidRPr="00896CCB">
        <w:rPr>
          <w:b/>
          <w:bCs/>
          <w:sz w:val="24"/>
          <w:szCs w:val="24"/>
          <w:lang w:val="fr-FR"/>
        </w:rPr>
        <w:t>Poncharal</w:t>
      </w:r>
      <w:proofErr w:type="spellEnd"/>
      <w:r w:rsidR="00896CCB" w:rsidRPr="00896CCB">
        <w:rPr>
          <w:sz w:val="24"/>
          <w:szCs w:val="24"/>
          <w:lang w:val="fr-FR"/>
        </w:rPr>
        <w:t xml:space="preserve"> </w:t>
      </w:r>
      <w:r>
        <w:rPr>
          <w:sz w:val="24"/>
          <w:szCs w:val="24"/>
          <w:lang w:val="fr-FR"/>
        </w:rPr>
        <w:t>(ARTICLE)</w:t>
      </w:r>
      <w:r w:rsidRPr="009E4204">
        <w:rPr>
          <w:sz w:val="24"/>
          <w:szCs w:val="24"/>
          <w:lang w:val="fr-FR"/>
        </w:rPr>
        <w:t>.</w:t>
      </w:r>
      <w:r w:rsidRPr="00514D88">
        <w:rPr>
          <w:sz w:val="24"/>
          <w:szCs w:val="24"/>
          <w:lang w:val="fr-FR"/>
        </w:rPr>
        <w:t xml:space="preserve"> </w:t>
      </w:r>
      <w:r>
        <w:rPr>
          <w:sz w:val="24"/>
          <w:szCs w:val="24"/>
          <w:lang w:val="fr-FR"/>
        </w:rPr>
        <w:t xml:space="preserve">J’ai de mon côté incorporé cette réflexion à ma pratique pédagogique, par exemple en demandant aux étudiantes et étudiants de </w:t>
      </w:r>
      <w:r w:rsidRPr="00514D88">
        <w:rPr>
          <w:sz w:val="24"/>
          <w:szCs w:val="24"/>
          <w:lang w:val="fr-FR"/>
        </w:rPr>
        <w:t>compar</w:t>
      </w:r>
      <w:r>
        <w:rPr>
          <w:sz w:val="24"/>
          <w:szCs w:val="24"/>
          <w:lang w:val="fr-FR"/>
        </w:rPr>
        <w:t>er</w:t>
      </w:r>
      <w:r w:rsidRPr="00514D88">
        <w:rPr>
          <w:sz w:val="24"/>
          <w:szCs w:val="24"/>
          <w:lang w:val="fr-FR"/>
        </w:rPr>
        <w:t xml:space="preserve"> des traductions automatiques à des traductions « officielles » et humaines sur des passages choisis, afin d’identifier les processus en jeu et de développer un regard critique</w:t>
      </w:r>
      <w:r>
        <w:rPr>
          <w:sz w:val="24"/>
          <w:szCs w:val="24"/>
          <w:lang w:val="fr-FR"/>
        </w:rPr>
        <w:t xml:space="preserve"> sur ces nouveaux outils</w:t>
      </w:r>
      <w:r w:rsidRPr="00514D88">
        <w:rPr>
          <w:sz w:val="24"/>
          <w:szCs w:val="24"/>
          <w:lang w:val="fr-FR"/>
        </w:rPr>
        <w:t xml:space="preserve">. </w:t>
      </w:r>
    </w:p>
    <w:p w:rsidR="003016DA" w:rsidRPr="003036A3" w:rsidRDefault="003016DA" w:rsidP="003016DA">
      <w:pPr>
        <w:spacing w:line="360" w:lineRule="auto"/>
        <w:jc w:val="both"/>
        <w:rPr>
          <w:strike/>
          <w:sz w:val="24"/>
          <w:szCs w:val="24"/>
          <w:lang w:val="fr-FR"/>
        </w:rPr>
      </w:pPr>
      <w:r w:rsidRPr="00514D88">
        <w:rPr>
          <w:sz w:val="24"/>
          <w:szCs w:val="24"/>
          <w:lang w:val="fr-FR"/>
        </w:rPr>
        <w:t xml:space="preserve">Je n’en </w:t>
      </w:r>
      <w:r>
        <w:rPr>
          <w:sz w:val="24"/>
          <w:szCs w:val="24"/>
          <w:lang w:val="fr-FR"/>
        </w:rPr>
        <w:t>ai pas pour autant négligé les</w:t>
      </w:r>
      <w:r w:rsidRPr="00514D88">
        <w:rPr>
          <w:sz w:val="24"/>
          <w:szCs w:val="24"/>
          <w:lang w:val="fr-FR"/>
        </w:rPr>
        <w:t xml:space="preserve"> fondamentaux de l’enseignement des procédés de traductions et l’importance de la langue</w:t>
      </w:r>
      <w:r w:rsidR="00357E3C">
        <w:rPr>
          <w:sz w:val="24"/>
          <w:szCs w:val="24"/>
          <w:lang w:val="fr-FR"/>
        </w:rPr>
        <w:t xml:space="preserve"> écrite</w:t>
      </w:r>
      <w:r w:rsidRPr="00514D88">
        <w:rPr>
          <w:sz w:val="24"/>
          <w:szCs w:val="24"/>
          <w:lang w:val="fr-FR"/>
        </w:rPr>
        <w:t>.</w:t>
      </w:r>
      <w:r>
        <w:rPr>
          <w:sz w:val="24"/>
          <w:szCs w:val="24"/>
          <w:lang w:val="fr-FR"/>
        </w:rPr>
        <w:t xml:space="preserve"> A ce titre,</w:t>
      </w:r>
      <w:r w:rsidRPr="00514D88">
        <w:rPr>
          <w:sz w:val="24"/>
          <w:szCs w:val="24"/>
          <w:lang w:val="fr-FR"/>
        </w:rPr>
        <w:t xml:space="preserve"> </w:t>
      </w:r>
      <w:r>
        <w:rPr>
          <w:sz w:val="24"/>
          <w:szCs w:val="24"/>
          <w:lang w:val="fr-FR"/>
        </w:rPr>
        <w:t>j</w:t>
      </w:r>
      <w:r w:rsidRPr="00514D88">
        <w:rPr>
          <w:sz w:val="24"/>
          <w:szCs w:val="24"/>
          <w:lang w:val="fr-FR"/>
        </w:rPr>
        <w:t xml:space="preserve">’apprécie particulièrement l’importance </w:t>
      </w:r>
      <w:r w:rsidR="00896CCB">
        <w:rPr>
          <w:sz w:val="24"/>
          <w:szCs w:val="24"/>
          <w:lang w:val="fr-FR"/>
        </w:rPr>
        <w:t>que vous portez à</w:t>
      </w:r>
      <w:r w:rsidRPr="00514D88">
        <w:rPr>
          <w:sz w:val="24"/>
          <w:szCs w:val="24"/>
          <w:lang w:val="fr-FR"/>
        </w:rPr>
        <w:t xml:space="preserve"> la langue française dans votre cursus pour les Licences LLCER de tous domaines, car je m</w:t>
      </w:r>
      <w:r>
        <w:rPr>
          <w:sz w:val="24"/>
          <w:szCs w:val="24"/>
          <w:lang w:val="fr-FR"/>
        </w:rPr>
        <w:t xml:space="preserve">ets moi-même en avant l’importance de </w:t>
      </w:r>
      <w:r w:rsidRPr="00E15C63">
        <w:rPr>
          <w:sz w:val="24"/>
          <w:szCs w:val="24"/>
          <w:lang w:val="fr-FR"/>
        </w:rPr>
        <w:t>consolider les bases grammaticales et lexicales en L</w:t>
      </w:r>
      <w:r>
        <w:rPr>
          <w:sz w:val="24"/>
          <w:szCs w:val="24"/>
          <w:lang w:val="fr-FR"/>
        </w:rPr>
        <w:t xml:space="preserve">icence </w:t>
      </w:r>
      <w:r w:rsidRPr="00E15C63">
        <w:rPr>
          <w:sz w:val="24"/>
          <w:szCs w:val="24"/>
          <w:lang w:val="fr-FR"/>
        </w:rPr>
        <w:t xml:space="preserve">1, tout en introduisant une réflexion sur la fidélité, les registres et l’interprétation culturelle. </w:t>
      </w:r>
    </w:p>
    <w:p w:rsidR="00AC1D51" w:rsidRPr="005F7F7C" w:rsidRDefault="00AC1D51" w:rsidP="00AC1D51">
      <w:pPr>
        <w:spacing w:line="360" w:lineRule="auto"/>
        <w:jc w:val="both"/>
        <w:rPr>
          <w:b/>
          <w:bCs/>
          <w:sz w:val="24"/>
          <w:szCs w:val="24"/>
          <w:lang w:val="fr-FR"/>
        </w:rPr>
      </w:pPr>
      <w:r>
        <w:rPr>
          <w:sz w:val="24"/>
          <w:szCs w:val="24"/>
          <w:lang w:val="fr-FR"/>
        </w:rPr>
        <w:t>E</w:t>
      </w:r>
      <w:r w:rsidR="00546E22" w:rsidRPr="00AC1D51">
        <w:rPr>
          <w:sz w:val="24"/>
          <w:szCs w:val="24"/>
          <w:lang w:val="fr-FR"/>
        </w:rPr>
        <w:t>n Master Métiers de la Rédaction et de la Traduction (10 étudiants) je souhaiterais, en collaboration avec l’équipe</w:t>
      </w:r>
      <w:r w:rsidR="0005678F">
        <w:rPr>
          <w:sz w:val="24"/>
          <w:szCs w:val="24"/>
          <w:lang w:val="fr-FR"/>
        </w:rPr>
        <w:t xml:space="preserve"> pédagogique</w:t>
      </w:r>
      <w:r w:rsidR="00546E22" w:rsidRPr="00AC1D51">
        <w:rPr>
          <w:sz w:val="24"/>
          <w:szCs w:val="24"/>
          <w:lang w:val="fr-FR"/>
        </w:rPr>
        <w:t xml:space="preserve">, participer à l’élaboration des cours qui intègrent les outils contemporains du métier </w:t>
      </w:r>
      <w:r w:rsidRPr="00AC1D51">
        <w:rPr>
          <w:sz w:val="24"/>
          <w:szCs w:val="24"/>
          <w:lang w:val="fr-FR"/>
        </w:rPr>
        <w:t>comme les</w:t>
      </w:r>
      <w:r w:rsidR="00546E22" w:rsidRPr="00AC1D51">
        <w:rPr>
          <w:sz w:val="24"/>
          <w:szCs w:val="24"/>
          <w:lang w:val="fr-FR"/>
        </w:rPr>
        <w:t xml:space="preserve"> logiciels de </w:t>
      </w:r>
      <w:r w:rsidR="00B36DAB">
        <w:rPr>
          <w:sz w:val="24"/>
          <w:szCs w:val="24"/>
          <w:lang w:val="fr-FR"/>
        </w:rPr>
        <w:t>traduction automatique</w:t>
      </w:r>
      <w:r w:rsidR="00546E22" w:rsidRPr="00AC1D51">
        <w:rPr>
          <w:sz w:val="24"/>
          <w:szCs w:val="24"/>
          <w:lang w:val="fr-FR"/>
        </w:rPr>
        <w:t xml:space="preserve">. Je pourrais aussi relancer le blog dédié à ce Master, ou </w:t>
      </w:r>
      <w:r>
        <w:rPr>
          <w:sz w:val="24"/>
          <w:szCs w:val="24"/>
          <w:lang w:val="fr-FR"/>
        </w:rPr>
        <w:t xml:space="preserve">créer </w:t>
      </w:r>
      <w:r w:rsidR="00546E22" w:rsidRPr="00AC1D51">
        <w:rPr>
          <w:sz w:val="24"/>
          <w:szCs w:val="24"/>
          <w:lang w:val="fr-FR"/>
        </w:rPr>
        <w:t xml:space="preserve">une page </w:t>
      </w:r>
      <w:proofErr w:type="spellStart"/>
      <w:r w:rsidR="00546E22" w:rsidRPr="00AC1D51">
        <w:rPr>
          <w:sz w:val="24"/>
          <w:szCs w:val="24"/>
          <w:lang w:val="fr-FR"/>
        </w:rPr>
        <w:t>Linkedin</w:t>
      </w:r>
      <w:proofErr w:type="spellEnd"/>
      <w:r w:rsidR="00546E22" w:rsidRPr="00AC1D51">
        <w:rPr>
          <w:sz w:val="24"/>
          <w:szCs w:val="24"/>
          <w:lang w:val="fr-FR"/>
        </w:rPr>
        <w:t xml:space="preserve"> qui mettrait en avant les projets professionnels ou les travaux de rédactions/de traductions des étudiants de ce Master</w:t>
      </w:r>
      <w:r w:rsidR="00B36DAB">
        <w:rPr>
          <w:rStyle w:val="FootnoteReference"/>
          <w:sz w:val="24"/>
          <w:szCs w:val="24"/>
          <w:lang w:val="fr-FR"/>
        </w:rPr>
        <w:footnoteReference w:id="1"/>
      </w:r>
      <w:r w:rsidR="00546E22" w:rsidRPr="00AC1D51">
        <w:rPr>
          <w:sz w:val="24"/>
          <w:szCs w:val="24"/>
          <w:lang w:val="fr-FR"/>
        </w:rPr>
        <w:t xml:space="preserve">. </w:t>
      </w:r>
    </w:p>
    <w:p w:rsidR="00AC1D51" w:rsidRDefault="003016DA" w:rsidP="003016DA">
      <w:pPr>
        <w:spacing w:line="360" w:lineRule="auto"/>
        <w:jc w:val="both"/>
        <w:rPr>
          <w:sz w:val="24"/>
          <w:szCs w:val="24"/>
          <w:lang w:val="fr-FR"/>
        </w:rPr>
      </w:pPr>
      <w:r>
        <w:rPr>
          <w:sz w:val="24"/>
          <w:szCs w:val="24"/>
          <w:lang w:val="fr-FR"/>
        </w:rPr>
        <w:t xml:space="preserve">Enfin, la didactisation spécifique que j’ai mise en place dans </w:t>
      </w:r>
      <w:r w:rsidR="00B36DAB">
        <w:rPr>
          <w:sz w:val="24"/>
          <w:szCs w:val="24"/>
          <w:lang w:val="fr-FR"/>
        </w:rPr>
        <w:t>le</w:t>
      </w:r>
      <w:r>
        <w:rPr>
          <w:sz w:val="24"/>
          <w:szCs w:val="24"/>
          <w:lang w:val="fr-FR"/>
        </w:rPr>
        <w:t xml:space="preserve">s TD de traductions a été grandement facilitée par le contexte de l’UFR (UBM), où j’ai eu la chance d’être entourée de collègues spécialistes Véronique </w:t>
      </w:r>
      <w:proofErr w:type="spellStart"/>
      <w:r>
        <w:rPr>
          <w:sz w:val="24"/>
          <w:szCs w:val="24"/>
          <w:lang w:val="fr-FR"/>
        </w:rPr>
        <w:t>Béghain</w:t>
      </w:r>
      <w:proofErr w:type="spellEnd"/>
      <w:r>
        <w:rPr>
          <w:sz w:val="24"/>
          <w:szCs w:val="24"/>
          <w:lang w:val="fr-FR"/>
        </w:rPr>
        <w:t xml:space="preserve"> et Pascale </w:t>
      </w:r>
      <w:proofErr w:type="spellStart"/>
      <w:r>
        <w:rPr>
          <w:sz w:val="24"/>
          <w:szCs w:val="24"/>
          <w:lang w:val="fr-FR"/>
        </w:rPr>
        <w:t>Sardin</w:t>
      </w:r>
      <w:proofErr w:type="spellEnd"/>
      <w:r>
        <w:rPr>
          <w:sz w:val="24"/>
          <w:szCs w:val="24"/>
          <w:lang w:val="fr-FR"/>
        </w:rPr>
        <w:t>. De nombreux échanges et travaux de réflexions autour des questions de traductologie sont venus alimenter ma pratique.</w:t>
      </w:r>
    </w:p>
    <w:p w:rsidR="003016DA" w:rsidRPr="00D100FC" w:rsidRDefault="003016DA" w:rsidP="003016DA">
      <w:pPr>
        <w:spacing w:line="360" w:lineRule="auto"/>
        <w:jc w:val="both"/>
        <w:rPr>
          <w:sz w:val="24"/>
          <w:szCs w:val="24"/>
          <w:lang w:val="fr-FR"/>
        </w:rPr>
      </w:pPr>
      <w:r w:rsidRPr="00AC1D51">
        <w:rPr>
          <w:sz w:val="24"/>
          <w:szCs w:val="24"/>
          <w:lang w:val="fr-FR"/>
        </w:rPr>
        <w:lastRenderedPageBreak/>
        <w:t>Ainsi, nous avons travaillé avec mes étudiantes et étudiants sur la traduction du paratexte (Genette, études de réception, le rôle du lecture, la langue du lecteur (Reims)), sur la traduction des poèmes et l’importance du rythme (Marie Olivier), sur la créativité du traducteur étudiée à</w:t>
      </w:r>
      <w:r w:rsidRPr="00D100FC">
        <w:rPr>
          <w:b/>
          <w:bCs/>
          <w:sz w:val="24"/>
          <w:szCs w:val="24"/>
          <w:lang w:val="fr-FR"/>
        </w:rPr>
        <w:t xml:space="preserve"> </w:t>
      </w:r>
      <w:r w:rsidRPr="00D100FC">
        <w:rPr>
          <w:sz w:val="24"/>
          <w:szCs w:val="24"/>
          <w:lang w:val="fr-FR"/>
        </w:rPr>
        <w:t>travers les retraductions</w:t>
      </w:r>
      <w:r w:rsidR="003036A3" w:rsidRPr="00D100FC">
        <w:rPr>
          <w:sz w:val="24"/>
          <w:szCs w:val="24"/>
          <w:lang w:val="fr-FR"/>
        </w:rPr>
        <w:t>.</w:t>
      </w:r>
    </w:p>
    <w:p w:rsidR="003016DA" w:rsidRPr="00587E2A" w:rsidRDefault="003016DA" w:rsidP="003016DA">
      <w:pPr>
        <w:spacing w:line="360" w:lineRule="auto"/>
        <w:jc w:val="both"/>
        <w:rPr>
          <w:sz w:val="24"/>
          <w:szCs w:val="24"/>
          <w:lang w:val="fr-FR"/>
        </w:rPr>
      </w:pPr>
      <w:r w:rsidRPr="00587E2A">
        <w:rPr>
          <w:sz w:val="24"/>
          <w:szCs w:val="24"/>
          <w:lang w:val="fr-FR"/>
        </w:rPr>
        <w:t>Ces échanges avec m</w:t>
      </w:r>
      <w:r>
        <w:rPr>
          <w:sz w:val="24"/>
          <w:szCs w:val="24"/>
          <w:lang w:val="fr-FR"/>
        </w:rPr>
        <w:t xml:space="preserve">es collègues sont également venus alimenter mes travaux de recherche, sur lesquels je vais désormais discuter avec vous dans cette deuxième partie. </w:t>
      </w:r>
    </w:p>
    <w:p w:rsidR="003016DA" w:rsidRPr="00587E2A" w:rsidRDefault="003016DA" w:rsidP="003016DA">
      <w:pPr>
        <w:spacing w:line="360" w:lineRule="auto"/>
        <w:jc w:val="both"/>
        <w:rPr>
          <w:b/>
          <w:bCs/>
          <w:sz w:val="24"/>
          <w:szCs w:val="24"/>
        </w:rPr>
      </w:pPr>
      <w:r w:rsidRPr="00587E2A">
        <w:rPr>
          <w:b/>
          <w:bCs/>
          <w:sz w:val="24"/>
          <w:szCs w:val="24"/>
        </w:rPr>
        <w:t xml:space="preserve">RESEARCH </w:t>
      </w:r>
    </w:p>
    <w:p w:rsidR="0083513B" w:rsidRDefault="003016DA" w:rsidP="003016DA">
      <w:pPr>
        <w:spacing w:line="360" w:lineRule="auto"/>
        <w:jc w:val="both"/>
        <w:rPr>
          <w:i/>
          <w:iCs/>
          <w:sz w:val="24"/>
          <w:szCs w:val="24"/>
        </w:rPr>
      </w:pPr>
      <w:r w:rsidRPr="007A5E14">
        <w:rPr>
          <w:sz w:val="24"/>
          <w:szCs w:val="24"/>
        </w:rPr>
        <w:t xml:space="preserve">I greatly appreciate the transversality and global approach of the IMAGER research </w:t>
      </w:r>
      <w:proofErr w:type="spellStart"/>
      <w:r w:rsidRPr="007A5E14">
        <w:rPr>
          <w:sz w:val="24"/>
          <w:szCs w:val="24"/>
        </w:rPr>
        <w:t>centre</w:t>
      </w:r>
      <w:proofErr w:type="spellEnd"/>
      <w:r w:rsidRPr="007A5E14">
        <w:rPr>
          <w:sz w:val="24"/>
          <w:szCs w:val="24"/>
        </w:rPr>
        <w:t xml:space="preserve">/lab. I believe my research aligns with </w:t>
      </w:r>
      <w:r>
        <w:rPr>
          <w:sz w:val="24"/>
          <w:szCs w:val="24"/>
        </w:rPr>
        <w:t xml:space="preserve">it and could fit within </w:t>
      </w:r>
      <w:r w:rsidRPr="007A5E14">
        <w:rPr>
          <w:sz w:val="24"/>
          <w:szCs w:val="24"/>
        </w:rPr>
        <w:t xml:space="preserve">two key thematic areas: (1) </w:t>
      </w:r>
      <w:r w:rsidR="0083513B" w:rsidRPr="0083513B">
        <w:rPr>
          <w:i/>
          <w:iCs/>
          <w:sz w:val="24"/>
          <w:szCs w:val="24"/>
        </w:rPr>
        <w:t>Circulation of narratives and imaginary languages and (3) Mobilizations and collective identities.</w:t>
      </w:r>
      <w:r w:rsidR="0083513B">
        <w:rPr>
          <w:i/>
          <w:iCs/>
          <w:sz w:val="24"/>
          <w:szCs w:val="24"/>
        </w:rPr>
        <w:t xml:space="preserve"> </w:t>
      </w:r>
    </w:p>
    <w:p w:rsidR="003016DA" w:rsidRPr="007A5E14" w:rsidRDefault="003016DA" w:rsidP="003016DA">
      <w:pPr>
        <w:spacing w:line="360" w:lineRule="auto"/>
        <w:jc w:val="both"/>
        <w:rPr>
          <w:sz w:val="24"/>
          <w:szCs w:val="24"/>
        </w:rPr>
      </w:pPr>
      <w:r w:rsidRPr="007A5E14">
        <w:rPr>
          <w:sz w:val="24"/>
          <w:szCs w:val="24"/>
        </w:rPr>
        <w:t>My current research expands on the work of my doctoral</w:t>
      </w:r>
      <w:r>
        <w:rPr>
          <w:sz w:val="24"/>
          <w:szCs w:val="24"/>
        </w:rPr>
        <w:t xml:space="preserve"> thesis</w:t>
      </w:r>
      <w:r w:rsidRPr="007A5E14">
        <w:rPr>
          <w:sz w:val="24"/>
          <w:szCs w:val="24"/>
        </w:rPr>
        <w:t>, which focused on Charles Bukowski. At the time, I explored how Bukowski’s work was published and received in the U.S., France, and beyond, analyzing both the paratextual elements and the construction of his public image—through his fictional persona Henry Chinaski as well as his real-life status as a literary figure.</w:t>
      </w:r>
      <w:r w:rsidR="00D100FC">
        <w:rPr>
          <w:sz w:val="24"/>
          <w:szCs w:val="24"/>
        </w:rPr>
        <w:t xml:space="preserve"> </w:t>
      </w:r>
    </w:p>
    <w:p w:rsidR="003016DA" w:rsidRPr="007A5E14" w:rsidRDefault="003016DA" w:rsidP="003016DA">
      <w:pPr>
        <w:spacing w:line="360" w:lineRule="auto"/>
        <w:jc w:val="both"/>
        <w:rPr>
          <w:sz w:val="24"/>
          <w:szCs w:val="24"/>
        </w:rPr>
      </w:pPr>
      <w:r w:rsidRPr="007A5E14">
        <w:rPr>
          <w:sz w:val="24"/>
          <w:szCs w:val="24"/>
        </w:rPr>
        <w:t>This research is inherently interdisciplinary and transcultural. I draw on a wide range of methods and theoretical frameworks, including reception studies, image theory, book history, archival research, and translation studies. I also examine how the internet serves as both a research tool and a site of literary activity, working with online corpora and digital platforms.</w:t>
      </w:r>
    </w:p>
    <w:p w:rsidR="003016DA" w:rsidRPr="00E15C63" w:rsidRDefault="003016DA" w:rsidP="003016DA">
      <w:pPr>
        <w:spacing w:line="360" w:lineRule="auto"/>
        <w:jc w:val="both"/>
        <w:rPr>
          <w:sz w:val="24"/>
          <w:szCs w:val="24"/>
        </w:rPr>
      </w:pPr>
      <w:r w:rsidRPr="007A5E14">
        <w:rPr>
          <w:sz w:val="24"/>
          <w:szCs w:val="24"/>
        </w:rPr>
        <w:t xml:space="preserve">My work focuses on the concept of “outsiders” in American literature—authors who are often self-marginalized or marginalized </w:t>
      </w:r>
      <w:r>
        <w:rPr>
          <w:sz w:val="24"/>
          <w:szCs w:val="24"/>
        </w:rPr>
        <w:t xml:space="preserve">and outside of the canon(s) because of the genre of literature they wrote (autofiction, sci-fi, </w:t>
      </w:r>
      <w:proofErr w:type="spellStart"/>
      <w:r>
        <w:rPr>
          <w:sz w:val="24"/>
          <w:szCs w:val="24"/>
        </w:rPr>
        <w:t>etc</w:t>
      </w:r>
      <w:proofErr w:type="spellEnd"/>
      <w:r>
        <w:rPr>
          <w:sz w:val="24"/>
          <w:szCs w:val="24"/>
        </w:rPr>
        <w:t>)</w:t>
      </w:r>
      <w:r w:rsidRPr="007A5E14">
        <w:rPr>
          <w:sz w:val="24"/>
          <w:szCs w:val="24"/>
        </w:rPr>
        <w:t xml:space="preserve">, authors viewed as “cult” by their readers—and how they cultivate personal myths and public personas. </w:t>
      </w:r>
    </w:p>
    <w:p w:rsidR="003016DA" w:rsidRPr="00E15C63" w:rsidRDefault="003016DA" w:rsidP="003016DA">
      <w:pPr>
        <w:spacing w:line="360" w:lineRule="auto"/>
        <w:jc w:val="both"/>
        <w:rPr>
          <w:sz w:val="24"/>
          <w:szCs w:val="24"/>
        </w:rPr>
      </w:pPr>
      <w:r>
        <w:rPr>
          <w:sz w:val="24"/>
          <w:szCs w:val="24"/>
          <w:highlight w:val="yellow"/>
        </w:rPr>
        <w:t xml:space="preserve">The first axis of my research takes on a transatlantic approach that I </w:t>
      </w:r>
      <w:r w:rsidRPr="00E15C63">
        <w:rPr>
          <w:sz w:val="24"/>
          <w:szCs w:val="24"/>
          <w:highlight w:val="yellow"/>
        </w:rPr>
        <w:t>beg</w:t>
      </w:r>
      <w:r>
        <w:rPr>
          <w:sz w:val="24"/>
          <w:szCs w:val="24"/>
          <w:highlight w:val="yellow"/>
        </w:rPr>
        <w:t>an</w:t>
      </w:r>
      <w:r w:rsidRPr="00E15C63">
        <w:rPr>
          <w:sz w:val="24"/>
          <w:szCs w:val="24"/>
          <w:highlight w:val="yellow"/>
        </w:rPr>
        <w:t xml:space="preserve"> with Bukowski</w:t>
      </w:r>
      <w:r w:rsidRPr="00E15C63">
        <w:rPr>
          <w:sz w:val="24"/>
          <w:szCs w:val="24"/>
        </w:rPr>
        <w:t xml:space="preserve"> but extend</w:t>
      </w:r>
      <w:r>
        <w:rPr>
          <w:sz w:val="24"/>
          <w:szCs w:val="24"/>
        </w:rPr>
        <w:t>ed</w:t>
      </w:r>
      <w:r w:rsidRPr="00E15C63">
        <w:rPr>
          <w:sz w:val="24"/>
          <w:szCs w:val="24"/>
        </w:rPr>
        <w:t xml:space="preserve"> to other authors who share similar publishing trajectories in France—particularly those published by </w:t>
      </w:r>
      <w:r w:rsidRPr="00E15C63">
        <w:rPr>
          <w:i/>
          <w:iCs/>
          <w:sz w:val="24"/>
          <w:szCs w:val="24"/>
        </w:rPr>
        <w:t xml:space="preserve">Les </w:t>
      </w:r>
      <w:proofErr w:type="spellStart"/>
      <w:r w:rsidRPr="00E15C63">
        <w:rPr>
          <w:i/>
          <w:iCs/>
          <w:sz w:val="24"/>
          <w:szCs w:val="24"/>
        </w:rPr>
        <w:t>Humanoïdes</w:t>
      </w:r>
      <w:proofErr w:type="spellEnd"/>
      <w:r w:rsidRPr="00E15C63">
        <w:rPr>
          <w:i/>
          <w:iCs/>
          <w:sz w:val="24"/>
          <w:szCs w:val="24"/>
        </w:rPr>
        <w:t xml:space="preserve"> </w:t>
      </w:r>
      <w:proofErr w:type="spellStart"/>
      <w:r w:rsidRPr="00E15C63">
        <w:rPr>
          <w:i/>
          <w:iCs/>
          <w:sz w:val="24"/>
          <w:szCs w:val="24"/>
        </w:rPr>
        <w:t>Associés</w:t>
      </w:r>
      <w:proofErr w:type="spellEnd"/>
      <w:r w:rsidRPr="00E15C63">
        <w:rPr>
          <w:sz w:val="24"/>
          <w:szCs w:val="24"/>
        </w:rPr>
        <w:t xml:space="preserve"> and </w:t>
      </w:r>
      <w:r w:rsidRPr="00E15C63">
        <w:rPr>
          <w:i/>
          <w:iCs/>
          <w:sz w:val="24"/>
          <w:szCs w:val="24"/>
        </w:rPr>
        <w:t>Le Sagittaire</w:t>
      </w:r>
      <w:r w:rsidRPr="00E15C63">
        <w:rPr>
          <w:sz w:val="24"/>
          <w:szCs w:val="24"/>
        </w:rPr>
        <w:t xml:space="preserve"> in the 1970s. Key mediators in this process include editors and translators like Gérard Guégan and Philippe Garnier, Brice </w:t>
      </w:r>
      <w:proofErr w:type="spellStart"/>
      <w:r w:rsidRPr="00E15C63">
        <w:rPr>
          <w:sz w:val="24"/>
          <w:szCs w:val="24"/>
        </w:rPr>
        <w:lastRenderedPageBreak/>
        <w:t>Mathieussent</w:t>
      </w:r>
      <w:proofErr w:type="spellEnd"/>
      <w:r w:rsidRPr="00E15C63">
        <w:rPr>
          <w:sz w:val="24"/>
          <w:szCs w:val="24"/>
        </w:rPr>
        <w:t xml:space="preserve"> who played crucial roles in introducing authors such as Hunter S. Thompson, and Kurt Vonnegut to the French literary scene. </w:t>
      </w:r>
    </w:p>
    <w:p w:rsidR="003016DA" w:rsidRPr="00E15C63" w:rsidRDefault="003016DA" w:rsidP="003016DA">
      <w:pPr>
        <w:spacing w:line="360" w:lineRule="auto"/>
        <w:jc w:val="both"/>
        <w:rPr>
          <w:sz w:val="24"/>
          <w:szCs w:val="24"/>
        </w:rPr>
      </w:pPr>
      <w:r w:rsidRPr="00E15C63">
        <w:rPr>
          <w:sz w:val="24"/>
          <w:szCs w:val="24"/>
        </w:rPr>
        <w:t xml:space="preserve">My research focuses on the </w:t>
      </w:r>
      <w:r w:rsidRPr="00152F99">
        <w:rPr>
          <w:b/>
          <w:bCs/>
          <w:sz w:val="24"/>
          <w:szCs w:val="24"/>
        </w:rPr>
        <w:t>circulation of both the works and the images</w:t>
      </w:r>
      <w:r w:rsidRPr="00E15C63">
        <w:rPr>
          <w:sz w:val="24"/>
          <w:szCs w:val="24"/>
        </w:rPr>
        <w:t xml:space="preserve"> of these authors</w:t>
      </w:r>
      <w:r w:rsidR="00B24FCE">
        <w:rPr>
          <w:sz w:val="24"/>
          <w:szCs w:val="24"/>
        </w:rPr>
        <w:t xml:space="preserve">, and the role of mediators </w:t>
      </w:r>
      <w:r w:rsidR="00960ACB">
        <w:rPr>
          <w:sz w:val="24"/>
          <w:szCs w:val="24"/>
        </w:rPr>
        <w:t xml:space="preserve">of literature </w:t>
      </w:r>
      <w:r w:rsidR="00B24FCE">
        <w:rPr>
          <w:sz w:val="24"/>
          <w:szCs w:val="24"/>
        </w:rPr>
        <w:t xml:space="preserve">in the making of </w:t>
      </w:r>
      <w:r w:rsidR="0038583B">
        <w:rPr>
          <w:sz w:val="24"/>
          <w:szCs w:val="24"/>
        </w:rPr>
        <w:t>the latter</w:t>
      </w:r>
      <w:r w:rsidRPr="00E15C63">
        <w:rPr>
          <w:sz w:val="24"/>
          <w:szCs w:val="24"/>
        </w:rPr>
        <w:t xml:space="preserve">. This intersects closely with IMAGER’s emphasis on </w:t>
      </w:r>
      <w:proofErr w:type="spellStart"/>
      <w:r w:rsidRPr="00E15C63">
        <w:rPr>
          <w:sz w:val="24"/>
          <w:szCs w:val="24"/>
        </w:rPr>
        <w:t>pluridisciplinarity</w:t>
      </w:r>
      <w:proofErr w:type="spellEnd"/>
      <w:r w:rsidRPr="00E15C63">
        <w:rPr>
          <w:sz w:val="24"/>
          <w:szCs w:val="24"/>
        </w:rPr>
        <w:t xml:space="preserve"> and the interconnection of research groups. In line with this international and interlingual approach, I organized an international conference last year in Bordeaux on the reception of Charles Bukowski in different countries—Japan, Belgium, Germany—as well as his translation into Arabic</w:t>
      </w:r>
      <w:r w:rsidR="00D100FC">
        <w:rPr>
          <w:sz w:val="24"/>
          <w:szCs w:val="24"/>
        </w:rPr>
        <w:t>, for example.</w:t>
      </w:r>
    </w:p>
    <w:p w:rsidR="003016DA" w:rsidRPr="00D41232" w:rsidRDefault="00D100FC" w:rsidP="003016DA">
      <w:pPr>
        <w:spacing w:line="360" w:lineRule="auto"/>
        <w:jc w:val="both"/>
        <w:rPr>
          <w:strike/>
          <w:sz w:val="24"/>
          <w:szCs w:val="24"/>
        </w:rPr>
      </w:pPr>
      <w:r>
        <w:rPr>
          <w:sz w:val="24"/>
          <w:szCs w:val="24"/>
        </w:rPr>
        <w:t>I look at</w:t>
      </w:r>
      <w:r w:rsidR="003016DA" w:rsidRPr="008D42B5">
        <w:rPr>
          <w:sz w:val="24"/>
          <w:szCs w:val="24"/>
        </w:rPr>
        <w:t xml:space="preserve"> how</w:t>
      </w:r>
      <w:r>
        <w:rPr>
          <w:sz w:val="24"/>
          <w:szCs w:val="24"/>
        </w:rPr>
        <w:t xml:space="preserve"> </w:t>
      </w:r>
      <w:proofErr w:type="spellStart"/>
      <w:r w:rsidR="003016DA" w:rsidRPr="008D42B5">
        <w:rPr>
          <w:sz w:val="24"/>
          <w:szCs w:val="24"/>
        </w:rPr>
        <w:t>paratext</w:t>
      </w:r>
      <w:proofErr w:type="spellEnd"/>
      <w:r w:rsidR="00D41232">
        <w:rPr>
          <w:sz w:val="24"/>
          <w:szCs w:val="24"/>
        </w:rPr>
        <w:t xml:space="preserve"> is</w:t>
      </w:r>
      <w:r w:rsidR="003016DA" w:rsidRPr="008D42B5">
        <w:rPr>
          <w:sz w:val="24"/>
          <w:szCs w:val="24"/>
        </w:rPr>
        <w:t xml:space="preserve"> adapted and used to facilitate the global circulation of literary texts. My first article was dedicated to the translations of titles of Bukowski’s books but I also take an interest in book covers and other</w:t>
      </w:r>
      <w:r w:rsidR="003016DA">
        <w:rPr>
          <w:sz w:val="24"/>
          <w:szCs w:val="24"/>
        </w:rPr>
        <w:t xml:space="preserve"> paratextual documents</w:t>
      </w:r>
      <w:r w:rsidR="0083513B">
        <w:rPr>
          <w:sz w:val="24"/>
          <w:szCs w:val="24"/>
        </w:rPr>
        <w:t>, textual and visual</w:t>
      </w:r>
      <w:r w:rsidR="003016DA">
        <w:rPr>
          <w:sz w:val="24"/>
          <w:szCs w:val="24"/>
        </w:rPr>
        <w:t>. My</w:t>
      </w:r>
      <w:r w:rsidR="003016DA" w:rsidRPr="00E15C63">
        <w:rPr>
          <w:sz w:val="24"/>
          <w:szCs w:val="24"/>
        </w:rPr>
        <w:t xml:space="preserve"> interest for </w:t>
      </w:r>
      <w:proofErr w:type="spellStart"/>
      <w:r w:rsidR="003016DA" w:rsidRPr="0083513B">
        <w:rPr>
          <w:sz w:val="24"/>
          <w:szCs w:val="24"/>
        </w:rPr>
        <w:t>paratext</w:t>
      </w:r>
      <w:proofErr w:type="spellEnd"/>
      <w:r w:rsidR="003016DA" w:rsidRPr="0083513B">
        <w:rPr>
          <w:sz w:val="24"/>
          <w:szCs w:val="24"/>
        </w:rPr>
        <w:t xml:space="preserve"> is in line with the current CFP from TIES, </w:t>
      </w:r>
      <w:r w:rsidR="00D3165D">
        <w:rPr>
          <w:sz w:val="24"/>
          <w:szCs w:val="24"/>
        </w:rPr>
        <w:t>The Explicit</w:t>
      </w:r>
      <w:r w:rsidR="00D3165D">
        <w:rPr>
          <w:rStyle w:val="FootnoteReference"/>
          <w:sz w:val="24"/>
          <w:szCs w:val="24"/>
        </w:rPr>
        <w:footnoteReference w:id="2"/>
      </w:r>
      <w:r w:rsidR="003016DA" w:rsidRPr="0083513B">
        <w:rPr>
          <w:sz w:val="24"/>
          <w:szCs w:val="24"/>
        </w:rPr>
        <w:t xml:space="preserve">. </w:t>
      </w:r>
      <w:r w:rsidR="003016DA" w:rsidRPr="00D100FC">
        <w:rPr>
          <w:color w:val="000000" w:themeColor="text1"/>
          <w:sz w:val="24"/>
          <w:szCs w:val="24"/>
        </w:rPr>
        <w:t>I am</w:t>
      </w:r>
      <w:r w:rsidR="0083513B">
        <w:rPr>
          <w:color w:val="000000" w:themeColor="text1"/>
          <w:sz w:val="24"/>
          <w:szCs w:val="24"/>
        </w:rPr>
        <w:t xml:space="preserve"> currently</w:t>
      </w:r>
      <w:r w:rsidR="003016DA" w:rsidRPr="00D100FC">
        <w:rPr>
          <w:color w:val="000000" w:themeColor="text1"/>
          <w:sz w:val="24"/>
          <w:szCs w:val="24"/>
        </w:rPr>
        <w:t xml:space="preserve"> building a network of scholars with similar interests</w:t>
      </w:r>
      <w:r w:rsidR="00960ACB">
        <w:rPr>
          <w:color w:val="000000" w:themeColor="text1"/>
          <w:sz w:val="24"/>
          <w:szCs w:val="24"/>
        </w:rPr>
        <w:t xml:space="preserve"> and</w:t>
      </w:r>
      <w:r w:rsidR="003016DA" w:rsidRPr="00D100FC">
        <w:rPr>
          <w:color w:val="000000" w:themeColor="text1"/>
          <w:sz w:val="24"/>
          <w:szCs w:val="24"/>
        </w:rPr>
        <w:t xml:space="preserve"> have initiated collaborations with colleagues such as Bisera Cer</w:t>
      </w:r>
      <w:r w:rsidR="003036A3" w:rsidRPr="00D100FC">
        <w:rPr>
          <w:color w:val="000000" w:themeColor="text1"/>
          <w:sz w:val="24"/>
          <w:szCs w:val="24"/>
        </w:rPr>
        <w:t>o</w:t>
      </w:r>
      <w:r w:rsidR="003016DA" w:rsidRPr="00D100FC">
        <w:rPr>
          <w:color w:val="000000" w:themeColor="text1"/>
          <w:sz w:val="24"/>
          <w:szCs w:val="24"/>
        </w:rPr>
        <w:t>, a translation studies associate professor in Bosnia. Together, we are exploring the possibility of developing a European project centered on translating marginalized/non-canonical literature</w:t>
      </w:r>
      <w:r w:rsidR="003016DA" w:rsidRPr="0005678F">
        <w:rPr>
          <w:color w:val="000000" w:themeColor="text1"/>
          <w:sz w:val="24"/>
          <w:szCs w:val="24"/>
          <w:highlight w:val="yellow"/>
        </w:rPr>
        <w:t>s</w:t>
      </w:r>
      <w:r w:rsidRPr="0005678F">
        <w:rPr>
          <w:color w:val="000000" w:themeColor="text1"/>
          <w:sz w:val="24"/>
          <w:szCs w:val="24"/>
          <w:highlight w:val="yellow"/>
        </w:rPr>
        <w:t xml:space="preserve"> via the funding opportunity of “Creative Europe”</w:t>
      </w:r>
      <w:r w:rsidR="0083513B" w:rsidRPr="0005678F">
        <w:rPr>
          <w:color w:val="000000" w:themeColor="text1"/>
          <w:sz w:val="24"/>
          <w:szCs w:val="24"/>
          <w:highlight w:val="yellow"/>
        </w:rPr>
        <w:t xml:space="preserve">, </w:t>
      </w:r>
      <w:r w:rsidR="00B36DAB">
        <w:rPr>
          <w:color w:val="000000" w:themeColor="text1"/>
          <w:sz w:val="24"/>
          <w:szCs w:val="24"/>
          <w:highlight w:val="yellow"/>
        </w:rPr>
        <w:t>and</w:t>
      </w:r>
      <w:r w:rsidR="0083513B" w:rsidRPr="0005678F">
        <w:rPr>
          <w:color w:val="000000" w:themeColor="text1"/>
          <w:sz w:val="24"/>
          <w:szCs w:val="24"/>
          <w:highlight w:val="yellow"/>
        </w:rPr>
        <w:t xml:space="preserve"> would involve interviews of translators</w:t>
      </w:r>
      <w:r w:rsidR="003016DA" w:rsidRPr="0005678F">
        <w:rPr>
          <w:color w:val="000000" w:themeColor="text1"/>
          <w:sz w:val="24"/>
          <w:szCs w:val="24"/>
          <w:highlight w:val="yellow"/>
        </w:rPr>
        <w:t>.</w:t>
      </w:r>
      <w:r w:rsidR="003016DA" w:rsidRPr="00D41232">
        <w:rPr>
          <w:strike/>
          <w:color w:val="000000" w:themeColor="text1"/>
          <w:sz w:val="24"/>
          <w:szCs w:val="24"/>
        </w:rPr>
        <w:t xml:space="preserve"> </w:t>
      </w:r>
    </w:p>
    <w:p w:rsidR="003016DA" w:rsidRPr="00E15C63" w:rsidRDefault="003016DA" w:rsidP="003016DA">
      <w:pPr>
        <w:spacing w:line="360" w:lineRule="auto"/>
        <w:jc w:val="both"/>
        <w:rPr>
          <w:b/>
          <w:bCs/>
          <w:sz w:val="24"/>
          <w:szCs w:val="24"/>
        </w:rPr>
      </w:pPr>
      <w:r w:rsidRPr="00B36DAB">
        <w:rPr>
          <w:sz w:val="24"/>
          <w:szCs w:val="24"/>
          <w:highlight w:val="yellow"/>
        </w:rPr>
        <w:t>The second axis of my research is based on digital humanities and literature and I question how</w:t>
      </w:r>
      <w:r w:rsidRPr="00985783">
        <w:rPr>
          <w:sz w:val="24"/>
          <w:szCs w:val="24"/>
        </w:rPr>
        <w:t xml:space="preserve"> readers participate in the reception and remediation </w:t>
      </w:r>
      <w:r w:rsidR="00B36DAB">
        <w:rPr>
          <w:sz w:val="24"/>
          <w:szCs w:val="24"/>
        </w:rPr>
        <w:t xml:space="preserve">and circulation </w:t>
      </w:r>
      <w:r w:rsidRPr="00985783">
        <w:rPr>
          <w:sz w:val="24"/>
          <w:szCs w:val="24"/>
        </w:rPr>
        <w:t>of</w:t>
      </w:r>
      <w:r w:rsidR="00D100FC">
        <w:rPr>
          <w:sz w:val="24"/>
          <w:szCs w:val="24"/>
        </w:rPr>
        <w:t xml:space="preserve"> the author’s</w:t>
      </w:r>
      <w:r w:rsidRPr="00E15C63">
        <w:rPr>
          <w:sz w:val="24"/>
          <w:szCs w:val="24"/>
        </w:rPr>
        <w:t xml:space="preserve"> work</w:t>
      </w:r>
      <w:r w:rsidR="00D100FC">
        <w:rPr>
          <w:sz w:val="24"/>
          <w:szCs w:val="24"/>
        </w:rPr>
        <w:t xml:space="preserve"> and images</w:t>
      </w:r>
      <w:r w:rsidRPr="00E15C63">
        <w:rPr>
          <w:sz w:val="24"/>
          <w:szCs w:val="24"/>
        </w:rPr>
        <w:t>, particularly within online reading communities</w:t>
      </w:r>
      <w:r w:rsidR="00D100FC" w:rsidRPr="007A5E14">
        <w:rPr>
          <w:sz w:val="24"/>
          <w:szCs w:val="24"/>
        </w:rPr>
        <w:t xml:space="preserve"> on forums, social media, and video-sharing platforms like YouTube. </w:t>
      </w:r>
      <w:r w:rsidR="00D3165D">
        <w:rPr>
          <w:sz w:val="24"/>
          <w:szCs w:val="24"/>
        </w:rPr>
        <w:t xml:space="preserve">For </w:t>
      </w:r>
      <w:r w:rsidRPr="00E15C63">
        <w:rPr>
          <w:sz w:val="24"/>
          <w:szCs w:val="24"/>
        </w:rPr>
        <w:t>an international conference in June dedicated to the publishing industry</w:t>
      </w:r>
      <w:r w:rsidR="00D3165D">
        <w:rPr>
          <w:sz w:val="24"/>
          <w:szCs w:val="24"/>
        </w:rPr>
        <w:t>, I</w:t>
      </w:r>
      <w:r w:rsidRPr="00E15C63">
        <w:rPr>
          <w:sz w:val="24"/>
          <w:szCs w:val="24"/>
        </w:rPr>
        <w:t xml:space="preserve"> will </w:t>
      </w:r>
      <w:r w:rsidR="003036A3">
        <w:rPr>
          <w:sz w:val="24"/>
          <w:szCs w:val="24"/>
        </w:rPr>
        <w:t xml:space="preserve">evoke </w:t>
      </w:r>
      <w:r w:rsidRPr="0092516D">
        <w:rPr>
          <w:b/>
          <w:bCs/>
          <w:sz w:val="24"/>
          <w:szCs w:val="24"/>
        </w:rPr>
        <w:t>reader engagement</w:t>
      </w:r>
      <w:r w:rsidRPr="002F385F">
        <w:rPr>
          <w:sz w:val="24"/>
          <w:szCs w:val="24"/>
        </w:rPr>
        <w:t xml:space="preserve"> on Reddit and online publishing strategies</w:t>
      </w:r>
      <w:r>
        <w:rPr>
          <w:sz w:val="24"/>
          <w:szCs w:val="24"/>
        </w:rPr>
        <w:t>, using both close and distant reading</w:t>
      </w:r>
      <w:r w:rsidR="00B36DAB">
        <w:rPr>
          <w:sz w:val="24"/>
          <w:szCs w:val="24"/>
        </w:rPr>
        <w:t>s</w:t>
      </w:r>
      <w:r>
        <w:rPr>
          <w:sz w:val="24"/>
          <w:szCs w:val="24"/>
        </w:rPr>
        <w:t xml:space="preserve"> to </w:t>
      </w:r>
      <w:r w:rsidR="003036A3">
        <w:rPr>
          <w:sz w:val="24"/>
          <w:szCs w:val="24"/>
        </w:rPr>
        <w:t>show</w:t>
      </w:r>
      <w:r>
        <w:rPr>
          <w:sz w:val="24"/>
          <w:szCs w:val="24"/>
        </w:rPr>
        <w:t xml:space="preserve"> how the collective identities take shape around their favorite authors</w:t>
      </w:r>
      <w:r w:rsidRPr="002F385F">
        <w:rPr>
          <w:sz w:val="24"/>
          <w:szCs w:val="24"/>
        </w:rPr>
        <w:t xml:space="preserve">. </w:t>
      </w:r>
      <w:r w:rsidR="00B36DAB">
        <w:rPr>
          <w:sz w:val="24"/>
          <w:szCs w:val="24"/>
        </w:rPr>
        <w:t>Th</w:t>
      </w:r>
      <w:r w:rsidRPr="002F385F">
        <w:rPr>
          <w:sz w:val="24"/>
          <w:szCs w:val="24"/>
        </w:rPr>
        <w:t xml:space="preserve">is research could fit within the </w:t>
      </w:r>
      <w:r>
        <w:rPr>
          <w:sz w:val="24"/>
          <w:szCs w:val="24"/>
        </w:rPr>
        <w:t xml:space="preserve">IMAGER </w:t>
      </w:r>
      <w:r w:rsidRPr="002F385F">
        <w:rPr>
          <w:sz w:val="24"/>
          <w:szCs w:val="24"/>
        </w:rPr>
        <w:t>transversal workshop dedicated to the epistolary genre and its evolution.</w:t>
      </w:r>
      <w:r w:rsidR="00960ACB">
        <w:rPr>
          <w:sz w:val="24"/>
          <w:szCs w:val="24"/>
        </w:rPr>
        <w:t xml:space="preserve"> </w:t>
      </w:r>
      <w:r w:rsidR="00B36DAB">
        <w:rPr>
          <w:sz w:val="24"/>
          <w:szCs w:val="24"/>
        </w:rPr>
        <w:t>It also</w:t>
      </w:r>
      <w:r w:rsidRPr="00E15C63">
        <w:rPr>
          <w:sz w:val="24"/>
          <w:szCs w:val="24"/>
        </w:rPr>
        <w:t xml:space="preserve"> connects with the IDEAL group through its focus on discourse and textual analysis, especially regarding online corpora</w:t>
      </w:r>
      <w:r>
        <w:rPr>
          <w:sz w:val="24"/>
          <w:szCs w:val="24"/>
        </w:rPr>
        <w:t>, and quantitative data analysis</w:t>
      </w:r>
      <w:r w:rsidRPr="00E15C63">
        <w:rPr>
          <w:sz w:val="24"/>
          <w:szCs w:val="24"/>
        </w:rPr>
        <w:t xml:space="preserve">. </w:t>
      </w:r>
      <w:r w:rsidRPr="00960ACB">
        <w:rPr>
          <w:sz w:val="24"/>
          <w:szCs w:val="24"/>
        </w:rPr>
        <w:t>I continually train in tools like Python or R to further my skills</w:t>
      </w:r>
      <w:r w:rsidR="0083513B">
        <w:rPr>
          <w:sz w:val="24"/>
          <w:szCs w:val="24"/>
        </w:rPr>
        <w:t xml:space="preserve"> in digital humanities</w:t>
      </w:r>
      <w:r w:rsidR="00960ACB" w:rsidRPr="00960ACB">
        <w:rPr>
          <w:sz w:val="24"/>
          <w:szCs w:val="24"/>
        </w:rPr>
        <w:t>.</w:t>
      </w:r>
      <w:r>
        <w:rPr>
          <w:sz w:val="24"/>
          <w:szCs w:val="24"/>
        </w:rPr>
        <w:t xml:space="preserve"> </w:t>
      </w:r>
    </w:p>
    <w:p w:rsidR="003016DA" w:rsidRPr="00E15C63" w:rsidRDefault="003016DA" w:rsidP="003016DA">
      <w:pPr>
        <w:spacing w:line="360" w:lineRule="auto"/>
        <w:jc w:val="both"/>
        <w:rPr>
          <w:sz w:val="24"/>
          <w:szCs w:val="24"/>
        </w:rPr>
      </w:pPr>
      <w:r>
        <w:rPr>
          <w:sz w:val="24"/>
          <w:szCs w:val="24"/>
        </w:rPr>
        <w:lastRenderedPageBreak/>
        <w:t>I</w:t>
      </w:r>
      <w:r w:rsidR="0083513B">
        <w:rPr>
          <w:sz w:val="24"/>
          <w:szCs w:val="24"/>
        </w:rPr>
        <w:t>n conclusion, I</w:t>
      </w:r>
      <w:r>
        <w:rPr>
          <w:sz w:val="24"/>
          <w:szCs w:val="24"/>
        </w:rPr>
        <w:t xml:space="preserve"> question</w:t>
      </w:r>
      <w:r w:rsidRPr="00E15C63">
        <w:rPr>
          <w:sz w:val="24"/>
          <w:szCs w:val="24"/>
        </w:rPr>
        <w:t xml:space="preserve"> how authors are read differently depending on time and place, and how physical and cultural boundaries are blurred through media. I investigate how online reading communities engage with authors’ works</w:t>
      </w:r>
      <w:r w:rsidR="00D3165D">
        <w:rPr>
          <w:sz w:val="24"/>
          <w:szCs w:val="24"/>
        </w:rPr>
        <w:t xml:space="preserve"> and</w:t>
      </w:r>
      <w:r w:rsidRPr="00E15C63">
        <w:rPr>
          <w:sz w:val="24"/>
          <w:szCs w:val="24"/>
        </w:rPr>
        <w:t xml:space="preserve"> remediate their personas</w:t>
      </w:r>
      <w:r w:rsidR="00896CCB">
        <w:rPr>
          <w:sz w:val="24"/>
          <w:szCs w:val="24"/>
        </w:rPr>
        <w:t>.</w:t>
      </w:r>
    </w:p>
    <w:p w:rsidR="003016DA" w:rsidRDefault="00357E3C" w:rsidP="003016DA">
      <w:pPr>
        <w:spacing w:line="360" w:lineRule="auto"/>
        <w:jc w:val="both"/>
        <w:rPr>
          <w:sz w:val="24"/>
          <w:szCs w:val="24"/>
        </w:rPr>
      </w:pPr>
      <w:r>
        <w:rPr>
          <w:sz w:val="24"/>
          <w:szCs w:val="24"/>
        </w:rPr>
        <w:t xml:space="preserve">I think my time is up so I will finish by thanking you again for your invitation, for your attention, and I am looking forward to answering any questions you may have. </w:t>
      </w:r>
    </w:p>
    <w:p w:rsidR="00357E3C" w:rsidRPr="000071B0" w:rsidRDefault="00357E3C" w:rsidP="003016DA">
      <w:pPr>
        <w:spacing w:line="360" w:lineRule="auto"/>
        <w:jc w:val="both"/>
        <w:rPr>
          <w:sz w:val="24"/>
          <w:szCs w:val="24"/>
          <w:lang w:val="fr-FR"/>
        </w:rPr>
      </w:pPr>
      <w:proofErr w:type="spellStart"/>
      <w:r w:rsidRPr="000071B0">
        <w:rPr>
          <w:sz w:val="24"/>
          <w:szCs w:val="24"/>
          <w:lang w:val="fr-FR"/>
        </w:rPr>
        <w:t>Thank</w:t>
      </w:r>
      <w:proofErr w:type="spellEnd"/>
      <w:r w:rsidRPr="000071B0">
        <w:rPr>
          <w:sz w:val="24"/>
          <w:szCs w:val="24"/>
          <w:lang w:val="fr-FR"/>
        </w:rPr>
        <w:t xml:space="preserve"> </w:t>
      </w:r>
      <w:proofErr w:type="spellStart"/>
      <w:r w:rsidRPr="000071B0">
        <w:rPr>
          <w:sz w:val="24"/>
          <w:szCs w:val="24"/>
          <w:lang w:val="fr-FR"/>
        </w:rPr>
        <w:t>you</w:t>
      </w:r>
      <w:proofErr w:type="spellEnd"/>
    </w:p>
    <w:p w:rsidR="00357E3C" w:rsidRDefault="00357E3C" w:rsidP="003016DA">
      <w:pPr>
        <w:spacing w:line="360" w:lineRule="auto"/>
        <w:jc w:val="both"/>
        <w:rPr>
          <w:strike/>
          <w:sz w:val="24"/>
          <w:szCs w:val="24"/>
          <w:lang w:val="fr-FR"/>
        </w:rPr>
      </w:pPr>
    </w:p>
    <w:p w:rsidR="00B36DAB" w:rsidRDefault="00B36DAB" w:rsidP="003016DA">
      <w:pPr>
        <w:spacing w:line="360" w:lineRule="auto"/>
        <w:jc w:val="both"/>
        <w:rPr>
          <w:strike/>
          <w:sz w:val="24"/>
          <w:szCs w:val="24"/>
          <w:lang w:val="fr-FR"/>
        </w:rPr>
      </w:pPr>
    </w:p>
    <w:sectPr w:rsidR="00B36D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8C3" w:rsidRDefault="00CF08C3" w:rsidP="00D3165D">
      <w:pPr>
        <w:spacing w:after="0" w:line="240" w:lineRule="auto"/>
      </w:pPr>
      <w:r>
        <w:separator/>
      </w:r>
    </w:p>
  </w:endnote>
  <w:endnote w:type="continuationSeparator" w:id="0">
    <w:p w:rsidR="00CF08C3" w:rsidRDefault="00CF08C3" w:rsidP="00D31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8C3" w:rsidRDefault="00CF08C3" w:rsidP="00D3165D">
      <w:pPr>
        <w:spacing w:after="0" w:line="240" w:lineRule="auto"/>
      </w:pPr>
      <w:r>
        <w:separator/>
      </w:r>
    </w:p>
  </w:footnote>
  <w:footnote w:type="continuationSeparator" w:id="0">
    <w:p w:rsidR="00CF08C3" w:rsidRDefault="00CF08C3" w:rsidP="00D3165D">
      <w:pPr>
        <w:spacing w:after="0" w:line="240" w:lineRule="auto"/>
      </w:pPr>
      <w:r>
        <w:continuationSeparator/>
      </w:r>
    </w:p>
  </w:footnote>
  <w:footnote w:id="1">
    <w:p w:rsidR="00B36DAB" w:rsidRPr="00B36DAB" w:rsidRDefault="00B36DAB">
      <w:pPr>
        <w:pStyle w:val="FootnoteText"/>
        <w:rPr>
          <w:lang w:val="fr-FR"/>
        </w:rPr>
      </w:pPr>
      <w:r>
        <w:rPr>
          <w:rStyle w:val="FootnoteReference"/>
        </w:rPr>
        <w:footnoteRef/>
      </w:r>
      <w:r w:rsidRPr="00B36DAB">
        <w:rPr>
          <w:lang w:val="fr-FR"/>
        </w:rPr>
        <w:t xml:space="preserve"> Ou un site </w:t>
      </w:r>
      <w:proofErr w:type="spellStart"/>
      <w:r w:rsidRPr="00B36DAB">
        <w:rPr>
          <w:lang w:val="fr-FR"/>
        </w:rPr>
        <w:t>om</w:t>
      </w:r>
      <w:r>
        <w:rPr>
          <w:lang w:val="fr-FR"/>
        </w:rPr>
        <w:t>eka</w:t>
      </w:r>
      <w:proofErr w:type="spellEnd"/>
      <w:r>
        <w:rPr>
          <w:lang w:val="fr-FR"/>
        </w:rPr>
        <w:t xml:space="preserve"> où les étudiants pourraient déposer leur travail et échanger </w:t>
      </w:r>
    </w:p>
  </w:footnote>
  <w:footnote w:id="2">
    <w:p w:rsidR="00D3165D" w:rsidRPr="00B36DAB" w:rsidRDefault="00D3165D">
      <w:pPr>
        <w:pStyle w:val="FootnoteText"/>
        <w:rPr>
          <w:lang w:val="fr-FR"/>
        </w:rPr>
      </w:pPr>
      <w:r>
        <w:rPr>
          <w:rStyle w:val="FootnoteReference"/>
        </w:rPr>
        <w:footnoteRef/>
      </w:r>
      <w:r w:rsidRPr="00B36DAB">
        <w:rPr>
          <w:lang w:val="fr-FR"/>
        </w:rPr>
        <w:t xml:space="preserve"> </w:t>
      </w:r>
      <w:proofErr w:type="spellStart"/>
      <w:r w:rsidRPr="00B36DAB">
        <w:rPr>
          <w:lang w:val="fr-FR"/>
        </w:rPr>
        <w:t>Why</w:t>
      </w:r>
      <w:proofErr w:type="spellEnd"/>
      <w:r w:rsidRPr="00B36DAB">
        <w:rPr>
          <w:lang w:val="fr-FR"/>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16DA"/>
    <w:rsid w:val="000071B0"/>
    <w:rsid w:val="0005678F"/>
    <w:rsid w:val="0007662B"/>
    <w:rsid w:val="00120949"/>
    <w:rsid w:val="002D5A60"/>
    <w:rsid w:val="003016DA"/>
    <w:rsid w:val="003036A3"/>
    <w:rsid w:val="00357E3C"/>
    <w:rsid w:val="0038583B"/>
    <w:rsid w:val="003D26A3"/>
    <w:rsid w:val="00546E22"/>
    <w:rsid w:val="005A2EF5"/>
    <w:rsid w:val="00690F2A"/>
    <w:rsid w:val="007A4BAB"/>
    <w:rsid w:val="0083513B"/>
    <w:rsid w:val="00896CCB"/>
    <w:rsid w:val="009005AF"/>
    <w:rsid w:val="00960ACB"/>
    <w:rsid w:val="00AC1D51"/>
    <w:rsid w:val="00B24FCE"/>
    <w:rsid w:val="00B36DAB"/>
    <w:rsid w:val="00BC6136"/>
    <w:rsid w:val="00CF08C3"/>
    <w:rsid w:val="00D100FC"/>
    <w:rsid w:val="00D17E50"/>
    <w:rsid w:val="00D27B01"/>
    <w:rsid w:val="00D3165D"/>
    <w:rsid w:val="00D33BAB"/>
    <w:rsid w:val="00D41232"/>
    <w:rsid w:val="00E87146"/>
    <w:rsid w:val="00E92E0B"/>
    <w:rsid w:val="00F00CE3"/>
    <w:rsid w:val="00FD1E29"/>
    <w:rsid w:val="00FE2D3D"/>
    <w:rsid w:val="00FF5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77D8"/>
  <w15:chartTrackingRefBased/>
  <w15:docId w15:val="{69CE33CA-3ABF-4AA2-B827-05D35B14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6DA"/>
    <w:rPr>
      <w:rFonts w:ascii="Times New Roman" w:hAnsi="Times New Roman"/>
    </w:rPr>
  </w:style>
  <w:style w:type="paragraph" w:styleId="Heading1">
    <w:name w:val="heading 1"/>
    <w:aliases w:val="Heading 1 TITRES"/>
    <w:next w:val="Normal"/>
    <w:link w:val="Heading1Char"/>
    <w:autoRedefine/>
    <w:uiPriority w:val="9"/>
    <w:qFormat/>
    <w:rsid w:val="00690F2A"/>
    <w:pPr>
      <w:keepNext/>
      <w:keepLines/>
      <w:pBdr>
        <w:top w:val="nil"/>
        <w:left w:val="nil"/>
        <w:bottom w:val="nil"/>
        <w:right w:val="nil"/>
        <w:between w:val="nil"/>
        <w:bar w:val="nil"/>
      </w:pBdr>
      <w:spacing w:before="240" w:after="0" w:line="360" w:lineRule="auto"/>
      <w:jc w:val="center"/>
      <w:outlineLvl w:val="0"/>
    </w:pPr>
    <w:rPr>
      <w:rFonts w:eastAsia="Calibri Light" w:cs="Calibri Light"/>
      <w:sz w:val="36"/>
      <w:szCs w:val="32"/>
      <w:u w:color="2F5496"/>
      <w:lang w:val="it-IT"/>
    </w:rPr>
  </w:style>
  <w:style w:type="paragraph" w:styleId="Heading2">
    <w:name w:val="heading 2"/>
    <w:basedOn w:val="Normal"/>
    <w:next w:val="Normal"/>
    <w:link w:val="Heading2Char"/>
    <w:uiPriority w:val="9"/>
    <w:semiHidden/>
    <w:unhideWhenUsed/>
    <w:qFormat/>
    <w:rsid w:val="00301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unhideWhenUsed/>
    <w:qFormat/>
    <w:rsid w:val="00E87146"/>
    <w:pPr>
      <w:keepNext/>
      <w:keepLines/>
      <w:spacing w:before="280" w:after="80" w:line="240" w:lineRule="auto"/>
      <w:jc w:val="both"/>
      <w:outlineLvl w:val="2"/>
    </w:pPr>
    <w:rPr>
      <w:rFonts w:eastAsia="Arial Unicode MS" w:cs="Times New Roman"/>
      <w:b/>
      <w:bCs/>
      <w:sz w:val="32"/>
      <w:szCs w:val="20"/>
      <w:lang w:val="fr-FR" w:eastAsia="fr-FR"/>
    </w:rPr>
  </w:style>
  <w:style w:type="paragraph" w:styleId="Heading4">
    <w:name w:val="heading 4"/>
    <w:basedOn w:val="Normal"/>
    <w:next w:val="Normal"/>
    <w:link w:val="Heading4Char"/>
    <w:uiPriority w:val="9"/>
    <w:semiHidden/>
    <w:unhideWhenUsed/>
    <w:qFormat/>
    <w:rsid w:val="003016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16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16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16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16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16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7146"/>
    <w:rPr>
      <w:rFonts w:ascii="Times New Roman" w:eastAsia="Arial Unicode MS" w:hAnsi="Times New Roman" w:cs="Times New Roman"/>
      <w:b/>
      <w:bCs/>
      <w:sz w:val="32"/>
      <w:szCs w:val="20"/>
      <w:lang w:val="fr-FR" w:eastAsia="fr-FR"/>
    </w:rPr>
  </w:style>
  <w:style w:type="paragraph" w:customStyle="1" w:styleId="sottotitolo">
    <w:name w:val="sotto titolo"/>
    <w:next w:val="Subtitle"/>
    <w:autoRedefine/>
    <w:qFormat/>
    <w:rsid w:val="00690F2A"/>
    <w:pPr>
      <w:pBdr>
        <w:top w:val="nil"/>
        <w:left w:val="nil"/>
        <w:bottom w:val="nil"/>
        <w:right w:val="nil"/>
        <w:between w:val="nil"/>
        <w:bar w:val="nil"/>
      </w:pBdr>
      <w:spacing w:line="360" w:lineRule="auto"/>
      <w:jc w:val="center"/>
    </w:pPr>
    <w:rPr>
      <w:rFonts w:ascii="Times New Roman" w:eastAsia="Arial Unicode MS" w:hAnsi="Times New Roman" w:cs="Arial Unicode MS"/>
      <w:color w:val="000000"/>
      <w:spacing w:val="15"/>
      <w:kern w:val="0"/>
      <w:sz w:val="32"/>
      <w:szCs w:val="28"/>
      <w:u w:color="000000"/>
      <w:bdr w:val="nil"/>
      <w:lang w:val="fr-FR" w:eastAsia="fr-FR"/>
    </w:rPr>
  </w:style>
  <w:style w:type="paragraph" w:styleId="Subtitle">
    <w:name w:val="Subtitle"/>
    <w:basedOn w:val="Normal"/>
    <w:next w:val="Normal"/>
    <w:link w:val="SubtitleChar"/>
    <w:uiPriority w:val="11"/>
    <w:qFormat/>
    <w:rsid w:val="00690F2A"/>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690F2A"/>
    <w:rPr>
      <w:rFonts w:eastAsiaTheme="minorEastAsia"/>
      <w:color w:val="5A5A5A" w:themeColor="text1" w:themeTint="A5"/>
      <w:spacing w:val="15"/>
    </w:rPr>
  </w:style>
  <w:style w:type="character" w:customStyle="1" w:styleId="Heading1Char">
    <w:name w:val="Heading 1 Char"/>
    <w:aliases w:val="Heading 1 TITRES Char"/>
    <w:basedOn w:val="DefaultParagraphFont"/>
    <w:link w:val="Heading1"/>
    <w:uiPriority w:val="9"/>
    <w:rsid w:val="00690F2A"/>
    <w:rPr>
      <w:rFonts w:eastAsia="Calibri Light" w:cs="Calibri Light"/>
      <w:sz w:val="36"/>
      <w:szCs w:val="32"/>
      <w:u w:color="2F5496"/>
      <w:lang w:val="it-IT"/>
    </w:rPr>
  </w:style>
  <w:style w:type="character" w:customStyle="1" w:styleId="Heading2Char">
    <w:name w:val="Heading 2 Char"/>
    <w:basedOn w:val="DefaultParagraphFont"/>
    <w:link w:val="Heading2"/>
    <w:uiPriority w:val="9"/>
    <w:semiHidden/>
    <w:rsid w:val="003016D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301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6DA"/>
    <w:rPr>
      <w:rFonts w:eastAsiaTheme="majorEastAsia" w:cstheme="majorBidi"/>
      <w:color w:val="272727" w:themeColor="text1" w:themeTint="D8"/>
    </w:rPr>
  </w:style>
  <w:style w:type="paragraph" w:styleId="Title">
    <w:name w:val="Title"/>
    <w:basedOn w:val="Normal"/>
    <w:next w:val="Normal"/>
    <w:link w:val="TitleChar"/>
    <w:uiPriority w:val="10"/>
    <w:qFormat/>
    <w:rsid w:val="00301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6DA"/>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3016DA"/>
    <w:pPr>
      <w:spacing w:before="160"/>
      <w:jc w:val="center"/>
    </w:pPr>
    <w:rPr>
      <w:i/>
      <w:iCs/>
      <w:color w:val="404040" w:themeColor="text1" w:themeTint="BF"/>
    </w:rPr>
  </w:style>
  <w:style w:type="character" w:customStyle="1" w:styleId="QuoteChar">
    <w:name w:val="Quote Char"/>
    <w:basedOn w:val="DefaultParagraphFont"/>
    <w:link w:val="Quote"/>
    <w:uiPriority w:val="29"/>
    <w:rsid w:val="003016DA"/>
    <w:rPr>
      <w:rFonts w:ascii="Times New Roman" w:hAnsi="Times New Roman"/>
      <w:i/>
      <w:iCs/>
      <w:color w:val="404040" w:themeColor="text1" w:themeTint="BF"/>
    </w:rPr>
  </w:style>
  <w:style w:type="paragraph" w:styleId="ListParagraph">
    <w:name w:val="List Paragraph"/>
    <w:basedOn w:val="Normal"/>
    <w:uiPriority w:val="34"/>
    <w:qFormat/>
    <w:rsid w:val="003016DA"/>
    <w:pPr>
      <w:ind w:left="720"/>
      <w:contextualSpacing/>
    </w:pPr>
  </w:style>
  <w:style w:type="character" w:styleId="IntenseEmphasis">
    <w:name w:val="Intense Emphasis"/>
    <w:basedOn w:val="DefaultParagraphFont"/>
    <w:uiPriority w:val="21"/>
    <w:qFormat/>
    <w:rsid w:val="003016DA"/>
    <w:rPr>
      <w:i/>
      <w:iCs/>
      <w:color w:val="2F5496" w:themeColor="accent1" w:themeShade="BF"/>
    </w:rPr>
  </w:style>
  <w:style w:type="paragraph" w:styleId="IntenseQuote">
    <w:name w:val="Intense Quote"/>
    <w:basedOn w:val="Normal"/>
    <w:next w:val="Normal"/>
    <w:link w:val="IntenseQuoteChar"/>
    <w:uiPriority w:val="30"/>
    <w:qFormat/>
    <w:rsid w:val="00301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6DA"/>
    <w:rPr>
      <w:rFonts w:ascii="Times New Roman" w:hAnsi="Times New Roman"/>
      <w:i/>
      <w:iCs/>
      <w:color w:val="2F5496" w:themeColor="accent1" w:themeShade="BF"/>
    </w:rPr>
  </w:style>
  <w:style w:type="character" w:styleId="IntenseReference">
    <w:name w:val="Intense Reference"/>
    <w:basedOn w:val="DefaultParagraphFont"/>
    <w:uiPriority w:val="32"/>
    <w:qFormat/>
    <w:rsid w:val="003016DA"/>
    <w:rPr>
      <w:b/>
      <w:bCs/>
      <w:smallCaps/>
      <w:color w:val="2F5496" w:themeColor="accent1" w:themeShade="BF"/>
      <w:spacing w:val="5"/>
    </w:rPr>
  </w:style>
  <w:style w:type="paragraph" w:styleId="FootnoteText">
    <w:name w:val="footnote text"/>
    <w:basedOn w:val="Normal"/>
    <w:link w:val="FootnoteTextChar"/>
    <w:uiPriority w:val="99"/>
    <w:semiHidden/>
    <w:unhideWhenUsed/>
    <w:rsid w:val="00D316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165D"/>
    <w:rPr>
      <w:rFonts w:ascii="Times New Roman" w:hAnsi="Times New Roman"/>
      <w:sz w:val="20"/>
      <w:szCs w:val="20"/>
    </w:rPr>
  </w:style>
  <w:style w:type="character" w:styleId="FootnoteReference">
    <w:name w:val="footnote reference"/>
    <w:basedOn w:val="DefaultParagraphFont"/>
    <w:uiPriority w:val="99"/>
    <w:semiHidden/>
    <w:unhideWhenUsed/>
    <w:rsid w:val="00D316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D57D3-69C8-4F0A-81A5-164B51CC8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Macaud</dc:creator>
  <cp:keywords/>
  <dc:description/>
  <cp:lastModifiedBy>Amelie Macaud</cp:lastModifiedBy>
  <cp:revision>8</cp:revision>
  <dcterms:created xsi:type="dcterms:W3CDTF">2025-05-05T13:17:00Z</dcterms:created>
  <dcterms:modified xsi:type="dcterms:W3CDTF">2025-05-05T19:11:00Z</dcterms:modified>
</cp:coreProperties>
</file>