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02 - Interacción de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Ejercicios de teoría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b5394" w:space="2" w:sz="8" w:val="single"/>
          <w:bottom w:color="0b5394" w:space="2" w:sz="8" w:val="single"/>
        </w:pBd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Sesión 01       (miércoles 23/09/2026)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01: Sistema de Gestión de Biblioteca (sin uso de colecciones)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Profundizar en modularización, encapsulación, uso de referencias null, paso de parámetros y colaboración entre objetos.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Implementa un sistema básico de biblioteca que pueda gestionar </w:t>
      </w:r>
      <w:r w:rsidDel="00000000" w:rsidR="00000000" w:rsidRPr="00000000">
        <w:rPr>
          <w:b w:val="1"/>
          <w:bCs w:val="1"/>
          <w:rtl w:val="0"/>
        </w:rPr>
        <w:t xml:space="preserve">hasta 3 libros a la vez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Implementa una clase 'Libro' con atributos: titulo, autor, anio, prestado (booleano).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Implementa una clase 'UsuarioBiblioteca' con nombre y estado (tiene libro prestado o no).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La clase 'Biblioteca' contendrá hasta 3 libros (libro1, libro2, libro3) y permitirá: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Añadir libros (asignando un libro al primer hueco disponible de los tres).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Buscar un libro por su título.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Prestar libros a usuarios (si el libro está disponible y el usuario no tiene otro libro).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el estado actual de los libros.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Realizar una simulación de la biblioteca creando un fichero llamado Main.java que contenga un método main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en la clase Biblioteca que realice las siguientes acciones: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Crear una biblioteca.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Crear varios libros e insertarlos en la biblioteca.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dos usuarios.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Intentar que ambos usuarios tomen el mismo libro.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un libro y probar con el otro usuario.</w:t>
        <w:tab/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Encapsulación adecuada (private/public).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Control de null y uso correcto de referencias.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Métodos privados y públicos según necesidad.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E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la sintaxis del método main es la siguiente: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public static void main(String[] args)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