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LOnormal"/>
        <w:rPr>
          <w:rFonts w:ascii="Arial" w:hAnsi="Arial"/>
          <w:sz w:val="16"/>
          <w:szCs w:val="16"/>
        </w:rPr>
      </w:pPr>
      <w:r>
        <w:rPr>
          <w:rFonts w:eastAsia="Arial" w:cs="Arial" w:ascii="Arial" w:hAnsi="Arial"/>
          <w:b/>
          <w:sz w:val="16"/>
          <w:szCs w:val="16"/>
        </w:rPr>
        <w:t>Adriano Gomes Pimentel</w:t>
        <w:tab/>
        <w:tab/>
        <w:tab/>
        <w:tab/>
        <w:tab/>
        <w:tab/>
        <w:tab/>
        <w:t>10/23/1989</w:t>
      </w:r>
    </w:p>
    <w:p>
      <w:pPr>
        <w:pStyle w:val="LOnormal"/>
        <w:pBdr>
          <w:top w:val="single" w:sz="4" w:space="1" w:color="000000"/>
        </w:pBdr>
        <w:rPr>
          <w:rFonts w:ascii="Arial" w:hAnsi="Arial"/>
          <w:sz w:val="2"/>
          <w:szCs w:val="4"/>
        </w:rPr>
      </w:pPr>
      <w:r>
        <w:rPr>
          <w:rFonts w:ascii="Arial" w:hAnsi="Arial"/>
          <w:sz w:val="2"/>
          <w:szCs w:val="4"/>
        </w:rPr>
      </w:r>
    </w:p>
    <w:p>
      <w:pPr>
        <w:pStyle w:val="LOnormal"/>
        <w:rPr>
          <w:rFonts w:ascii="Arial" w:hAnsi="Arial"/>
        </w:rPr>
      </w:pPr>
      <w:r>
        <w:rPr>
          <w:rFonts w:eastAsia="Arial" w:cs="Arial" w:ascii="Arial" w:hAnsi="Arial"/>
          <w:sz w:val="14"/>
          <w:szCs w:val="16"/>
          <w:lang w:val="en-US"/>
        </w:rPr>
        <w:t>Rua caim, 71 Jardim são pedro, Barueri – São Paulo, Brazil, 06402-230</w:t>
      </w:r>
    </w:p>
    <w:p>
      <w:pPr>
        <w:pStyle w:val="Textoprformatado"/>
        <w:rPr/>
      </w:pPr>
      <w:bookmarkStart w:id="0" w:name="tw-target-text1"/>
      <w:bookmarkEnd w:id="0"/>
      <w:r>
        <w:rPr>
          <w:rFonts w:eastAsia="Arial" w:cs="Arial" w:ascii="Arial" w:hAnsi="Arial"/>
          <w:b/>
          <w:bCs/>
          <w:i w:val="false"/>
          <w:caps w:val="false"/>
          <w:smallCaps w:val="false"/>
          <w:color w:val="202124"/>
          <w:spacing w:val="0"/>
          <w:sz w:val="14"/>
          <w:szCs w:val="16"/>
          <w:lang w:val="en-US"/>
        </w:rPr>
        <w:t>numéro de téléphone</w:t>
      </w:r>
      <w:r>
        <w:rPr>
          <w:rFonts w:eastAsia="Arial" w:cs="Arial" w:ascii="Arial" w:hAnsi="Arial"/>
          <w:b/>
          <w:bCs/>
          <w:sz w:val="14"/>
          <w:szCs w:val="16"/>
          <w:lang w:val="en-US"/>
        </w:rPr>
        <w:t>:</w:t>
      </w:r>
      <w:r>
        <w:rPr>
          <w:rFonts w:eastAsia="Arial" w:cs="Arial" w:ascii="Arial" w:hAnsi="Arial"/>
          <w:sz w:val="14"/>
          <w:szCs w:val="16"/>
          <w:lang w:val="en-US"/>
        </w:rPr>
        <w:t xml:space="preserve"> 55+ 011-97393-9812 e</w:t>
      </w:r>
      <w:r>
        <w:rPr>
          <w:rFonts w:eastAsia="Arial" w:cs="Arial" w:ascii="Arial" w:hAnsi="Arial"/>
          <w:b/>
          <w:bCs/>
          <w:sz w:val="14"/>
          <w:szCs w:val="16"/>
          <w:lang w:val="en-US"/>
        </w:rPr>
        <w:t>-mail:</w:t>
      </w:r>
      <w:r>
        <w:rPr>
          <w:rFonts w:eastAsia="Arial" w:cs="Arial" w:ascii="Arial" w:hAnsi="Arial"/>
          <w:sz w:val="14"/>
          <w:szCs w:val="16"/>
          <w:lang w:val="en-US"/>
        </w:rPr>
        <w:t xml:space="preserve"> </w:t>
      </w:r>
      <w:hyperlink r:id="rId2">
        <w:r>
          <w:rPr>
            <w:rStyle w:val="LinkdaInternet"/>
            <w:rFonts w:eastAsia="Arial" w:cs="Arial" w:ascii="Arial" w:hAnsi="Arial"/>
            <w:sz w:val="14"/>
            <w:szCs w:val="16"/>
            <w:lang w:val="en-US"/>
          </w:rPr>
          <w:t>adrianoPimentelti@gmail.com</w:t>
        </w:r>
      </w:hyperlink>
    </w:p>
    <w:p>
      <w:pPr>
        <w:pStyle w:val="Textoprformatado"/>
        <w:rPr>
          <w:rFonts w:ascii="Arial" w:hAnsi="Arial"/>
        </w:rPr>
      </w:pPr>
      <w:bookmarkStart w:id="1" w:name="tw-target-text2"/>
      <w:bookmarkEnd w:id="1"/>
      <w:r>
        <w:rPr>
          <w:rFonts w:eastAsia="Arial" w:cs="Arial" w:ascii="Arial" w:hAnsi="Arial"/>
          <w:b/>
          <w:bCs/>
          <w:i w:val="false"/>
          <w:caps w:val="false"/>
          <w:smallCaps w:val="false"/>
          <w:color w:val="202124"/>
          <w:spacing w:val="0"/>
          <w:sz w:val="14"/>
          <w:szCs w:val="16"/>
          <w:lang w:val="en-US"/>
        </w:rPr>
        <w:t>nationalité</w:t>
      </w:r>
      <w:r>
        <w:rPr>
          <w:rFonts w:eastAsia="Arial" w:cs="Arial" w:ascii="Arial" w:hAnsi="Arial"/>
          <w:b/>
          <w:bCs/>
          <w:sz w:val="14"/>
          <w:szCs w:val="16"/>
          <w:lang w:val="en-US"/>
        </w:rPr>
        <w:t xml:space="preserve">: </w:t>
      </w:r>
      <w:r>
        <w:rPr>
          <w:rFonts w:eastAsia="Arial" w:cs="Arial" w:ascii="Arial" w:hAnsi="Arial"/>
          <w:b w:val="false"/>
          <w:bCs w:val="false"/>
          <w:sz w:val="14"/>
          <w:szCs w:val="16"/>
          <w:lang w:val="en-US"/>
        </w:rPr>
        <w:t>Brésilien</w:t>
      </w:r>
    </w:p>
    <w:p>
      <w:pPr>
        <w:pStyle w:val="LOnormal"/>
        <w:rPr>
          <w:rFonts w:ascii="Arial" w:hAnsi="Arial"/>
          <w:sz w:val="14"/>
          <w:szCs w:val="14"/>
          <w:lang w:val="en-US"/>
        </w:rPr>
      </w:pPr>
      <w:r>
        <w:rPr>
          <w:rFonts w:ascii="Arial" w:hAnsi="Arial"/>
          <w:sz w:val="14"/>
          <w:szCs w:val="14"/>
          <w:lang w:val="en-US"/>
        </w:rPr>
      </w:r>
    </w:p>
    <w:p>
      <w:pPr>
        <w:pStyle w:val="LOnormal"/>
        <w:rPr>
          <w:rFonts w:ascii="Arial" w:hAnsi="Arial"/>
          <w:sz w:val="16"/>
          <w:szCs w:val="16"/>
        </w:rPr>
      </w:pPr>
      <w:r>
        <w:rPr>
          <w:rFonts w:eastAsia="Arial" w:cs="Arial" w:ascii="Arial" w:hAnsi="Arial"/>
          <w:b/>
          <w:sz w:val="16"/>
          <w:szCs w:val="16"/>
        </w:rPr>
        <w:t>Éducation</w:t>
      </w:r>
    </w:p>
    <w:p>
      <w:pPr>
        <w:pStyle w:val="LOnormal"/>
        <w:pBdr>
          <w:top w:val="single" w:sz="4" w:space="1" w:color="000000"/>
        </w:pBdr>
        <w:rPr>
          <w:rFonts w:ascii="Arial" w:hAnsi="Arial"/>
          <w:sz w:val="2"/>
          <w:szCs w:val="4"/>
        </w:rPr>
      </w:pPr>
      <w:r>
        <w:rPr>
          <w:rFonts w:ascii="Arial" w:hAnsi="Arial"/>
          <w:sz w:val="2"/>
          <w:szCs w:val="4"/>
        </w:rPr>
      </w:r>
    </w:p>
    <w:p>
      <w:pPr>
        <w:pStyle w:val="LOnormal"/>
        <w:numPr>
          <w:ilvl w:val="0"/>
          <w:numId w:val="1"/>
        </w:numPr>
        <w:rPr>
          <w:rFonts w:ascii="Arial" w:hAnsi="Arial"/>
        </w:rPr>
      </w:pPr>
      <w:r>
        <w:rPr>
          <w:rFonts w:eastAsia="Arial" w:cs="Arial" w:ascii="Arial" w:hAnsi="Arial"/>
          <w:sz w:val="14"/>
          <w:szCs w:val="16"/>
          <w:lang w:val="en-US"/>
        </w:rPr>
        <w:t>Diplômé en tant que technologue en analyse et développement de systèmes au Centro Paula Souza - Fatec Carapicuíba – 2017.</w:t>
      </w:r>
    </w:p>
    <w:p>
      <w:pPr>
        <w:pStyle w:val="LOnormal"/>
        <w:numPr>
          <w:ilvl w:val="0"/>
          <w:numId w:val="1"/>
        </w:numPr>
        <w:rPr>
          <w:rFonts w:ascii="Arial" w:hAnsi="Arial"/>
        </w:rPr>
      </w:pPr>
      <w:r>
        <w:rPr>
          <w:rFonts w:eastAsia="Arial" w:cs="Arial" w:ascii="Arial" w:hAnsi="Arial"/>
          <w:b w:val="false"/>
          <w:bCs w:val="false"/>
          <w:sz w:val="14"/>
          <w:szCs w:val="16"/>
          <w:lang w:val="en-US"/>
        </w:rPr>
        <w:t>Lycée technique informatique par l'instituto técnico de Barueri Brasílio flores de azevedo SP, Brésil – 2007.</w:t>
      </w:r>
    </w:p>
    <w:p>
      <w:pPr>
        <w:pStyle w:val="LOnormal"/>
        <w:rPr>
          <w:rFonts w:ascii="Arial" w:hAnsi="Arial"/>
          <w:sz w:val="14"/>
          <w:szCs w:val="14"/>
        </w:rPr>
      </w:pPr>
      <w:r>
        <w:rPr>
          <w:rFonts w:ascii="Arial" w:hAnsi="Arial"/>
          <w:sz w:val="14"/>
          <w:szCs w:val="14"/>
        </w:rPr>
      </w:r>
    </w:p>
    <w:p>
      <w:pPr>
        <w:pStyle w:val="LOnormal"/>
        <w:rPr>
          <w:rFonts w:ascii="Arial" w:hAnsi="Arial"/>
          <w:sz w:val="16"/>
          <w:szCs w:val="16"/>
        </w:rPr>
      </w:pPr>
      <w:r>
        <w:rPr>
          <w:rFonts w:eastAsia="Arial" w:cs="Arial" w:ascii="Arial" w:hAnsi="Arial"/>
          <w:b/>
          <w:sz w:val="16"/>
          <w:szCs w:val="16"/>
        </w:rPr>
        <w:t>Cours et certificats</w:t>
      </w:r>
    </w:p>
    <w:p>
      <w:pPr>
        <w:pStyle w:val="LOnormal"/>
        <w:pBdr>
          <w:top w:val="single" w:sz="4" w:space="1" w:color="000000"/>
        </w:pBdr>
        <w:rPr>
          <w:rFonts w:ascii="Arial" w:hAnsi="Arial"/>
          <w:sz w:val="2"/>
          <w:szCs w:val="4"/>
        </w:rPr>
      </w:pPr>
      <w:r>
        <w:rPr>
          <w:rFonts w:ascii="Arial" w:hAnsi="Arial"/>
          <w:sz w:val="2"/>
          <w:szCs w:val="4"/>
        </w:rPr>
      </w:r>
    </w:p>
    <w:p>
      <w:pPr>
        <w:pStyle w:val="LOnormal"/>
        <w:numPr>
          <w:ilvl w:val="0"/>
          <w:numId w:val="3"/>
        </w:numPr>
        <w:spacing w:lineRule="auto" w:line="240" w:before="0" w:after="0"/>
        <w:rPr>
          <w:rFonts w:ascii="Arial" w:hAnsi="Arial"/>
        </w:rPr>
      </w:pPr>
      <w:r>
        <w:rPr>
          <w:rFonts w:eastAsia="Arial" w:cs="Arial" w:ascii="Arial" w:hAnsi="Arial"/>
          <w:sz w:val="14"/>
          <w:szCs w:val="16"/>
        </w:rPr>
        <w:t>SQL Server 2012 par Impacta Certificação &amp; Treinamento.</w:t>
      </w:r>
    </w:p>
    <w:p>
      <w:pPr>
        <w:pStyle w:val="LOnormal"/>
        <w:numPr>
          <w:ilvl w:val="0"/>
          <w:numId w:val="3"/>
        </w:numPr>
        <w:spacing w:lineRule="auto" w:line="240" w:before="0" w:after="0"/>
        <w:rPr>
          <w:rFonts w:ascii="Arial" w:hAnsi="Arial"/>
        </w:rPr>
      </w:pPr>
      <w:r>
        <w:rPr>
          <w:rFonts w:eastAsia="Arial" w:cs="Arial" w:ascii="Arial" w:hAnsi="Arial"/>
          <w:sz w:val="14"/>
          <w:szCs w:val="16"/>
        </w:rPr>
        <w:t>UML – Projets pour les systèmes orientés objet par Impacta Certificação &amp; Treinamento.</w:t>
      </w:r>
    </w:p>
    <w:p>
      <w:pPr>
        <w:pStyle w:val="LOnormal"/>
        <w:numPr>
          <w:ilvl w:val="0"/>
          <w:numId w:val="3"/>
        </w:numPr>
        <w:spacing w:lineRule="auto" w:line="240" w:before="0" w:after="0"/>
        <w:rPr>
          <w:rFonts w:ascii="Arial" w:hAnsi="Arial"/>
        </w:rPr>
      </w:pPr>
      <w:r>
        <w:rPr>
          <w:rFonts w:eastAsia="Arial" w:cs="Arial" w:ascii="Arial" w:hAnsi="Arial"/>
          <w:sz w:val="14"/>
          <w:szCs w:val="16"/>
        </w:rPr>
        <w:t>Programmation orientée objet par Impacta Certificação &amp; Treinamento.</w:t>
      </w:r>
    </w:p>
    <w:p>
      <w:pPr>
        <w:pStyle w:val="LOnormal"/>
        <w:numPr>
          <w:ilvl w:val="0"/>
          <w:numId w:val="3"/>
        </w:numPr>
        <w:spacing w:lineRule="auto" w:line="240" w:before="0" w:after="0"/>
        <w:rPr>
          <w:rFonts w:ascii="Arial" w:hAnsi="Arial"/>
        </w:rPr>
      </w:pPr>
      <w:r>
        <w:rPr>
          <w:rFonts w:eastAsia="Arial" w:cs="Arial" w:ascii="Arial" w:hAnsi="Arial"/>
          <w:sz w:val="14"/>
          <w:szCs w:val="16"/>
        </w:rPr>
        <w:t>Project 2007 par Impacta Certificação &amp; Treinamento.</w:t>
      </w:r>
    </w:p>
    <w:p>
      <w:pPr>
        <w:pStyle w:val="Textoprformatado"/>
        <w:numPr>
          <w:ilvl w:val="0"/>
          <w:numId w:val="3"/>
        </w:numPr>
        <w:spacing w:lineRule="auto" w:line="240" w:before="0" w:after="0"/>
        <w:rPr>
          <w:rFonts w:ascii="Arial" w:hAnsi="Arial"/>
        </w:rPr>
      </w:pPr>
      <w:bookmarkStart w:id="2" w:name="tw-target-text3"/>
      <w:bookmarkEnd w:id="2"/>
      <w:r>
        <w:rPr>
          <w:rFonts w:eastAsia="Arial" w:cs="Arial" w:ascii="Arial" w:hAnsi="Arial"/>
          <w:b w:val="false"/>
          <w:i w:val="false"/>
          <w:caps w:val="false"/>
          <w:smallCaps w:val="false"/>
          <w:color w:val="202124"/>
          <w:spacing w:val="0"/>
          <w:sz w:val="14"/>
          <w:szCs w:val="16"/>
          <w:lang w:val="en-US"/>
        </w:rPr>
        <w:t>Cours de développeur Web MCSD par Ka Solutions</w:t>
      </w:r>
      <w:r>
        <w:rPr>
          <w:rFonts w:eastAsia="Arial" w:cs="Arial" w:ascii="Arial" w:hAnsi="Arial"/>
          <w:sz w:val="14"/>
          <w:szCs w:val="16"/>
          <w:lang w:val="en-US"/>
        </w:rPr>
        <w:t>.</w:t>
      </w:r>
    </w:p>
    <w:p>
      <w:pPr>
        <w:pStyle w:val="LOnormal"/>
        <w:numPr>
          <w:ilvl w:val="0"/>
          <w:numId w:val="3"/>
        </w:numPr>
        <w:spacing w:lineRule="auto" w:line="240" w:before="0" w:after="0"/>
        <w:rPr>
          <w:rFonts w:ascii="Arial" w:hAnsi="Arial"/>
        </w:rPr>
      </w:pPr>
      <w:r>
        <w:rPr>
          <w:rFonts w:eastAsia="Arial" w:cs="Arial" w:ascii="Arial" w:hAnsi="Arial"/>
          <w:sz w:val="14"/>
          <w:szCs w:val="16"/>
          <w:lang w:val="en-US"/>
        </w:rPr>
        <w:t>Applications à page unique avec Angular par Desenvolvedor.io (MVP Eduardo Pires)</w:t>
      </w:r>
    </w:p>
    <w:p>
      <w:pPr>
        <w:pStyle w:val="LOnormal"/>
        <w:numPr>
          <w:ilvl w:val="0"/>
          <w:numId w:val="3"/>
        </w:numPr>
        <w:spacing w:lineRule="auto" w:line="240" w:before="0" w:after="0"/>
        <w:rPr>
          <w:rFonts w:ascii="Arial" w:hAnsi="Arial"/>
        </w:rPr>
      </w:pPr>
      <w:r>
        <w:rPr>
          <w:rFonts w:eastAsia="Arial" w:cs="Arial" w:ascii="Arial" w:hAnsi="Arial"/>
          <w:sz w:val="14"/>
          <w:szCs w:val="16"/>
          <w:lang w:val="en-US"/>
        </w:rPr>
        <w:t>À partir de .Net Core par Desenvolvedor.io (MVP Eduardo Pires)</w:t>
      </w:r>
    </w:p>
    <w:p>
      <w:pPr>
        <w:pStyle w:val="LOnormal"/>
        <w:numPr>
          <w:ilvl w:val="0"/>
          <w:numId w:val="3"/>
        </w:numPr>
        <w:spacing w:lineRule="auto" w:line="240" w:before="0" w:after="0"/>
        <w:rPr>
          <w:rFonts w:ascii="Arial" w:hAnsi="Arial"/>
        </w:rPr>
      </w:pPr>
      <w:r>
        <w:rPr>
          <w:rFonts w:eastAsia="Arial" w:cs="Arial" w:ascii="Arial" w:hAnsi="Arial"/>
          <w:sz w:val="14"/>
          <w:szCs w:val="16"/>
        </w:rPr>
        <w:t>Asp.net Core MVC par Desenvolvedor.io (MVP Eduardo Pires)</w:t>
      </w:r>
    </w:p>
    <w:p>
      <w:pPr>
        <w:pStyle w:val="LOnormal"/>
        <w:numPr>
          <w:ilvl w:val="0"/>
          <w:numId w:val="3"/>
        </w:numPr>
        <w:spacing w:lineRule="auto" w:line="240" w:before="0" w:after="0"/>
        <w:rPr>
          <w:rFonts w:ascii="Arial" w:hAnsi="Arial"/>
        </w:rPr>
      </w:pPr>
      <w:r>
        <w:rPr>
          <w:rFonts w:eastAsia="Arial" w:cs="Arial" w:ascii="Arial" w:hAnsi="Arial"/>
          <w:sz w:val="14"/>
          <w:szCs w:val="16"/>
        </w:rPr>
        <w:t>Asp.net Core WebApi par Desenvolvedor.io (MVP Eduardo Pires)</w:t>
      </w:r>
    </w:p>
    <w:p>
      <w:pPr>
        <w:pStyle w:val="LOnormal"/>
        <w:ind w:left="720" w:hanging="0"/>
        <w:rPr>
          <w:rFonts w:ascii="Arial" w:hAnsi="Arial" w:eastAsia="Arial" w:cs="Arial"/>
          <w:sz w:val="14"/>
          <w:szCs w:val="16"/>
        </w:rPr>
      </w:pPr>
      <w:r>
        <w:rPr>
          <w:rFonts w:eastAsia="Arial" w:cs="Arial" w:ascii="Arial" w:hAnsi="Arial"/>
          <w:sz w:val="14"/>
          <w:szCs w:val="16"/>
        </w:rPr>
      </w:r>
    </w:p>
    <w:p>
      <w:pPr>
        <w:pStyle w:val="LOnormal"/>
        <w:rPr>
          <w:rFonts w:ascii="Arial" w:hAnsi="Arial"/>
          <w:sz w:val="16"/>
          <w:szCs w:val="16"/>
        </w:rPr>
      </w:pPr>
      <w:r>
        <w:rPr>
          <w:rFonts w:eastAsia="Arial" w:cs="Arial" w:ascii="Arial" w:hAnsi="Arial"/>
          <w:b/>
          <w:sz w:val="16"/>
          <w:szCs w:val="16"/>
        </w:rPr>
        <w:t>Langages</w:t>
      </w:r>
    </w:p>
    <w:p>
      <w:pPr>
        <w:pStyle w:val="LOnormal"/>
        <w:pBdr>
          <w:top w:val="single" w:sz="4" w:space="1" w:color="000000"/>
        </w:pBdr>
        <w:rPr>
          <w:rFonts w:ascii="Arial" w:hAnsi="Arial"/>
          <w:sz w:val="2"/>
          <w:szCs w:val="4"/>
        </w:rPr>
      </w:pPr>
      <w:r>
        <w:rPr>
          <w:rFonts w:ascii="Arial" w:hAnsi="Arial"/>
          <w:sz w:val="2"/>
          <w:szCs w:val="4"/>
        </w:rPr>
      </w:r>
    </w:p>
    <w:p>
      <w:pPr>
        <w:pStyle w:val="LOnormal"/>
        <w:numPr>
          <w:ilvl w:val="0"/>
          <w:numId w:val="2"/>
        </w:numPr>
        <w:rPr>
          <w:rFonts w:ascii="Arial" w:hAnsi="Arial"/>
        </w:rPr>
      </w:pPr>
      <w:r>
        <w:rPr>
          <w:rFonts w:eastAsia="Arial" w:cs="Arial" w:ascii="Arial" w:hAnsi="Arial"/>
          <w:sz w:val="14"/>
          <w:szCs w:val="16"/>
          <w:lang w:val="en-US"/>
        </w:rPr>
        <w:t>Niveau d'anglais courant avec les certificats suivants:</w:t>
      </w:r>
    </w:p>
    <w:p>
      <w:pPr>
        <w:pStyle w:val="LOnormal"/>
        <w:numPr>
          <w:ilvl w:val="0"/>
          <w:numId w:val="2"/>
        </w:numPr>
        <w:rPr>
          <w:rFonts w:ascii="Arial" w:hAnsi="Arial"/>
        </w:rPr>
      </w:pPr>
      <w:r>
        <w:rPr>
          <w:rFonts w:eastAsia="Arial" w:cs="Arial" w:ascii="Arial" w:hAnsi="Arial"/>
          <w:sz w:val="14"/>
          <w:szCs w:val="16"/>
          <w:lang w:val="en-US"/>
        </w:rPr>
        <w:t>TOEFL (Test of English as a Foreign Language) délivré en novembre 2015</w:t>
      </w:r>
    </w:p>
    <w:p>
      <w:pPr>
        <w:pStyle w:val="LOnormal"/>
        <w:numPr>
          <w:ilvl w:val="0"/>
          <w:numId w:val="2"/>
        </w:numPr>
        <w:rPr>
          <w:rFonts w:ascii="Arial" w:hAnsi="Arial"/>
        </w:rPr>
      </w:pPr>
      <w:r>
        <w:rPr>
          <w:rFonts w:eastAsia="Arial" w:cs="Arial" w:ascii="Arial" w:hAnsi="Arial"/>
          <w:sz w:val="14"/>
          <w:szCs w:val="16"/>
          <w:lang w:val="en-US"/>
        </w:rPr>
        <w:t>EILTS (English International Language Testing System) publié en janvier 2020</w:t>
      </w:r>
    </w:p>
    <w:p>
      <w:pPr>
        <w:pStyle w:val="LOnormal"/>
        <w:numPr>
          <w:ilvl w:val="0"/>
          <w:numId w:val="2"/>
        </w:numPr>
        <w:rPr>
          <w:rFonts w:ascii="Arial" w:hAnsi="Arial"/>
        </w:rPr>
      </w:pPr>
      <w:r>
        <w:rPr>
          <w:rFonts w:eastAsia="Arial" w:cs="Arial" w:ascii="Arial" w:hAnsi="Arial"/>
          <w:sz w:val="14"/>
          <w:szCs w:val="16"/>
          <w:lang w:val="en-US"/>
        </w:rPr>
        <w:t>ACTFL (American Council of Teaching of Foreign Languages) publié en mai 2011</w:t>
      </w:r>
    </w:p>
    <w:p>
      <w:pPr>
        <w:pStyle w:val="LOnormal"/>
        <w:numPr>
          <w:ilvl w:val="0"/>
          <w:numId w:val="2"/>
        </w:numPr>
        <w:rPr>
          <w:rFonts w:ascii="Arial" w:hAnsi="Arial"/>
        </w:rPr>
      </w:pPr>
      <w:r>
        <w:rPr>
          <w:rFonts w:eastAsia="Arial" w:cs="Arial" w:ascii="Arial" w:hAnsi="Arial"/>
          <w:sz w:val="14"/>
          <w:szCs w:val="16"/>
          <w:lang w:val="en-US"/>
        </w:rPr>
        <w:t>Espagnol de base avec une expérience de travail et de voyage</w:t>
      </w:r>
    </w:p>
    <w:p>
      <w:pPr>
        <w:pStyle w:val="LOnormal"/>
        <w:numPr>
          <w:ilvl w:val="0"/>
          <w:numId w:val="2"/>
        </w:numPr>
        <w:rPr>
          <w:rFonts w:ascii="Arial" w:hAnsi="Arial"/>
        </w:rPr>
      </w:pPr>
      <w:r>
        <w:rPr>
          <w:rFonts w:eastAsia="Arial" w:cs="Arial" w:ascii="Arial" w:hAnsi="Arial"/>
          <w:sz w:val="14"/>
          <w:szCs w:val="16"/>
          <w:lang w:val="en-US"/>
        </w:rPr>
        <w:t>Français de base (Étudier en vue de déménager à Montréal, Québec en 2023)</w:t>
      </w:r>
    </w:p>
    <w:p>
      <w:pPr>
        <w:pStyle w:val="LOnormal"/>
        <w:rPr>
          <w:rFonts w:ascii="Arial" w:hAnsi="Arial"/>
          <w:sz w:val="14"/>
          <w:szCs w:val="14"/>
          <w:lang w:val="en-US"/>
        </w:rPr>
      </w:pPr>
      <w:r>
        <w:rPr>
          <w:rFonts w:ascii="Arial" w:hAnsi="Arial"/>
          <w:sz w:val="14"/>
          <w:szCs w:val="14"/>
          <w:lang w:val="en-US"/>
        </w:rPr>
      </w:r>
    </w:p>
    <w:p>
      <w:pPr>
        <w:pStyle w:val="LOnormal"/>
        <w:rPr>
          <w:rFonts w:ascii="Arial" w:hAnsi="Arial"/>
          <w:sz w:val="16"/>
          <w:szCs w:val="16"/>
        </w:rPr>
      </w:pPr>
      <w:r>
        <w:rPr>
          <w:rFonts w:eastAsia="Arial" w:cs="Arial" w:ascii="Arial" w:hAnsi="Arial"/>
          <w:b/>
          <w:sz w:val="16"/>
          <w:szCs w:val="16"/>
        </w:rPr>
        <w:t>Informatique</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Architecture:</w:t>
      </w:r>
      <w:r>
        <w:rPr>
          <w:rStyle w:val="Hps"/>
          <w:rFonts w:cs="Arial" w:ascii="Arial" w:hAnsi="Arial"/>
          <w:b w:val="false"/>
          <w:i w:val="false"/>
          <w:caps w:val="false"/>
          <w:smallCaps w:val="false"/>
          <w:color w:val="000000"/>
          <w:spacing w:val="0"/>
          <w:sz w:val="14"/>
          <w:szCs w:val="16"/>
          <w:lang w:val="en-US"/>
        </w:rPr>
        <w:t xml:space="preserve"> Design Patterns, Data Modeling, Bizagi, Enterprise Architech, Power Designer.</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Back-End:</w:t>
      </w:r>
      <w:r>
        <w:rPr>
          <w:rStyle w:val="Hps"/>
          <w:rFonts w:cs="Arial" w:ascii="Arial" w:hAnsi="Arial"/>
          <w:b w:val="false"/>
          <w:i w:val="false"/>
          <w:caps w:val="false"/>
          <w:smallCaps w:val="false"/>
          <w:color w:val="000000"/>
          <w:spacing w:val="0"/>
          <w:sz w:val="14"/>
          <w:szCs w:val="16"/>
          <w:lang w:val="en-US"/>
        </w:rPr>
        <w:t xml:space="preserve"> WebApi avec Asp.Net et Net Core, WebService, WcfService, Windows Service. NodeJs, composants COM+.</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Bases de données:</w:t>
      </w:r>
      <w:r>
        <w:rPr>
          <w:rStyle w:val="Hps"/>
          <w:rFonts w:cs="Arial" w:ascii="Arial" w:hAnsi="Arial"/>
          <w:b w:val="false"/>
          <w:i w:val="false"/>
          <w:caps w:val="false"/>
          <w:smallCaps w:val="false"/>
          <w:color w:val="000000"/>
          <w:spacing w:val="0"/>
          <w:sz w:val="14"/>
          <w:szCs w:val="16"/>
          <w:lang w:val="en-US"/>
        </w:rPr>
        <w:t xml:space="preserve"> SQL, Oracle PL/SQL, Informix, MySQL et Mongo Db.</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Front-End:</w:t>
      </w:r>
      <w:r>
        <w:rPr>
          <w:rStyle w:val="Hps"/>
          <w:rFonts w:cs="Arial" w:ascii="Arial" w:hAnsi="Arial"/>
          <w:b w:val="false"/>
          <w:i w:val="false"/>
          <w:caps w:val="false"/>
          <w:smallCaps w:val="false"/>
          <w:color w:val="000000"/>
          <w:spacing w:val="0"/>
          <w:sz w:val="14"/>
          <w:szCs w:val="16"/>
          <w:lang w:val="en-US"/>
        </w:rPr>
        <w:t xml:space="preserve"> Html 5, javascript, JQuery, CSS, Bootstrap, Angular 2 et supérieur, WebForms, Asp.Net et Net Core et MVC.</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IDE:</w:t>
      </w:r>
      <w:r>
        <w:rPr>
          <w:rStyle w:val="Hps"/>
          <w:rFonts w:cs="Arial" w:ascii="Arial" w:hAnsi="Arial"/>
          <w:b w:val="false"/>
          <w:i w:val="false"/>
          <w:caps w:val="false"/>
          <w:smallCaps w:val="false"/>
          <w:color w:val="000000"/>
          <w:spacing w:val="0"/>
          <w:sz w:val="14"/>
          <w:szCs w:val="16"/>
          <w:lang w:val="en-US"/>
        </w:rPr>
        <w:t xml:space="preserve"> Visual Studio Code et versions 2005 à 2019, Eclipse, Sublime, Android Studio et XCode.</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Langages de programmation:</w:t>
      </w:r>
      <w:r>
        <w:rPr>
          <w:rStyle w:val="Hps"/>
          <w:rFonts w:cs="Arial" w:ascii="Arial" w:hAnsi="Arial"/>
          <w:b w:val="false"/>
          <w:i w:val="false"/>
          <w:caps w:val="false"/>
          <w:smallCaps w:val="false"/>
          <w:color w:val="000000"/>
          <w:spacing w:val="0"/>
          <w:sz w:val="14"/>
          <w:szCs w:val="16"/>
          <w:lang w:val="en-US"/>
        </w:rPr>
        <w:t xml:space="preserve"> C, C++, C#, VB.net, Python, Java, Php, ColdFusion, Type Script et JavaScript.</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Méthodologies:</w:t>
      </w:r>
      <w:r>
        <w:rPr>
          <w:rStyle w:val="Hps"/>
          <w:rFonts w:cs="Arial" w:ascii="Arial" w:hAnsi="Arial"/>
          <w:b w:val="false"/>
          <w:i w:val="false"/>
          <w:caps w:val="false"/>
          <w:smallCaps w:val="false"/>
          <w:color w:val="000000"/>
          <w:spacing w:val="0"/>
          <w:sz w:val="14"/>
          <w:szCs w:val="16"/>
          <w:lang w:val="en-US"/>
        </w:rPr>
        <w:t xml:space="preserve"> Agile, Kanban, Scrum, DDD, TDD, XP.</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Mobile et IOT:</w:t>
      </w:r>
      <w:r>
        <w:rPr>
          <w:rStyle w:val="Hps"/>
          <w:rFonts w:cs="Arial" w:ascii="Arial" w:hAnsi="Arial"/>
          <w:b w:val="false"/>
          <w:i w:val="false"/>
          <w:caps w:val="false"/>
          <w:smallCaps w:val="false"/>
          <w:color w:val="000000"/>
          <w:spacing w:val="0"/>
          <w:sz w:val="14"/>
          <w:szCs w:val="16"/>
          <w:lang w:val="en-US"/>
        </w:rPr>
        <w:t xml:space="preserve"> Flutter, Ionic, Firebase Cloud Services et Arduino.</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ORM:</w:t>
      </w:r>
      <w:r>
        <w:rPr>
          <w:rStyle w:val="Hps"/>
          <w:rFonts w:cs="Arial" w:ascii="Arial" w:hAnsi="Arial"/>
          <w:b w:val="false"/>
          <w:i w:val="false"/>
          <w:caps w:val="false"/>
          <w:smallCaps w:val="false"/>
          <w:color w:val="000000"/>
          <w:spacing w:val="0"/>
          <w:sz w:val="14"/>
          <w:szCs w:val="16"/>
          <w:lang w:val="en-US"/>
        </w:rPr>
        <w:t xml:space="preserve"> </w:t>
      </w:r>
      <w:r>
        <w:rPr>
          <w:rStyle w:val="Hps"/>
          <w:rFonts w:cs="Arial" w:ascii="Arial" w:hAnsi="Arial"/>
          <w:b w:val="false"/>
          <w:bCs w:val="false"/>
          <w:i w:val="false"/>
          <w:caps w:val="false"/>
          <w:smallCaps w:val="false"/>
          <w:color w:val="000000"/>
          <w:spacing w:val="0"/>
          <w:sz w:val="14"/>
          <w:szCs w:val="16"/>
          <w:lang w:val="en-US"/>
        </w:rPr>
        <w:t>Ado.Net, Entity Framework, Dapper et autres.</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Dépôts:</w:t>
      </w:r>
      <w:r>
        <w:rPr>
          <w:rStyle w:val="Hps"/>
          <w:rFonts w:cs="Arial" w:ascii="Arial" w:hAnsi="Arial"/>
          <w:b w:val="false"/>
          <w:i w:val="false"/>
          <w:caps w:val="false"/>
          <w:smallCaps w:val="false"/>
          <w:color w:val="000000"/>
          <w:spacing w:val="0"/>
          <w:sz w:val="14"/>
          <w:szCs w:val="16"/>
          <w:lang w:val="en-US"/>
        </w:rPr>
        <w:t xml:space="preserve"> </w:t>
      </w:r>
      <w:r>
        <w:rPr>
          <w:rStyle w:val="Hps"/>
          <w:rFonts w:cs="Arial" w:ascii="Arial" w:hAnsi="Arial"/>
          <w:b w:val="false"/>
          <w:bCs w:val="false"/>
          <w:i w:val="false"/>
          <w:caps w:val="false"/>
          <w:smallCaps w:val="false"/>
          <w:color w:val="000000"/>
          <w:spacing w:val="0"/>
          <w:sz w:val="14"/>
          <w:szCs w:val="16"/>
          <w:lang w:val="en-US"/>
        </w:rPr>
        <w:t>IBM RTC, Microsoft Tfs, Tfs, SVN Tortoise, SmartCvs et Git.</w:t>
      </w:r>
    </w:p>
    <w:p>
      <w:pPr>
        <w:pStyle w:val="LOnormal"/>
        <w:pBdr>
          <w:top w:val="single" w:sz="4" w:space="1" w:color="000000"/>
        </w:pBdr>
        <w:rPr/>
      </w:pPr>
      <w:r>
        <w:rPr>
          <w:rStyle w:val="Hps"/>
          <w:rFonts w:cs="Arial" w:ascii="Arial" w:hAnsi="Arial"/>
          <w:b w:val="false"/>
          <w:i w:val="false"/>
          <w:caps w:val="false"/>
          <w:smallCaps w:val="false"/>
          <w:color w:val="000000"/>
          <w:spacing w:val="0"/>
          <w:sz w:val="14"/>
          <w:szCs w:val="16"/>
          <w:lang w:val="en-US"/>
        </w:rPr>
        <w:t xml:space="preserve">    • </w:t>
      </w:r>
      <w:r>
        <w:rPr>
          <w:rStyle w:val="Hps"/>
          <w:rFonts w:cs="Arial" w:ascii="Arial" w:hAnsi="Arial"/>
          <w:b/>
          <w:bCs/>
          <w:i w:val="false"/>
          <w:caps w:val="false"/>
          <w:smallCaps w:val="false"/>
          <w:color w:val="000000"/>
          <w:spacing w:val="0"/>
          <w:sz w:val="14"/>
          <w:szCs w:val="16"/>
          <w:lang w:val="en-US"/>
        </w:rPr>
        <w:t>Systèmes d'exploitation:</w:t>
      </w:r>
      <w:r>
        <w:rPr>
          <w:rStyle w:val="Hps"/>
          <w:rFonts w:cs="Arial" w:ascii="Arial" w:hAnsi="Arial"/>
          <w:b w:val="false"/>
          <w:i w:val="false"/>
          <w:caps w:val="false"/>
          <w:smallCaps w:val="false"/>
          <w:color w:val="000000"/>
          <w:spacing w:val="0"/>
          <w:sz w:val="14"/>
          <w:szCs w:val="16"/>
          <w:lang w:val="en-US"/>
        </w:rPr>
        <w:t xml:space="preserve"> </w:t>
      </w:r>
      <w:r>
        <w:rPr>
          <w:rStyle w:val="Hps"/>
          <w:rFonts w:cs="Arial" w:ascii="Arial" w:hAnsi="Arial"/>
          <w:b w:val="false"/>
          <w:bCs w:val="false"/>
          <w:i w:val="false"/>
          <w:caps w:val="false"/>
          <w:smallCaps w:val="false"/>
          <w:color w:val="000000"/>
          <w:spacing w:val="0"/>
          <w:sz w:val="14"/>
          <w:szCs w:val="16"/>
          <w:lang w:val="en-US"/>
        </w:rPr>
        <w:t>Windows dans toutes les versions ; Linux Ubuntu et Mac OS.</w:t>
      </w:r>
    </w:p>
    <w:p>
      <w:pPr>
        <w:pStyle w:val="LOnormal"/>
        <w:ind w:left="360" w:hanging="0"/>
        <w:jc w:val="both"/>
        <w:rPr>
          <w:rFonts w:ascii="Arial" w:hAnsi="Arial"/>
          <w:sz w:val="14"/>
          <w:szCs w:val="14"/>
          <w:lang w:val="en-US"/>
        </w:rPr>
      </w:pPr>
      <w:r>
        <w:rPr>
          <w:rFonts w:ascii="Arial" w:hAnsi="Arial"/>
          <w:sz w:val="14"/>
          <w:szCs w:val="14"/>
          <w:lang w:val="en-US"/>
        </w:rPr>
      </w:r>
    </w:p>
    <w:p>
      <w:pPr>
        <w:pStyle w:val="LOnormal"/>
        <w:rPr>
          <w:rFonts w:ascii="Arial" w:hAnsi="Arial"/>
          <w:sz w:val="16"/>
          <w:szCs w:val="16"/>
        </w:rPr>
      </w:pPr>
      <w:r>
        <w:rPr>
          <w:rFonts w:eastAsia="Arial" w:cs="Arial" w:ascii="Arial" w:hAnsi="Arial"/>
          <w:b/>
          <w:sz w:val="16"/>
          <w:szCs w:val="16"/>
        </w:rPr>
        <w:t>Des stages</w:t>
      </w:r>
    </w:p>
    <w:p>
      <w:pPr>
        <w:pStyle w:val="LOnormal"/>
        <w:pBdr>
          <w:top w:val="single" w:sz="4" w:space="1" w:color="000000"/>
        </w:pBdr>
        <w:rPr>
          <w:rFonts w:ascii="Arial" w:hAnsi="Arial"/>
          <w:sz w:val="2"/>
          <w:szCs w:val="4"/>
        </w:rPr>
      </w:pPr>
      <w:r>
        <w:rPr>
          <w:rFonts w:ascii="Arial" w:hAnsi="Arial"/>
          <w:sz w:val="2"/>
          <w:szCs w:val="4"/>
        </w:rPr>
      </w:r>
    </w:p>
    <w:p>
      <w:pPr>
        <w:pStyle w:val="Normal"/>
        <w:rPr/>
      </w:pPr>
      <w:r>
        <w:rPr>
          <w:rFonts w:ascii="Arial" w:hAnsi="Arial"/>
          <w:b/>
          <w:sz w:val="12"/>
          <w:szCs w:val="12"/>
        </w:rPr>
        <w:t xml:space="preserve">PC Power Produtos e Serviços - 2007-2008- </w:t>
      </w:r>
      <w:r>
        <w:rPr>
          <w:rStyle w:val="Hps"/>
          <w:rFonts w:eastAsia="Times New Roman" w:cs="Arial" w:ascii="Arial" w:hAnsi="Arial"/>
          <w:b/>
          <w:color w:val="000000"/>
          <w:kern w:val="0"/>
          <w:sz w:val="12"/>
          <w:szCs w:val="12"/>
          <w:lang w:val="pt-BR" w:eastAsia="pt-BR" w:bidi="ar-SA"/>
        </w:rPr>
        <w:t>Stage</w:t>
      </w:r>
      <w:r>
        <w:rPr>
          <w:rStyle w:val="Hps"/>
          <w:rFonts w:cs="Arial" w:ascii="Arial" w:hAnsi="Arial"/>
          <w:sz w:val="12"/>
          <w:szCs w:val="12"/>
        </w:rPr>
        <w:t>, Programmeur junior.</w:t>
      </w:r>
    </w:p>
    <w:p>
      <w:pPr>
        <w:pStyle w:val="Normal"/>
        <w:ind w:hanging="0"/>
        <w:jc w:val="both"/>
        <w:rPr/>
      </w:pPr>
      <w:r>
        <w:rPr>
          <w:rStyle w:val="Hps"/>
          <w:rFonts w:cs="Arial" w:ascii="Arial" w:hAnsi="Arial"/>
          <w:b/>
          <w:sz w:val="12"/>
          <w:szCs w:val="12"/>
          <w:lang w:val="en-US"/>
        </w:rPr>
        <w:t>Description:</w:t>
      </w:r>
      <w:r>
        <w:rPr>
          <w:rStyle w:val="Hps"/>
          <w:rFonts w:cs="Arial" w:ascii="Arial" w:hAnsi="Arial"/>
          <w:sz w:val="12"/>
          <w:szCs w:val="12"/>
          <w:lang w:val="en-US"/>
        </w:rPr>
        <w:t xml:space="preserve"> Projets de développement de systèmes de workflow dans un environnement web, utilisant Adobe CS Package, SQLServer, j'ai travaillé dans une équipe centrée sur des problèmes complexes (équipe Swat) et en tant que chef d'équipe dans des projets pour les institutions fédérales.</w:t>
      </w:r>
    </w:p>
    <w:p>
      <w:pPr>
        <w:pStyle w:val="Normal"/>
        <w:ind w:hanging="0"/>
        <w:jc w:val="both"/>
        <w:rPr>
          <w:rFonts w:ascii="Arial" w:hAnsi="Arial"/>
          <w:sz w:val="14"/>
          <w:szCs w:val="14"/>
          <w:lang w:val="en-US"/>
        </w:rPr>
      </w:pPr>
      <w:r>
        <w:rPr>
          <w:rFonts w:ascii="Arial" w:hAnsi="Arial"/>
          <w:sz w:val="14"/>
          <w:szCs w:val="14"/>
          <w:lang w:val="en-US"/>
        </w:rPr>
      </w:r>
    </w:p>
    <w:p>
      <w:pPr>
        <w:pStyle w:val="LOnormal"/>
        <w:rPr>
          <w:rFonts w:ascii="Arial" w:hAnsi="Arial"/>
          <w:sz w:val="16"/>
          <w:szCs w:val="16"/>
        </w:rPr>
      </w:pPr>
      <w:r>
        <w:rPr>
          <w:rFonts w:eastAsia="Arial" w:cs="Arial" w:ascii="Arial" w:hAnsi="Arial"/>
          <w:b/>
          <w:sz w:val="16"/>
          <w:szCs w:val="16"/>
        </w:rPr>
        <w:t>Antécédents de travail</w:t>
      </w:r>
    </w:p>
    <w:p>
      <w:pPr>
        <w:pStyle w:val="LOnormal"/>
        <w:pBdr>
          <w:top w:val="single" w:sz="4" w:space="1" w:color="000000"/>
        </w:pBdr>
        <w:rPr>
          <w:rFonts w:ascii="Arial" w:hAnsi="Arial"/>
          <w:sz w:val="2"/>
          <w:szCs w:val="4"/>
        </w:rPr>
      </w:pPr>
      <w:r>
        <w:rPr>
          <w:rFonts w:ascii="Arial" w:hAnsi="Arial"/>
          <w:sz w:val="2"/>
          <w:szCs w:val="4"/>
        </w:rPr>
      </w:r>
    </w:p>
    <w:p>
      <w:pPr>
        <w:pStyle w:val="Normal"/>
        <w:rPr/>
      </w:pPr>
      <w:r>
        <w:rPr>
          <w:rFonts w:ascii="Arial" w:hAnsi="Arial"/>
          <w:b/>
          <w:sz w:val="14"/>
          <w:szCs w:val="16"/>
        </w:rPr>
        <w:t xml:space="preserve">Secom do Brasil –  </w:t>
      </w:r>
      <w:r>
        <w:rPr>
          <w:rFonts w:ascii="Arial" w:hAnsi="Arial"/>
          <w:b/>
          <w:sz w:val="14"/>
          <w:szCs w:val="16"/>
        </w:rPr>
        <w:t>j</w:t>
      </w:r>
      <w:r>
        <w:rPr>
          <w:rFonts w:eastAsia="Times New Roman" w:cs="Times New Roman" w:ascii="Arial" w:hAnsi="Arial"/>
          <w:b/>
          <w:color w:val="000000"/>
          <w:kern w:val="0"/>
          <w:sz w:val="14"/>
          <w:szCs w:val="16"/>
          <w:lang w:val="pt-BR" w:eastAsia="pt-BR" w:bidi="ar-SA"/>
        </w:rPr>
        <w:t>ulliet</w:t>
      </w:r>
      <w:r>
        <w:rPr>
          <w:rFonts w:ascii="Arial" w:hAnsi="Arial"/>
          <w:b/>
          <w:sz w:val="14"/>
          <w:szCs w:val="16"/>
        </w:rPr>
        <w:t xml:space="preserve"> 2011 - </w:t>
      </w:r>
      <w:r>
        <w:rPr>
          <w:rFonts w:ascii="Arial" w:hAnsi="Arial"/>
          <w:b/>
          <w:sz w:val="14"/>
          <w:szCs w:val="16"/>
        </w:rPr>
        <w:t>j</w:t>
      </w:r>
      <w:r>
        <w:rPr>
          <w:rFonts w:eastAsia="Times New Roman" w:cs="Times New Roman" w:ascii="Arial" w:hAnsi="Arial"/>
          <w:b/>
          <w:color w:val="000000"/>
          <w:kern w:val="0"/>
          <w:sz w:val="14"/>
          <w:szCs w:val="16"/>
          <w:lang w:val="pt-BR" w:eastAsia="pt-BR" w:bidi="ar-SA"/>
        </w:rPr>
        <w:t>anvier</w:t>
      </w:r>
      <w:r>
        <w:rPr>
          <w:rFonts w:ascii="Arial" w:hAnsi="Arial"/>
          <w:b/>
          <w:sz w:val="14"/>
          <w:szCs w:val="16"/>
        </w:rPr>
        <w:t xml:space="preserve"> 2012 - </w:t>
      </w:r>
      <w:r>
        <w:rPr>
          <w:rStyle w:val="Hps"/>
          <w:rFonts w:cs="Arial" w:ascii="Arial" w:hAnsi="Arial"/>
          <w:b/>
          <w:sz w:val="14"/>
          <w:szCs w:val="16"/>
        </w:rPr>
        <w:t>Contracter</w:t>
      </w:r>
      <w:r>
        <w:rPr>
          <w:rStyle w:val="Hps"/>
          <w:rFonts w:cs="Arial" w:ascii="Arial" w:hAnsi="Arial"/>
          <w:sz w:val="14"/>
          <w:szCs w:val="16"/>
        </w:rPr>
        <w:t>, Développeur Microsoft .NET</w:t>
      </w:r>
    </w:p>
    <w:p>
      <w:pPr>
        <w:pStyle w:val="Normal"/>
        <w:jc w:val="both"/>
        <w:rPr/>
      </w:pPr>
      <w:r>
        <w:rPr>
          <w:rFonts w:cs="Arial" w:ascii="Arial" w:hAnsi="Arial"/>
          <w:b/>
          <w:sz w:val="14"/>
          <w:szCs w:val="16"/>
          <w:lang w:val="en-US"/>
        </w:rPr>
        <w:t xml:space="preserve">Description: </w:t>
      </w:r>
      <w:r>
        <w:rPr>
          <w:rStyle w:val="Hps"/>
          <w:rFonts w:cs="Arial" w:ascii="Arial" w:hAnsi="Arial"/>
          <w:b w:val="false"/>
          <w:bCs w:val="false"/>
          <w:sz w:val="14"/>
          <w:szCs w:val="16"/>
          <w:lang w:val="en-US"/>
        </w:rPr>
        <w:t>Développement et maintenance de systèmes de sécurité publique avec reconnaissance biométrique dans des applications mobiles et web.</w:t>
      </w:r>
    </w:p>
    <w:p>
      <w:pPr>
        <w:pStyle w:val="Normal"/>
        <w:jc w:val="both"/>
        <w:rPr>
          <w:rFonts w:ascii="Arial" w:hAnsi="Arial"/>
          <w:sz w:val="14"/>
          <w:szCs w:val="14"/>
        </w:rPr>
      </w:pPr>
      <w:r>
        <w:rPr>
          <w:rFonts w:ascii="Arial" w:hAnsi="Arial"/>
          <w:sz w:val="14"/>
          <w:szCs w:val="14"/>
        </w:rPr>
      </w:r>
    </w:p>
    <w:p>
      <w:pPr>
        <w:pStyle w:val="Normal"/>
        <w:rPr/>
      </w:pPr>
      <w:r>
        <w:rPr>
          <w:rFonts w:ascii="Arial" w:hAnsi="Arial"/>
          <w:b/>
          <w:sz w:val="14"/>
          <w:szCs w:val="16"/>
        </w:rPr>
        <w:t xml:space="preserve">Infobase Consultoria – </w:t>
      </w:r>
      <w:r>
        <w:rPr>
          <w:rFonts w:ascii="Arial" w:hAnsi="Arial"/>
          <w:b/>
          <w:sz w:val="14"/>
          <w:szCs w:val="16"/>
        </w:rPr>
        <w:t>j</w:t>
      </w:r>
      <w:r>
        <w:rPr>
          <w:rFonts w:eastAsia="Times New Roman" w:cs="Times New Roman" w:ascii="Arial" w:hAnsi="Arial"/>
          <w:b/>
          <w:color w:val="000000"/>
          <w:kern w:val="0"/>
          <w:sz w:val="14"/>
          <w:szCs w:val="16"/>
          <w:lang w:val="pt-BR" w:eastAsia="pt-BR" w:bidi="ar-SA"/>
        </w:rPr>
        <w:t>anvier</w:t>
      </w:r>
      <w:r>
        <w:rPr>
          <w:rFonts w:ascii="Arial" w:hAnsi="Arial"/>
          <w:b/>
          <w:sz w:val="14"/>
          <w:szCs w:val="16"/>
        </w:rPr>
        <w:t xml:space="preserve"> 2012 a 24 de </w:t>
      </w:r>
      <w:r>
        <w:rPr>
          <w:rFonts w:ascii="Arial" w:hAnsi="Arial"/>
          <w:b/>
          <w:sz w:val="14"/>
          <w:szCs w:val="16"/>
          <w:lang w:val="en-US"/>
        </w:rPr>
        <w:t>août</w:t>
      </w:r>
      <w:r>
        <w:rPr>
          <w:rFonts w:ascii="Arial" w:hAnsi="Arial"/>
          <w:b/>
          <w:sz w:val="14"/>
          <w:szCs w:val="16"/>
        </w:rPr>
        <w:t xml:space="preserve"> 2012 – Sous-traité</w:t>
      </w:r>
      <w:r>
        <w:rPr>
          <w:rStyle w:val="Shorttext"/>
          <w:rFonts w:cs="Arial" w:ascii="Arial" w:hAnsi="Arial"/>
          <w:sz w:val="14"/>
          <w:szCs w:val="16"/>
        </w:rPr>
        <w:t xml:space="preserve">, </w:t>
      </w:r>
      <w:r>
        <w:rPr>
          <w:rStyle w:val="Hps"/>
          <w:rFonts w:cs="Arial" w:ascii="Arial" w:hAnsi="Arial"/>
          <w:sz w:val="14"/>
          <w:szCs w:val="16"/>
        </w:rPr>
        <w:t>Développeur Microsoft .NET</w:t>
      </w:r>
    </w:p>
    <w:p>
      <w:pPr>
        <w:pStyle w:val="Normal"/>
        <w:jc w:val="both"/>
        <w:rPr>
          <w:rFonts w:ascii="Arial" w:hAnsi="Arial"/>
        </w:rPr>
      </w:pPr>
      <w:r>
        <w:rPr>
          <w:rFonts w:cs="Arial" w:ascii="Arial" w:hAnsi="Arial"/>
          <w:b/>
          <w:sz w:val="14"/>
          <w:szCs w:val="16"/>
          <w:lang w:val="en-US"/>
        </w:rPr>
        <w:t>Description</w:t>
      </w:r>
      <w:r>
        <w:rPr>
          <w:rFonts w:cs="Arial" w:ascii="Arial" w:hAnsi="Arial"/>
          <w:b/>
          <w:sz w:val="14"/>
          <w:szCs w:val="16"/>
        </w:rPr>
        <w:t xml:space="preserve">: </w:t>
      </w:r>
      <w:r>
        <w:rPr>
          <w:rFonts w:cs="Arial" w:ascii="Arial" w:hAnsi="Arial"/>
          <w:b w:val="false"/>
          <w:bCs w:val="false"/>
          <w:sz w:val="14"/>
          <w:szCs w:val="16"/>
        </w:rPr>
        <w:t>Réception et compréhension des demandes de services informatiques, estimations des tâches et des livraisons, déploiement du support dans les environnements d'approbation et de production.</w:t>
      </w:r>
    </w:p>
    <w:p>
      <w:pPr>
        <w:pStyle w:val="Normal"/>
        <w:jc w:val="both"/>
        <w:rPr>
          <w:rFonts w:ascii="Arial" w:hAnsi="Arial" w:cs="Arial"/>
          <w:sz w:val="14"/>
          <w:szCs w:val="14"/>
          <w:lang w:val="en-US"/>
        </w:rPr>
      </w:pPr>
      <w:r>
        <w:rPr>
          <w:rFonts w:cs="Arial" w:ascii="Arial" w:hAnsi="Arial"/>
          <w:sz w:val="14"/>
          <w:szCs w:val="14"/>
          <w:lang w:val="en-US"/>
        </w:rPr>
      </w:r>
    </w:p>
    <w:p>
      <w:pPr>
        <w:pStyle w:val="Normal"/>
        <w:rPr/>
      </w:pPr>
      <w:r>
        <w:rPr>
          <w:rFonts w:ascii="Arial" w:hAnsi="Arial"/>
          <w:b/>
          <w:sz w:val="14"/>
          <w:szCs w:val="16"/>
          <w:lang w:val="en-US"/>
        </w:rPr>
        <w:t>Sky/DirecTV (une société AT&amp;T) - août 2012 - A</w:t>
      </w:r>
      <w:r>
        <w:rPr>
          <w:rFonts w:ascii="Arial" w:hAnsi="Arial"/>
          <w:b/>
          <w:sz w:val="14"/>
          <w:szCs w:val="16"/>
          <w:lang w:val="en-US"/>
        </w:rPr>
        <w:t>v</w:t>
      </w:r>
      <w:r>
        <w:rPr>
          <w:rFonts w:ascii="Arial" w:hAnsi="Arial"/>
          <w:b/>
          <w:sz w:val="14"/>
          <w:szCs w:val="16"/>
          <w:lang w:val="en-US"/>
        </w:rPr>
        <w:t>ril 2014 - Sous-traité</w:t>
      </w:r>
      <w:r>
        <w:rPr>
          <w:rStyle w:val="Shorttext"/>
          <w:rFonts w:cs="Arial" w:ascii="Arial" w:hAnsi="Arial"/>
          <w:sz w:val="14"/>
          <w:szCs w:val="16"/>
          <w:lang w:val="en-US"/>
        </w:rPr>
        <w:t>, Responsable technique</w:t>
      </w:r>
      <w:r>
        <w:rPr>
          <w:rStyle w:val="Hps"/>
          <w:rFonts w:cs="Arial" w:ascii="Arial" w:hAnsi="Arial"/>
          <w:sz w:val="14"/>
          <w:szCs w:val="16"/>
          <w:lang w:val="en-US"/>
        </w:rPr>
        <w:t>.</w:t>
      </w:r>
    </w:p>
    <w:p>
      <w:pPr>
        <w:pStyle w:val="Normal"/>
        <w:jc w:val="both"/>
        <w:rPr/>
      </w:pPr>
      <w:r>
        <w:rPr>
          <w:rFonts w:cs="Arial" w:ascii="Arial" w:hAnsi="Arial"/>
          <w:b/>
          <w:sz w:val="14"/>
          <w:szCs w:val="16"/>
          <w:lang w:val="en-US"/>
        </w:rPr>
        <w:t>Description:</w:t>
      </w:r>
      <w:r>
        <w:rPr>
          <w:rFonts w:cs="Arial" w:ascii="Arial" w:hAnsi="Arial"/>
          <w:sz w:val="14"/>
          <w:szCs w:val="16"/>
          <w:lang w:val="en-US"/>
        </w:rPr>
        <w:t xml:space="preserve"> </w:t>
      </w:r>
      <w:r>
        <w:rPr>
          <w:rStyle w:val="Hps"/>
          <w:rFonts w:cs="Arial" w:ascii="Arial" w:hAnsi="Arial"/>
          <w:sz w:val="14"/>
          <w:szCs w:val="16"/>
          <w:lang w:val="en-US"/>
        </w:rPr>
        <w:t>Préparation des spécifications techniques, validation des documents fonctionnels, gestion des usines logicielles, étude des devis pour la livraison du projet, j'ai également travaillé sur le projet de migration de leur ancien système de facturation vers Oracle BRM, l'orchestration des processus métier dans Bpel et la maintenance frontend et backend pour leurs ventes et portail de services à la clientèle.</w:t>
      </w:r>
    </w:p>
    <w:p>
      <w:pPr>
        <w:pStyle w:val="Normal"/>
        <w:jc w:val="both"/>
        <w:rPr>
          <w:rFonts w:ascii="Arial" w:hAnsi="Arial" w:cs="Arial"/>
          <w:sz w:val="14"/>
          <w:szCs w:val="14"/>
          <w:lang w:val="en-US"/>
        </w:rPr>
      </w:pPr>
      <w:r>
        <w:rPr>
          <w:rFonts w:cs="Arial" w:ascii="Arial" w:hAnsi="Arial"/>
          <w:sz w:val="14"/>
          <w:szCs w:val="14"/>
          <w:lang w:val="en-US"/>
        </w:rPr>
      </w:r>
    </w:p>
    <w:p>
      <w:pPr>
        <w:pStyle w:val="Normal"/>
        <w:rPr/>
      </w:pPr>
      <w:r>
        <w:rPr>
          <w:rFonts w:ascii="Arial" w:hAnsi="Arial"/>
          <w:b/>
          <w:sz w:val="14"/>
          <w:szCs w:val="16"/>
          <w:lang w:val="en-US"/>
        </w:rPr>
        <w:t xml:space="preserve">Indra - </w:t>
      </w:r>
      <w:r>
        <w:rPr>
          <w:rFonts w:ascii="Arial" w:hAnsi="Arial"/>
          <w:b/>
          <w:sz w:val="14"/>
          <w:szCs w:val="16"/>
          <w:lang w:val="en-US"/>
        </w:rPr>
        <w:t>m</w:t>
      </w:r>
      <w:r>
        <w:rPr>
          <w:rFonts w:eastAsia="Times New Roman" w:cs="Times New Roman" w:ascii="Arial" w:hAnsi="Arial"/>
          <w:b/>
          <w:color w:val="000000"/>
          <w:kern w:val="0"/>
          <w:sz w:val="14"/>
          <w:szCs w:val="16"/>
          <w:lang w:val="en-US" w:eastAsia="pt-BR" w:bidi="ar-SA"/>
        </w:rPr>
        <w:t>ai</w:t>
      </w:r>
      <w:r>
        <w:rPr>
          <w:rFonts w:ascii="Arial" w:hAnsi="Arial"/>
          <w:b/>
          <w:sz w:val="14"/>
          <w:szCs w:val="16"/>
          <w:lang w:val="en-US"/>
        </w:rPr>
        <w:t xml:space="preserve"> 2014 - août 2018</w:t>
      </w:r>
      <w:r>
        <w:rPr>
          <w:rFonts w:ascii="Arial" w:hAnsi="Arial"/>
          <w:b/>
          <w:sz w:val="12"/>
          <w:szCs w:val="14"/>
          <w:lang w:val="en-US"/>
        </w:rPr>
        <w:t xml:space="preserve"> –</w:t>
      </w:r>
      <w:r>
        <w:rPr>
          <w:rStyle w:val="Shorttext"/>
          <w:rFonts w:cs="Arial" w:ascii="Arial" w:hAnsi="Arial"/>
          <w:sz w:val="14"/>
          <w:szCs w:val="16"/>
          <w:lang w:val="en-US"/>
        </w:rPr>
        <w:t xml:space="preserve"> </w:t>
      </w:r>
      <w:r>
        <w:rPr>
          <w:rStyle w:val="Hps"/>
          <w:rFonts w:cs="Arial" w:ascii="Arial" w:hAnsi="Arial"/>
          <w:b/>
          <w:sz w:val="14"/>
          <w:szCs w:val="16"/>
          <w:lang w:val="en-US"/>
        </w:rPr>
        <w:t xml:space="preserve">Contracter </w:t>
      </w:r>
      <w:r>
        <w:rPr>
          <w:rStyle w:val="Shorttext"/>
          <w:rFonts w:cs="Arial" w:ascii="Arial" w:hAnsi="Arial"/>
          <w:sz w:val="14"/>
          <w:szCs w:val="16"/>
          <w:lang w:val="en-US"/>
        </w:rPr>
        <w:t xml:space="preserve">, </w:t>
      </w:r>
      <w:r>
        <w:rPr>
          <w:rStyle w:val="Shorttext"/>
          <w:rFonts w:ascii="Arial" w:hAnsi="Arial"/>
          <w:sz w:val="14"/>
          <w:szCs w:val="16"/>
          <w:lang w:val="en-US"/>
        </w:rPr>
        <w:t xml:space="preserve">Développeur </w:t>
      </w:r>
      <w:r>
        <w:rPr>
          <w:rStyle w:val="Shorttext"/>
          <w:rFonts w:ascii="Arial" w:hAnsi="Arial"/>
          <w:sz w:val="14"/>
          <w:szCs w:val="16"/>
          <w:lang w:val="en-US"/>
        </w:rPr>
        <w:t>Microsoft.</w:t>
      </w:r>
      <w:r>
        <w:rPr>
          <w:rStyle w:val="Shorttext"/>
          <w:rFonts w:ascii="Arial" w:hAnsi="Arial"/>
          <w:sz w:val="14"/>
          <w:szCs w:val="16"/>
          <w:lang w:val="en-US"/>
        </w:rPr>
        <w:t>Net (Support Applicatif Niveau 3).</w:t>
      </w:r>
    </w:p>
    <w:p>
      <w:pPr>
        <w:pStyle w:val="Normal"/>
        <w:jc w:val="both"/>
        <w:rPr/>
      </w:pPr>
      <w:r>
        <w:rPr>
          <w:rFonts w:cs="Arial" w:ascii="Arial" w:hAnsi="Arial"/>
          <w:b/>
          <w:sz w:val="14"/>
          <w:szCs w:val="16"/>
          <w:lang w:val="en-US"/>
        </w:rPr>
        <w:t>Description</w:t>
      </w:r>
      <w:r>
        <w:rPr>
          <w:rFonts w:cs="Arial" w:ascii="Arial" w:hAnsi="Arial"/>
          <w:b/>
          <w:sz w:val="12"/>
          <w:szCs w:val="14"/>
          <w:lang w:val="en-US"/>
        </w:rPr>
        <w:t xml:space="preserve">: </w:t>
      </w:r>
      <w:r>
        <w:rPr>
          <w:rStyle w:val="Shorttext"/>
          <w:rFonts w:cs="Arial" w:ascii="Arial" w:hAnsi="Arial"/>
          <w:b w:val="false"/>
          <w:bCs w:val="false"/>
          <w:sz w:val="14"/>
          <w:szCs w:val="16"/>
          <w:lang w:val="en-US"/>
        </w:rPr>
        <w:t>prestation de services aux activités d'assurance du groupe Bank of Brasil Mapfre et à son partenaire CESVI Brasil, en maintenan</w:t>
      </w:r>
      <w:r>
        <w:rPr>
          <w:rStyle w:val="Hps"/>
          <w:rFonts w:eastAsia="Times New Roman" w:cs="Arial" w:ascii="Arial" w:hAnsi="Arial"/>
          <w:b w:val="false"/>
          <w:bCs w:val="false"/>
          <w:color w:val="000000"/>
          <w:kern w:val="0"/>
          <w:sz w:val="14"/>
          <w:szCs w:val="16"/>
          <w:lang w:val="en-US" w:eastAsia="pt-BR" w:bidi="ar-SA"/>
        </w:rPr>
        <w:t>t un système intégré de budgétisation de l'assurance automobile pour soutenir une opération à l'échelle nationale.</w:t>
      </w:r>
    </w:p>
    <w:p>
      <w:pPr>
        <w:pStyle w:val="Normal"/>
        <w:rPr>
          <w:rFonts w:ascii="Arial" w:hAnsi="Arial"/>
          <w:b/>
          <w:b/>
          <w:i w:val="false"/>
          <w:i w:val="false"/>
          <w:sz w:val="14"/>
          <w:szCs w:val="16"/>
          <w:lang w:val="en-US"/>
        </w:rPr>
      </w:pPr>
      <w:r>
        <w:rPr>
          <w:rFonts w:ascii="Arial" w:hAnsi="Arial"/>
          <w:b/>
          <w:i w:val="false"/>
          <w:sz w:val="14"/>
          <w:szCs w:val="16"/>
          <w:lang w:val="en-US"/>
        </w:rPr>
      </w:r>
    </w:p>
    <w:p>
      <w:pPr>
        <w:pStyle w:val="Normal"/>
        <w:rPr/>
      </w:pPr>
      <w:r>
        <w:rPr>
          <w:rFonts w:ascii="Arial" w:hAnsi="Arial"/>
          <w:b/>
          <w:sz w:val="14"/>
          <w:szCs w:val="16"/>
          <w:lang w:val="en-US"/>
        </w:rPr>
        <w:t xml:space="preserve">WaBr/Wayon – août 2018 - </w:t>
      </w:r>
      <w:r>
        <w:rPr>
          <w:rFonts w:ascii="Arial" w:hAnsi="Arial"/>
          <w:b/>
          <w:sz w:val="14"/>
          <w:szCs w:val="16"/>
          <w:lang w:val="en-US"/>
        </w:rPr>
        <w:t>j</w:t>
      </w:r>
      <w:r>
        <w:rPr>
          <w:rFonts w:eastAsia="Times New Roman" w:cs="Times New Roman" w:ascii="Arial" w:hAnsi="Arial"/>
          <w:b/>
          <w:color w:val="000000"/>
          <w:kern w:val="0"/>
          <w:sz w:val="14"/>
          <w:szCs w:val="16"/>
          <w:lang w:val="pt-BR" w:eastAsia="pt-BR" w:bidi="ar-SA"/>
        </w:rPr>
        <w:t>anvier</w:t>
      </w:r>
      <w:r>
        <w:rPr>
          <w:rFonts w:ascii="Arial" w:hAnsi="Arial"/>
          <w:b/>
          <w:sz w:val="14"/>
          <w:szCs w:val="16"/>
          <w:lang w:val="en-US"/>
        </w:rPr>
        <w:t xml:space="preserve"> 2020 - </w:t>
      </w:r>
      <w:r>
        <w:rPr>
          <w:rStyle w:val="Hps"/>
          <w:rFonts w:cs="Arial" w:ascii="Arial" w:hAnsi="Arial"/>
          <w:b/>
          <w:sz w:val="14"/>
          <w:szCs w:val="16"/>
          <w:lang w:val="en-US"/>
        </w:rPr>
        <w:t>Contracter</w:t>
      </w:r>
      <w:r>
        <w:rPr>
          <w:rStyle w:val="Shorttext"/>
          <w:rFonts w:cs="Arial" w:ascii="Arial" w:hAnsi="Arial"/>
          <w:sz w:val="14"/>
          <w:szCs w:val="16"/>
          <w:lang w:val="en-US"/>
        </w:rPr>
        <w:t xml:space="preserve">, </w:t>
      </w:r>
      <w:r>
        <w:rPr>
          <w:rStyle w:val="Hps"/>
          <w:rFonts w:cs="Arial" w:ascii="Arial" w:hAnsi="Arial"/>
          <w:sz w:val="14"/>
          <w:szCs w:val="16"/>
          <w:lang w:val="en-US"/>
        </w:rPr>
        <w:t>Développeur senior .Net.</w:t>
      </w:r>
    </w:p>
    <w:p>
      <w:pPr>
        <w:pStyle w:val="Normal"/>
        <w:jc w:val="both"/>
        <w:rPr>
          <w:rFonts w:ascii="Arial" w:hAnsi="Arial"/>
        </w:rPr>
      </w:pPr>
      <w:r>
        <w:rPr>
          <w:rFonts w:cs="Arial" w:ascii="Arial" w:hAnsi="Arial"/>
          <w:b/>
          <w:sz w:val="14"/>
          <w:szCs w:val="16"/>
          <w:lang w:val="en-US"/>
        </w:rPr>
        <w:t>Description:</w:t>
      </w:r>
      <w:r>
        <w:rPr>
          <w:rFonts w:cs="Arial" w:ascii="Arial" w:hAnsi="Arial"/>
          <w:sz w:val="14"/>
          <w:szCs w:val="16"/>
          <w:lang w:val="en-US"/>
        </w:rPr>
        <w:t xml:space="preserve"> fourniture de services à la société Solera Brasil pour développer et maintenir une API Web de microservices backends dans .Net et .Net Core et des frontaux dans WebForms, Angular 2 et Asp.Net Core Mvc Razr avec Bootstrap pour prendre en charge les opérations de réclamation d'assurance automobile à l'échelle nationale et auto- chaîne d'approvisionnement des pièces.</w:t>
      </w:r>
    </w:p>
    <w:p>
      <w:pPr>
        <w:pStyle w:val="Normal"/>
        <w:jc w:val="both"/>
        <w:rPr>
          <w:rFonts w:ascii="Arial" w:hAnsi="Arial" w:cs="Arial"/>
          <w:b/>
          <w:b/>
          <w:sz w:val="14"/>
          <w:szCs w:val="16"/>
        </w:rPr>
      </w:pPr>
      <w:r>
        <w:rPr>
          <w:rFonts w:cs="Arial" w:ascii="Arial" w:hAnsi="Arial"/>
          <w:b/>
          <w:sz w:val="14"/>
          <w:szCs w:val="16"/>
        </w:rPr>
      </w:r>
    </w:p>
    <w:p>
      <w:pPr>
        <w:pStyle w:val="Normal"/>
        <w:rPr/>
      </w:pPr>
      <w:r>
        <w:rPr>
          <w:rFonts w:ascii="Arial" w:hAnsi="Arial"/>
          <w:b/>
          <w:sz w:val="14"/>
          <w:szCs w:val="16"/>
          <w:lang w:val="en-US"/>
        </w:rPr>
        <w:t xml:space="preserve">Indra – février 2020 – </w:t>
      </w:r>
      <w:r>
        <w:rPr>
          <w:rFonts w:ascii="Arial" w:hAnsi="Arial"/>
          <w:b/>
          <w:sz w:val="14"/>
          <w:szCs w:val="16"/>
          <w:lang w:val="en-US"/>
        </w:rPr>
        <w:t>av</w:t>
      </w:r>
      <w:r>
        <w:rPr>
          <w:rFonts w:ascii="Arial" w:hAnsi="Arial"/>
          <w:b/>
          <w:sz w:val="14"/>
          <w:szCs w:val="16"/>
          <w:lang w:val="en-US"/>
        </w:rPr>
        <w:t xml:space="preserve">ril 2021 - </w:t>
      </w:r>
      <w:r>
        <w:rPr>
          <w:rStyle w:val="Hps"/>
          <w:rFonts w:cs="Arial" w:ascii="Arial" w:hAnsi="Arial"/>
          <w:b/>
          <w:sz w:val="14"/>
          <w:szCs w:val="16"/>
          <w:lang w:val="en-US"/>
        </w:rPr>
        <w:t>Contracter</w:t>
      </w:r>
      <w:r>
        <w:rPr>
          <w:rStyle w:val="Shorttext"/>
          <w:rFonts w:cs="Arial" w:ascii="Arial" w:hAnsi="Arial"/>
          <w:sz w:val="14"/>
          <w:szCs w:val="16"/>
          <w:lang w:val="en-US"/>
        </w:rPr>
        <w:t xml:space="preserve">, </w:t>
      </w:r>
      <w:r>
        <w:rPr>
          <w:rStyle w:val="Hps"/>
          <w:rFonts w:cs="Arial" w:ascii="Arial" w:hAnsi="Arial"/>
          <w:sz w:val="14"/>
          <w:szCs w:val="16"/>
          <w:lang w:val="en-US"/>
        </w:rPr>
        <w:t>Responsable technique Microsoft .Net/Scrum Master.</w:t>
      </w:r>
    </w:p>
    <w:p>
      <w:pPr>
        <w:pStyle w:val="Normal"/>
        <w:jc w:val="both"/>
        <w:rPr/>
      </w:pPr>
      <w:r>
        <w:rPr>
          <w:rStyle w:val="Hps"/>
          <w:rFonts w:cs="Arial" w:ascii="Arial" w:hAnsi="Arial"/>
          <w:b/>
          <w:sz w:val="14"/>
          <w:szCs w:val="16"/>
          <w:lang w:val="en-US"/>
        </w:rPr>
        <w:t>Description:</w:t>
      </w:r>
      <w:r>
        <w:rPr>
          <w:rStyle w:val="Hps"/>
          <w:rFonts w:cs="Arial" w:ascii="Arial" w:hAnsi="Arial"/>
          <w:sz w:val="14"/>
          <w:szCs w:val="16"/>
          <w:lang w:val="en-US"/>
        </w:rPr>
        <w:t xml:space="preserve"> Allocation chez le client Itaú-Unibanco Insurance dans le projet de ferme RPA basé sur des applications Web et de bureau, initialement en tant que développeur principal avec une promotion en tant que leader technique et Scrum Master pour gérer le support de l'environnement, les nouveaux projets et les projets à haut risque, le contrôle des livraisons et les cérémonies Scrum.</w:t>
      </w:r>
    </w:p>
    <w:p>
      <w:pPr>
        <w:pStyle w:val="Normal"/>
        <w:rPr>
          <w:rFonts w:ascii="Arial" w:hAnsi="Arial"/>
          <w:b/>
          <w:b/>
          <w:sz w:val="14"/>
          <w:szCs w:val="16"/>
        </w:rPr>
      </w:pPr>
      <w:r>
        <w:rPr>
          <w:rFonts w:ascii="Arial" w:hAnsi="Arial"/>
          <w:b/>
          <w:sz w:val="14"/>
          <w:szCs w:val="16"/>
        </w:rPr>
      </w:r>
    </w:p>
    <w:p>
      <w:pPr>
        <w:pStyle w:val="Normal"/>
        <w:rPr/>
      </w:pPr>
      <w:r>
        <w:rPr>
          <w:rFonts w:ascii="Arial" w:hAnsi="Arial"/>
          <w:b/>
          <w:sz w:val="14"/>
          <w:szCs w:val="16"/>
          <w:lang w:val="en-US"/>
        </w:rPr>
        <w:t xml:space="preserve">Itaú Seguros – </w:t>
      </w:r>
      <w:r>
        <w:rPr>
          <w:rFonts w:ascii="Arial" w:hAnsi="Arial"/>
          <w:b/>
          <w:sz w:val="14"/>
          <w:szCs w:val="16"/>
          <w:lang w:val="en-US"/>
        </w:rPr>
        <w:t>av</w:t>
      </w:r>
      <w:r>
        <w:rPr>
          <w:rFonts w:ascii="Arial" w:hAnsi="Arial"/>
          <w:b/>
          <w:sz w:val="14"/>
          <w:szCs w:val="16"/>
          <w:lang w:val="en-US"/>
        </w:rPr>
        <w:t xml:space="preserve">ril 2021 – Currently - </w:t>
      </w:r>
      <w:r>
        <w:rPr>
          <w:rStyle w:val="Shorttext"/>
          <w:rFonts w:cs="Arial" w:ascii="Arial" w:hAnsi="Arial"/>
          <w:b/>
          <w:sz w:val="14"/>
          <w:szCs w:val="16"/>
          <w:lang w:val="en-US"/>
        </w:rPr>
        <w:t>Actuellement</w:t>
      </w:r>
      <w:r>
        <w:rPr>
          <w:rStyle w:val="Shorttext"/>
          <w:rFonts w:cs="Arial" w:ascii="Arial" w:hAnsi="Arial"/>
          <w:sz w:val="14"/>
          <w:szCs w:val="16"/>
          <w:lang w:val="en-US"/>
        </w:rPr>
        <w:t>, Analyste de projet</w:t>
      </w:r>
      <w:r>
        <w:rPr>
          <w:rStyle w:val="Hps"/>
          <w:rFonts w:cs="Arial" w:ascii="Arial" w:hAnsi="Arial"/>
          <w:sz w:val="14"/>
          <w:szCs w:val="16"/>
          <w:lang w:val="en-US"/>
        </w:rPr>
        <w:t>.</w:t>
      </w:r>
    </w:p>
    <w:p>
      <w:pPr>
        <w:pStyle w:val="Normal"/>
        <w:jc w:val="both"/>
        <w:rPr/>
      </w:pPr>
      <w:r>
        <w:rPr>
          <w:rStyle w:val="Hps"/>
          <w:rFonts w:cs="Arial" w:ascii="Arial" w:hAnsi="Arial"/>
          <w:b/>
          <w:sz w:val="14"/>
          <w:szCs w:val="16"/>
          <w:lang w:val="en-US"/>
        </w:rPr>
        <w:t xml:space="preserve">Description: </w:t>
      </w:r>
      <w:r>
        <w:rPr>
          <w:rStyle w:val="Hps"/>
          <w:rFonts w:cs="Arial" w:ascii="Arial" w:hAnsi="Arial"/>
          <w:b w:val="false"/>
          <w:bCs w:val="false"/>
          <w:sz w:val="14"/>
          <w:szCs w:val="16"/>
          <w:lang w:val="en-US"/>
        </w:rPr>
        <w:t>Après un an dans le poste précédent en tant que fournisseur de services technologiques externalisé d'Indra à Itaú Seguros, j'ai été invité à continuer l'intégration de leur équipe, mais en tant qu'employé interne, j'ai accepté avec plaisir leur défi de les aider à continuer à faire évoluer leurs projets RPA et Web dans la migration vers le cloud. Services AWS.</w:t>
      </w:r>
    </w:p>
    <w:sectPr>
      <w:type w:val="nextPage"/>
      <w:pgSz w:w="11906" w:h="16838"/>
      <w:pgMar w:left="1701" w:right="1701" w:header="0" w:top="1417" w:footer="0" w:bottom="1417"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Georgia">
    <w:charset w:val="00"/>
    <w:family w:val="roman"/>
    <w:pitch w:val="variable"/>
  </w:font>
  <w:font w:name="Calibri">
    <w:charset w:val="00"/>
    <w:family w:val="roman"/>
    <w:pitch w:val="variable"/>
  </w:font>
  <w:font w:name="Liberation Mono">
    <w:altName w:val="Courier New"/>
    <w:charset w:val="00"/>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isplayBackgroundShape/>
  <w:defaultTabStop w:val="720"/>
  <w:autoHyphenation w:val="true"/>
  <w:compat>
    <w:compatSetting w:name="compatibilityMode" w:uri="http://schemas.microsoft.com/office/word" w:val="12"/>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pt-BR" w:eastAsia="pt-B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85066"/>
    <w:pPr>
      <w:widowControl/>
      <w:suppressAutoHyphens w:val="true"/>
      <w:bidi w:val="0"/>
      <w:spacing w:before="0" w:after="0"/>
      <w:jc w:val="left"/>
    </w:pPr>
    <w:rPr>
      <w:rFonts w:ascii="Times New Roman" w:hAnsi="Times New Roman" w:eastAsia="Times New Roman" w:cs="Times New Roman"/>
      <w:color w:val="000000"/>
      <w:kern w:val="0"/>
      <w:sz w:val="22"/>
      <w:szCs w:val="22"/>
      <w:lang w:val="pt-BR" w:eastAsia="pt-BR" w:bidi="ar-SA"/>
    </w:rPr>
  </w:style>
  <w:style w:type="paragraph" w:styleId="Ttulo1">
    <w:name w:val="Heading 1"/>
    <w:basedOn w:val="LOnormal"/>
    <w:qFormat/>
    <w:rsid w:val="00485066"/>
    <w:pPr>
      <w:keepNext w:val="true"/>
      <w:keepLines/>
      <w:spacing w:before="240" w:after="60"/>
      <w:contextualSpacing/>
      <w:outlineLvl w:val="0"/>
    </w:pPr>
    <w:rPr>
      <w:rFonts w:ascii="Arial" w:hAnsi="Arial" w:eastAsia="Arial" w:cs="Arial"/>
      <w:b/>
      <w:sz w:val="32"/>
      <w:szCs w:val="32"/>
    </w:rPr>
  </w:style>
  <w:style w:type="paragraph" w:styleId="Ttulo2">
    <w:name w:val="Heading 2"/>
    <w:basedOn w:val="LOnormal"/>
    <w:qFormat/>
    <w:rsid w:val="00485066"/>
    <w:pPr>
      <w:keepNext w:val="true"/>
      <w:keepLines/>
      <w:spacing w:before="240" w:after="60"/>
      <w:contextualSpacing/>
      <w:outlineLvl w:val="1"/>
    </w:pPr>
    <w:rPr>
      <w:rFonts w:ascii="Arial" w:hAnsi="Arial" w:eastAsia="Arial" w:cs="Arial"/>
      <w:b/>
      <w:i/>
      <w:sz w:val="28"/>
      <w:szCs w:val="28"/>
    </w:rPr>
  </w:style>
  <w:style w:type="paragraph" w:styleId="Ttulo3">
    <w:name w:val="Heading 3"/>
    <w:basedOn w:val="LOnormal"/>
    <w:qFormat/>
    <w:rsid w:val="00485066"/>
    <w:pPr>
      <w:keepNext w:val="true"/>
      <w:keepLines/>
      <w:spacing w:before="240" w:after="60"/>
      <w:contextualSpacing/>
      <w:outlineLvl w:val="2"/>
    </w:pPr>
    <w:rPr>
      <w:rFonts w:ascii="Arial" w:hAnsi="Arial" w:eastAsia="Arial" w:cs="Arial"/>
      <w:b/>
      <w:sz w:val="26"/>
      <w:szCs w:val="26"/>
    </w:rPr>
  </w:style>
  <w:style w:type="paragraph" w:styleId="Ttulo4">
    <w:name w:val="Heading 4"/>
    <w:basedOn w:val="LOnormal"/>
    <w:qFormat/>
    <w:rsid w:val="00485066"/>
    <w:pPr>
      <w:keepNext w:val="true"/>
      <w:keepLines/>
      <w:spacing w:before="240" w:after="60"/>
      <w:contextualSpacing/>
      <w:outlineLvl w:val="3"/>
    </w:pPr>
    <w:rPr>
      <w:b/>
      <w:sz w:val="28"/>
      <w:szCs w:val="28"/>
    </w:rPr>
  </w:style>
  <w:style w:type="paragraph" w:styleId="Ttulo5">
    <w:name w:val="Heading 5"/>
    <w:basedOn w:val="LOnormal"/>
    <w:qFormat/>
    <w:rsid w:val="00485066"/>
    <w:pPr>
      <w:keepNext w:val="true"/>
      <w:keepLines/>
      <w:spacing w:before="240" w:after="60"/>
      <w:contextualSpacing/>
      <w:outlineLvl w:val="4"/>
    </w:pPr>
    <w:rPr>
      <w:b/>
      <w:i/>
      <w:sz w:val="26"/>
      <w:szCs w:val="26"/>
    </w:rPr>
  </w:style>
  <w:style w:type="paragraph" w:styleId="Ttulo6">
    <w:name w:val="Heading 6"/>
    <w:basedOn w:val="LOnormal"/>
    <w:qFormat/>
    <w:rsid w:val="00485066"/>
    <w:pPr>
      <w:keepNext w:val="true"/>
      <w:keepLines/>
      <w:spacing w:before="240" w:after="60"/>
      <w:contextualSpacing/>
      <w:outlineLvl w:val="5"/>
    </w:pPr>
    <w:rPr>
      <w:b/>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485066"/>
    <w:rPr>
      <w:rFonts w:ascii="Courier New" w:hAnsi="Courier New" w:cs="Courier New"/>
      <w:color w:val="auto"/>
      <w:sz w:val="20"/>
      <w:szCs w:val="20"/>
    </w:rPr>
  </w:style>
  <w:style w:type="character" w:styleId="TitleChar" w:customStyle="1">
    <w:name w:val="Title Char"/>
    <w:basedOn w:val="DefaultParagraphFont"/>
    <w:link w:val="Title"/>
    <w:uiPriority w:val="10"/>
    <w:qFormat/>
    <w:rsid w:val="00485066"/>
    <w:rPr>
      <w:b/>
      <w:sz w:val="72"/>
      <w:szCs w:val="72"/>
    </w:rPr>
  </w:style>
  <w:style w:type="character" w:styleId="Shorttext" w:customStyle="1">
    <w:name w:val="short_text"/>
    <w:basedOn w:val="DefaultParagraphFont"/>
    <w:qFormat/>
    <w:rsid w:val="00485066"/>
    <w:rPr/>
  </w:style>
  <w:style w:type="character" w:styleId="Hps" w:customStyle="1">
    <w:name w:val="hps"/>
    <w:basedOn w:val="DefaultParagraphFont"/>
    <w:qFormat/>
    <w:rsid w:val="00485066"/>
    <w:rPr/>
  </w:style>
  <w:style w:type="character" w:styleId="SubtleEmphasis">
    <w:name w:val="Subtle Emphasis"/>
    <w:basedOn w:val="DefaultParagraphFont"/>
    <w:uiPriority w:val="19"/>
    <w:qFormat/>
    <w:rsid w:val="00485066"/>
    <w:rPr>
      <w:i/>
      <w:color w:val="808080"/>
    </w:rPr>
  </w:style>
  <w:style w:type="character" w:styleId="LinkdaInternet">
    <w:name w:val="Link da Internet"/>
    <w:rPr>
      <w:color w:val="000080"/>
      <w:u w:val="single"/>
      <w:lang w:val="zxx" w:eastAsia="zxx" w:bidi="zxx"/>
    </w:rPr>
  </w:style>
  <w:style w:type="character" w:styleId="Marcas">
    <w:name w:val="Marca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Liberation Sans" w:hAnsi="Liberation Sans" w:eastAsia="Microsoft YaHei" w:cs="Mang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LOnormal" w:customStyle="1">
    <w:name w:val="LO-normal"/>
    <w:qFormat/>
    <w:rsid w:val="00485066"/>
    <w:pPr>
      <w:widowControl/>
      <w:suppressAutoHyphens w:val="true"/>
      <w:bidi w:val="0"/>
      <w:spacing w:before="0" w:after="0"/>
      <w:jc w:val="left"/>
    </w:pPr>
    <w:rPr>
      <w:rFonts w:ascii="Times New Roman" w:hAnsi="Times New Roman" w:eastAsia="Times New Roman" w:cs="Times New Roman"/>
      <w:color w:val="000000"/>
      <w:kern w:val="0"/>
      <w:sz w:val="22"/>
      <w:szCs w:val="22"/>
      <w:lang w:val="pt-BR" w:eastAsia="pt-BR" w:bidi="ar-SA"/>
    </w:rPr>
  </w:style>
  <w:style w:type="paragraph" w:styleId="Ttulododocumento">
    <w:name w:val="Title"/>
    <w:basedOn w:val="LOnormal"/>
    <w:link w:val="TitleChar"/>
    <w:uiPriority w:val="10"/>
    <w:qFormat/>
    <w:rsid w:val="00485066"/>
    <w:pPr>
      <w:keepNext w:val="true"/>
      <w:keepLines/>
      <w:spacing w:before="480" w:after="120"/>
      <w:contextualSpacing/>
    </w:pPr>
    <w:rPr>
      <w:b/>
      <w:sz w:val="72"/>
      <w:szCs w:val="72"/>
    </w:rPr>
  </w:style>
  <w:style w:type="paragraph" w:styleId="Subttulo">
    <w:name w:val="Subtitle"/>
    <w:basedOn w:val="LOnormal"/>
    <w:qFormat/>
    <w:rsid w:val="00485066"/>
    <w:pPr>
      <w:keepNext w:val="true"/>
      <w:keepLines/>
      <w:spacing w:before="360" w:after="80"/>
      <w:contextualSpacing/>
    </w:pPr>
    <w:rPr>
      <w:rFonts w:ascii="Georgia" w:hAnsi="Georgia" w:eastAsia="Georgia" w:cs="Georgia"/>
      <w:i/>
      <w:color w:val="666666"/>
      <w:sz w:val="48"/>
      <w:szCs w:val="48"/>
    </w:rPr>
  </w:style>
  <w:style w:type="paragraph" w:styleId="HTMLPreformatted">
    <w:name w:val="HTML Preformatted"/>
    <w:basedOn w:val="Normal"/>
    <w:link w:val="HTMLPreformattedChar"/>
    <w:uiPriority w:val="99"/>
    <w:qFormat/>
    <w:rsid w:val="0048506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auto"/>
      <w:sz w:val="20"/>
      <w:szCs w:val="20"/>
    </w:rPr>
  </w:style>
  <w:style w:type="paragraph" w:styleId="ListParagraph">
    <w:name w:val="List Paragraph"/>
    <w:basedOn w:val="Normal"/>
    <w:uiPriority w:val="34"/>
    <w:qFormat/>
    <w:rsid w:val="00485066"/>
    <w:pPr>
      <w:spacing w:lineRule="auto" w:line="276" w:before="0" w:after="200"/>
      <w:ind w:left="720" w:hanging="0"/>
      <w:contextualSpacing/>
    </w:pPr>
    <w:rPr>
      <w:rFonts w:ascii="Calibri" w:hAnsi="Calibri" w:eastAsia="Calibri"/>
      <w:color w:val="auto"/>
      <w:lang w:eastAsia="en-US"/>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paragraph" w:styleId="CabealhoeRodap">
    <w:name w:val="Cabeçalho e Rodapé"/>
    <w:basedOn w:val="Normal"/>
    <w:qFormat/>
    <w:pPr>
      <w:suppressLineNumbers/>
      <w:tabs>
        <w:tab w:val="clear" w:pos="720"/>
        <w:tab w:val="center" w:pos="4252" w:leader="none"/>
        <w:tab w:val="right" w:pos="8504" w:leader="none"/>
      </w:tabs>
    </w:pPr>
    <w:rPr/>
  </w:style>
  <w:style w:type="paragraph" w:styleId="Cabealho">
    <w:name w:val="Header"/>
    <w:basedOn w:val="CabealhoeRodap"/>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1">
    <w:name w:val="Table Normal1"/>
    <w:rsid w:val="00485066"/>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rianoPimentelti@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LibreOffice/7.1.1.2$Windows_X86_64 LibreOffice_project/fe0b08f4af1bacafe4c7ecc87ce55bb426164676</Application>
  <AppVersion>15.0000</AppVersion>
  <Pages>1</Pages>
  <Words>831</Words>
  <Characters>4782</Characters>
  <CharactersWithSpaces>5606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2020-09-05T01:47:00Z</dcterms:created>
  <dc:creator>gaby</dc:creator>
  <dc:description/>
  <dc:language>pt-BR</dc:language>
  <cp:lastModifiedBy/>
  <dcterms:modified xsi:type="dcterms:W3CDTF">2021-11-04T11:21:39Z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