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62759082" w:rsidR="00853ADE" w:rsidRDefault="00853ADE" w:rsidP="00853ADE">
      <w:pPr>
        <w:pStyle w:val="NoSpacing"/>
      </w:pPr>
      <w:r>
        <w:t>Titre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853ADE">
      <w:pPr>
        <w:pStyle w:val="NoSpacing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853ADE">
      <w:pPr>
        <w:pStyle w:val="NoSpacing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77777777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0309D9D4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ListEntier</w:t>
            </w:r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i_list</w:t>
            </w:r>
          </w:p>
        </w:tc>
      </w:tr>
      <w:tr w:rsidR="00A05D6D" w14:paraId="54D517F8" w14:textId="77777777" w:rsidTr="00BD7D63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BD7D63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835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BD7D63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r w:rsidR="009F0FBF">
              <w:t>ListEntier</w:t>
            </w:r>
          </w:p>
        </w:tc>
        <w:tc>
          <w:tcPr>
            <w:tcW w:w="3771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s_list</w:t>
            </w:r>
          </w:p>
        </w:tc>
      </w:tr>
      <w:tr w:rsidR="001B4E12" w:rsidRPr="00A05D6D" w14:paraId="35CC8ACF" w14:textId="77777777" w:rsidTr="00BD7D63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BD7D63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835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BD7D63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835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771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BD7D63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771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r_list</w:t>
            </w:r>
          </w:p>
        </w:tc>
      </w:tr>
      <w:tr w:rsidR="00BD7D63" w:rsidRPr="00A05D6D" w14:paraId="54E00571" w14:textId="77777777" w:rsidTr="00BD7D63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BD7D63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835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BD7D63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835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r>
              <w:t>ListEntier</w:t>
            </w:r>
          </w:p>
        </w:tc>
        <w:tc>
          <w:tcPr>
            <w:tcW w:w="3771" w:type="dxa"/>
          </w:tcPr>
          <w:p w14:paraId="4E4CA282" w14:textId="166EBE81" w:rsidR="00BD7D63" w:rsidRDefault="00BD7D63" w:rsidP="002A5C5E">
            <w:pPr>
              <w:pStyle w:val="NoSpacing"/>
            </w:pPr>
            <w:r>
              <w:t>Liste des propositions de la prémisse</w:t>
            </w:r>
          </w:p>
        </w:tc>
      </w:tr>
      <w:tr w:rsidR="00BD7D63" w14:paraId="585329DA" w14:textId="77777777" w:rsidTr="00BD7D63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835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BD7D63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771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Database</w:t>
            </w:r>
          </w:p>
        </w:tc>
      </w:tr>
      <w:tr w:rsidR="00BD7D63" w:rsidRPr="00A05D6D" w14:paraId="0BE56AAF" w14:textId="77777777" w:rsidTr="00BD7D63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BD7D63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835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771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BD7D63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835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r>
              <w:t>ListProposition</w:t>
            </w:r>
          </w:p>
        </w:tc>
        <w:tc>
          <w:tcPr>
            <w:tcW w:w="3771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BD7D63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835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r>
              <w:t>ListRègle</w:t>
            </w:r>
          </w:p>
        </w:tc>
        <w:tc>
          <w:tcPr>
            <w:tcW w:w="3771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F3D39C5" w:rsidR="00853ADE" w:rsidRDefault="00853ADE" w:rsidP="00853ADE">
      <w:pPr>
        <w:pStyle w:val="NoSpacing"/>
      </w:pPr>
      <w:r>
        <w:t>III) Algorithmes</w:t>
      </w:r>
    </w:p>
    <w:p w14:paraId="11EEA787" w14:textId="77777777" w:rsidR="00853ADE" w:rsidRDefault="00853ADE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202B1445" w14:textId="77777777" w:rsidTr="00B15B76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1F872F37" w14:textId="77777777" w:rsidR="00B15B76" w:rsidRDefault="00B15B76" w:rsidP="00902022">
            <w:pPr>
              <w:pStyle w:val="NoSpacing"/>
            </w:pPr>
          </w:p>
        </w:tc>
      </w:tr>
      <w:tr w:rsidR="00902022" w14:paraId="7892635A" w14:textId="77777777" w:rsidTr="00DD1F0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83872A2" w14:textId="288FC627" w:rsidR="00902022" w:rsidRDefault="00902022" w:rsidP="00902022">
            <w:pPr>
              <w:pStyle w:val="NoSpacing"/>
            </w:pPr>
            <w:r>
              <w:t>Algorithme</w:t>
            </w:r>
            <w:r w:rsidR="00DD1F0E">
              <w:t xml:space="preserve"> : </w:t>
            </w:r>
          </w:p>
        </w:tc>
      </w:tr>
      <w:tr w:rsidR="00902022" w14:paraId="178CD1D0" w14:textId="77777777" w:rsidTr="00DD1F0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A5CA02F" w14:textId="3396266A" w:rsidR="00902022" w:rsidRPr="002F6363" w:rsidRDefault="00563162" w:rsidP="0090202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="00902022" w:rsidRPr="00902022">
              <w:rPr>
                <w:b/>
                <w:bCs/>
              </w:rPr>
              <w:t>Données</w:t>
            </w:r>
            <w:r w:rsidR="002F6363">
              <w:rPr>
                <w:b/>
                <w:bCs/>
              </w:rPr>
              <w:t xml:space="preserve">  </w:t>
            </w:r>
            <w:r w:rsidR="00902022">
              <w:br/>
            </w:r>
            <w:r w:rsidR="00902022" w:rsidRPr="00902022">
              <w:rPr>
                <w:b/>
                <w:bCs/>
              </w:rPr>
              <w:t>Résultat</w:t>
            </w:r>
            <w:r w:rsidR="002F6363">
              <w:rPr>
                <w:b/>
                <w:bCs/>
              </w:rPr>
              <w:t xml:space="preserve">   </w:t>
            </w:r>
          </w:p>
          <w:p w14:paraId="32FE4814" w14:textId="5952D4D3" w:rsidR="00902022" w:rsidRDefault="00495D74" w:rsidP="0090202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BB9AD6" w14:textId="77777777" w:rsidR="00495D74" w:rsidRPr="00495D74" w:rsidRDefault="00495D74" w:rsidP="00902022">
            <w:pPr>
              <w:pStyle w:val="NoSpacing"/>
            </w:pPr>
          </w:p>
          <w:p w14:paraId="2FB989E9" w14:textId="77777777" w:rsidR="00495D74" w:rsidRDefault="00495D74" w:rsidP="00902022">
            <w:pPr>
              <w:pStyle w:val="NoSpacing"/>
            </w:pPr>
          </w:p>
          <w:p w14:paraId="4378E147" w14:textId="19C504E0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A2CC6D6" w14:textId="06170518" w:rsidR="00902022" w:rsidRDefault="00902022" w:rsidP="00902022">
            <w:pPr>
              <w:pStyle w:val="NoSpacing"/>
            </w:pPr>
          </w:p>
          <w:p w14:paraId="170BF346" w14:textId="77777777" w:rsidR="00902022" w:rsidRDefault="00902022" w:rsidP="00902022">
            <w:pPr>
              <w:pStyle w:val="NoSpacing"/>
            </w:pPr>
          </w:p>
          <w:p w14:paraId="6D34A437" w14:textId="419D6517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2909667" w14:textId="21817A9A" w:rsidR="004672F5" w:rsidRDefault="004672F5" w:rsidP="00902022">
      <w:pPr>
        <w:pStyle w:val="NoSpacing"/>
      </w:pP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7A6C524E" w:rsidR="002B410E" w:rsidRDefault="00556BBC" w:rsidP="002A5C5E">
            <w:pPr>
              <w:pStyle w:val="NoSpacing"/>
            </w:pPr>
            <w:r>
              <w:t>-R.Premisse est de type ListEntier, ce type de liste est considéré vide lorsqu’il est indéfinit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RègleVide</w:t>
            </w:r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3CDEDD6B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Indéfinit</w:t>
            </w:r>
          </w:p>
          <w:p w14:paraId="50B49D21" w14:textId="3BE61812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r>
              <w:t>R.Pr</w:t>
            </w:r>
            <w:r w:rsidR="00B15B76">
              <w:t>é</w:t>
            </w:r>
            <w:r>
              <w:t xml:space="preserve">misse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FE251B">
              <w:rPr>
                <w:rFonts w:ascii="Calibri" w:hAnsi="Calibri" w:cs="Calibri"/>
              </w:rPr>
              <w:t>Indéfinit</w:t>
            </w:r>
          </w:p>
          <w:p w14:paraId="2D39C650" w14:textId="66842ADD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R.Conclusion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Indéfinit</w:t>
            </w:r>
          </w:p>
          <w:p w14:paraId="776D4EE0" w14:textId="5896482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R.Suivant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Indéfinit</w:t>
            </w:r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E961034" w14:textId="560D946C" w:rsidR="00DD1F0E" w:rsidRDefault="00DD1F0E" w:rsidP="00902022">
      <w:pPr>
        <w:pStyle w:val="NoSpacing"/>
      </w:pPr>
    </w:p>
    <w:p w14:paraId="6203C8E0" w14:textId="26C14804" w:rsidR="00DD1F0E" w:rsidRDefault="00DD1F0E" w:rsidP="00902022">
      <w:pPr>
        <w:pStyle w:val="NoSpacing"/>
      </w:pPr>
    </w:p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C37B197" w:rsidR="00556BBC" w:rsidRDefault="00556BBC" w:rsidP="002A5C5E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362E9553" w14:textId="080B4148" w:rsidR="00556BBC" w:rsidRDefault="00556BBC" w:rsidP="002A5C5E">
            <w:pPr>
              <w:pStyle w:val="NoSpacing"/>
            </w:pPr>
            <w:r>
              <w:t>-EstDansListProp(</w:t>
            </w:r>
            <w:r w:rsidR="00A76788">
              <w:t>Proposition</w:t>
            </w:r>
            <w:r>
              <w:t>, Entier) est une fonction qui retourne vrai si l’identifiant donné est dans la liste de propositions donnée</w:t>
            </w:r>
          </w:p>
          <w:p w14:paraId="06992BAC" w14:textId="0DCF4D5F" w:rsidR="00B15B76" w:rsidRDefault="00B15B76" w:rsidP="002A5C5E">
            <w:pPr>
              <w:pStyle w:val="NoSpacing"/>
            </w:pPr>
            <w:r>
              <w:t>-IsérerQueue(ListEntier, Entier) est une fonction qui insère à la liste d’entiers donnée l’entier donné en queue seulement si il n’est pas déjà dans la liste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InsérerPremisse</w:t>
            </w:r>
          </w:p>
          <w:p w14:paraId="450620D5" w14:textId="2E8DF4D9" w:rsidR="00DD1F0E" w:rsidRPr="00556BBC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 : Règle</w:t>
            </w:r>
            <w:r w:rsidR="00556BBC">
              <w:t xml:space="preserve">, </w:t>
            </w:r>
            <w:r w:rsidR="009905AC">
              <w:t>P</w:t>
            </w:r>
            <w:r w:rsidR="00556BBC">
              <w:t> : Proposition, IdProp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>Si EstDansListProp(</w:t>
            </w:r>
            <w:r w:rsidR="009905AC">
              <w:t>P</w:t>
            </w:r>
            <w:r w:rsidR="00556BBC">
              <w:t>, IdProp)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R.Prémisse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InsérerQueue(R.Prémisse, IdProp)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Erreure</w:t>
            </w:r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0FF586FB" w:rsidR="00B15B76" w:rsidRDefault="00B15B76" w:rsidP="00B15B76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38967876" w:rsidR="00B15B76" w:rsidRDefault="00B15B76" w:rsidP="002A5C5E">
            <w:pPr>
              <w:pStyle w:val="NoSpacing"/>
            </w:pPr>
            <w:r>
              <w:t>-EstDansListProp(Prop</w:t>
            </w:r>
            <w:r w:rsidR="00A76788">
              <w:t>osition</w:t>
            </w:r>
            <w:r>
              <w:t>, Entier) est une fonction qui retourne vrai si l’identifiant donné est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r w:rsidR="00A76788">
              <w:t>Définir</w:t>
            </w:r>
            <w:r>
              <w:t>Conclusion</w:t>
            </w:r>
            <w:r>
              <w:rPr>
                <w:b/>
                <w:bCs/>
              </w:rPr>
              <w:br/>
            </w:r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 xml:space="preserve">R : Règle, </w:t>
            </w:r>
            <w:r w:rsidR="00E82BA5">
              <w:t>P</w:t>
            </w:r>
            <w:r w:rsidR="00B15B76">
              <w:t xml:space="preserve"> : </w:t>
            </w:r>
            <w:r w:rsidR="00E82BA5">
              <w:t>List</w:t>
            </w:r>
            <w:r w:rsidR="00B15B76">
              <w:t>Proposition, IdProp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Si EstDansListProp(</w:t>
            </w:r>
            <w:r w:rsidR="00E82BA5">
              <w:t>P</w:t>
            </w:r>
            <w:r>
              <w:t>, IdProp)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R.Conclusion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IdProp</w:t>
            </w:r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41E9B849" w14:textId="494DB64A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77777777" w:rsidR="00B15B76" w:rsidRDefault="00563162" w:rsidP="002A5C5E">
            <w:pPr>
              <w:pStyle w:val="NoSpacing"/>
            </w:pPr>
            <w:r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-ValeurTête(</w:t>
            </w:r>
            <w:r w:rsidR="0099528E">
              <w:t>ListEntier)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-Reste(ListEntier)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EstDansListEntier</w:t>
            </w:r>
            <w:r>
              <w:rPr>
                <w:b/>
                <w:bCs/>
              </w:rPr>
              <w:br/>
            </w:r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 : ListEntier, IdProp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>Si P = Indéfinit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>Sinon Si ValeurTête(P) = IdProp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EstDansListEntier(Reste(P), IdProp)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455710D2" w14:textId="72660051" w:rsidR="00B15B76" w:rsidRDefault="00B15B76" w:rsidP="00902022">
      <w:pPr>
        <w:pStyle w:val="NoSpacing"/>
      </w:pPr>
    </w:p>
    <w:p w14:paraId="4E271CF6" w14:textId="11F2934D" w:rsidR="00B15B76" w:rsidRDefault="00B15B76" w:rsidP="00902022">
      <w:pPr>
        <w:pStyle w:val="NoSpacing"/>
      </w:pPr>
    </w:p>
    <w:p w14:paraId="22099B16" w14:textId="658F519D" w:rsidR="00EA6823" w:rsidRDefault="00EA6823" w:rsidP="00902022">
      <w:pPr>
        <w:pStyle w:val="NoSpacing"/>
      </w:pPr>
    </w:p>
    <w:p w14:paraId="463ADDD5" w14:textId="5B5D2080" w:rsidR="00EA6823" w:rsidRDefault="00EA6823" w:rsidP="00902022">
      <w:pPr>
        <w:pStyle w:val="NoSpacing"/>
      </w:pPr>
    </w:p>
    <w:p w14:paraId="1EB4AC76" w14:textId="1448FC2B" w:rsidR="00EA6823" w:rsidRDefault="00EA6823" w:rsidP="00902022">
      <w:pPr>
        <w:pStyle w:val="NoSpacing"/>
      </w:pPr>
    </w:p>
    <w:p w14:paraId="4EFEB42B" w14:textId="1C52B874" w:rsidR="00EA6823" w:rsidRDefault="00EA6823" w:rsidP="00902022">
      <w:pPr>
        <w:pStyle w:val="NoSpacing"/>
      </w:pPr>
    </w:p>
    <w:p w14:paraId="2C7B0405" w14:textId="06561168" w:rsidR="00EA6823" w:rsidRDefault="00EA6823" w:rsidP="00902022">
      <w:pPr>
        <w:pStyle w:val="NoSpacing"/>
      </w:pPr>
    </w:p>
    <w:p w14:paraId="2EE6713D" w14:textId="5992FC50" w:rsidR="00EA6823" w:rsidRDefault="00EA6823" w:rsidP="00902022">
      <w:pPr>
        <w:pStyle w:val="NoSpacing"/>
      </w:pPr>
    </w:p>
    <w:p w14:paraId="76E66A04" w14:textId="007E1D4F" w:rsidR="00EA6823" w:rsidRDefault="00EA6823" w:rsidP="00902022">
      <w:pPr>
        <w:pStyle w:val="NoSpacing"/>
      </w:pPr>
    </w:p>
    <w:p w14:paraId="01370AF0" w14:textId="37AB453F" w:rsidR="00EA6823" w:rsidRDefault="00EA6823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57E112D0" w:rsidR="00EA6823" w:rsidRDefault="000D38AD" w:rsidP="002A5C5E">
            <w:pPr>
              <w:pStyle w:val="NoSpacing"/>
            </w:pPr>
            <w:r>
              <w:lastRenderedPageBreak/>
              <w:t xml:space="preserve">- </w:t>
            </w:r>
            <w:r>
              <w:t>RemoveFromListEntier(</w:t>
            </w:r>
            <w:r>
              <w:t>ListEntier, Entier</w:t>
            </w:r>
            <w:r>
              <w:t>)</w:t>
            </w:r>
            <w:r>
              <w:t xml:space="preserve">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SuppDePremisse</w:t>
            </w:r>
            <w:r>
              <w:rPr>
                <w:b/>
                <w:bCs/>
              </w:rPr>
              <w:br/>
            </w:r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 : Règle, IdProp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R.Prémisse = RemoveFromListEntier(R.Prémisse, IdProp)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68759DEB" w:rsidR="000D38AD" w:rsidRDefault="00FA4EE8" w:rsidP="00D8030B">
            <w:pPr>
              <w:pStyle w:val="NoSpacing"/>
            </w:pPr>
            <w:r>
              <w:t>-</w:t>
            </w:r>
            <w:r>
              <w:t>R.Premisse est de type ListEntier, ce type de liste est considéré vide lorsqu’il est indéfinit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PremisseEstVide</w:t>
            </w:r>
            <w:r>
              <w:rPr>
                <w:b/>
                <w:bCs/>
              </w:rPr>
              <w:br/>
            </w:r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R.Premisse = Indéfinit</w:t>
            </w:r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15396024" w14:textId="77777777" w:rsidR="00E82BA5" w:rsidRDefault="00E82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2EA15EDA" w:rsidR="00E82BA5" w:rsidRDefault="009905AC" w:rsidP="00D8030B">
            <w:pPr>
              <w:pStyle w:val="NoSpacing"/>
            </w:pPr>
            <w:r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 xml:space="preserve">R : Règle, </w:t>
            </w:r>
            <w:r w:rsidR="009905AC">
              <w:t>P</w:t>
            </w:r>
            <w:r>
              <w:t> :</w:t>
            </w:r>
            <w:r w:rsidR="009905AC">
              <w:t xml:space="preserve"> ListProposition</w:t>
            </w:r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CC22D86" w:rsidR="00E82BA5" w:rsidRDefault="009905AC" w:rsidP="00D8030B">
            <w:pPr>
              <w:pStyle w:val="NoSpacing"/>
            </w:pPr>
            <w:r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HeadValue(R.Premisse)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Indéfinit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A95CA87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Rest(P)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5B19A73B" w:rsidR="006B636F" w:rsidRDefault="006B636F" w:rsidP="00D8030B">
            <w:pPr>
              <w:pStyle w:val="NoSpacing"/>
            </w:pPr>
            <w:r>
              <w:t>Si P = Indéfinit Alors</w:t>
            </w:r>
          </w:p>
          <w:p w14:paraId="02317753" w14:textId="450F5EBD" w:rsidR="006B636F" w:rsidRDefault="006B636F" w:rsidP="00D8030B">
            <w:pPr>
              <w:pStyle w:val="NoSpacing"/>
            </w:pPr>
            <w:r>
              <w:t>Annoncer Erreur (id d’une proposition qui n’existe pas dans la prémisse)</w:t>
            </w:r>
          </w:p>
          <w:p w14:paraId="79B25425" w14:textId="618D9A24" w:rsidR="006B636F" w:rsidRDefault="006B636F" w:rsidP="00D8030B">
            <w:pPr>
              <w:pStyle w:val="NoSpacing"/>
            </w:pPr>
            <w:r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552A0F42" w:rsidR="00EA6823" w:rsidRDefault="00EA6823">
      <w:r>
        <w:br w:type="page"/>
      </w:r>
    </w:p>
    <w:p w14:paraId="08EC92D6" w14:textId="77777777" w:rsidR="00B15B76" w:rsidRDefault="00B15B7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10B28DFC" w14:textId="19E595EA" w:rsidR="00853ADE" w:rsidRDefault="00853ADE" w:rsidP="00902022">
      <w:pPr>
        <w:pStyle w:val="NoSpacing"/>
      </w:pPr>
      <w:r>
        <w:t>IV) Jeux d’essais</w:t>
      </w:r>
    </w:p>
    <w:p w14:paraId="17B4DEAB" w14:textId="10CF037E" w:rsidR="00853ADE" w:rsidRDefault="00853ADE" w:rsidP="00902022">
      <w:pPr>
        <w:pStyle w:val="NoSpacing"/>
      </w:pPr>
    </w:p>
    <w:p w14:paraId="70C5A32E" w14:textId="69121491" w:rsidR="00853ADE" w:rsidRDefault="00853AD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902022">
      <w:pPr>
        <w:pStyle w:val="NoSpacing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77777777" w:rsidR="00853ADE" w:rsidRDefault="00853ADE" w:rsidP="00902022">
      <w:pPr>
        <w:pStyle w:val="NoSpacing"/>
      </w:pPr>
    </w:p>
    <w:sectPr w:rsidR="0085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D38AD"/>
    <w:rsid w:val="0012732F"/>
    <w:rsid w:val="001B4E12"/>
    <w:rsid w:val="002B410E"/>
    <w:rsid w:val="002F6363"/>
    <w:rsid w:val="00421E7A"/>
    <w:rsid w:val="004672F5"/>
    <w:rsid w:val="00495D74"/>
    <w:rsid w:val="00556BBC"/>
    <w:rsid w:val="00563162"/>
    <w:rsid w:val="006124D1"/>
    <w:rsid w:val="006B636F"/>
    <w:rsid w:val="00853ADE"/>
    <w:rsid w:val="00902022"/>
    <w:rsid w:val="00964852"/>
    <w:rsid w:val="009905AC"/>
    <w:rsid w:val="0099528E"/>
    <w:rsid w:val="009F0FBF"/>
    <w:rsid w:val="00A05D6D"/>
    <w:rsid w:val="00A76788"/>
    <w:rsid w:val="00B15B76"/>
    <w:rsid w:val="00B57E9E"/>
    <w:rsid w:val="00BD7D63"/>
    <w:rsid w:val="00DD1F0E"/>
    <w:rsid w:val="00DF4910"/>
    <w:rsid w:val="00E437CF"/>
    <w:rsid w:val="00E82BA5"/>
    <w:rsid w:val="00EA6823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18</cp:revision>
  <dcterms:created xsi:type="dcterms:W3CDTF">2020-12-12T19:01:00Z</dcterms:created>
  <dcterms:modified xsi:type="dcterms:W3CDTF">2020-12-14T15:42:00Z</dcterms:modified>
</cp:coreProperties>
</file>