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5"/>
        <w:gridCol w:w="1155"/>
        <w:gridCol w:w="1167"/>
        <w:gridCol w:w="1179"/>
        <w:gridCol w:w="1092"/>
        <w:gridCol w:w="853"/>
        <w:gridCol w:w="1363"/>
      </w:tblGrid>
      <w:tr w:rsidR="00B03709" w14:paraId="41662149" w14:textId="0F2EBF60" w:rsidTr="00B03709">
        <w:tc>
          <w:tcPr>
            <w:tcW w:w="1015" w:type="dxa"/>
            <w:shd w:val="clear" w:color="auto" w:fill="auto"/>
          </w:tcPr>
          <w:p w14:paraId="1A36B83C" w14:textId="77777777" w:rsidR="00B03709" w:rsidRDefault="00B03709">
            <w:r>
              <w:t>Nombre</w:t>
            </w:r>
          </w:p>
        </w:tc>
        <w:tc>
          <w:tcPr>
            <w:tcW w:w="1155" w:type="dxa"/>
            <w:shd w:val="clear" w:color="auto" w:fill="auto"/>
          </w:tcPr>
          <w:p w14:paraId="404689B9" w14:textId="77777777" w:rsidR="00B03709" w:rsidRDefault="00B03709">
            <w:r>
              <w:t>Apellidos</w:t>
            </w:r>
          </w:p>
        </w:tc>
        <w:tc>
          <w:tcPr>
            <w:tcW w:w="1167" w:type="dxa"/>
            <w:shd w:val="clear" w:color="auto" w:fill="auto"/>
          </w:tcPr>
          <w:p w14:paraId="6D1E5353" w14:textId="77777777" w:rsidR="00B03709" w:rsidRDefault="00B03709">
            <w:r>
              <w:t>Dirección</w:t>
            </w:r>
          </w:p>
        </w:tc>
        <w:tc>
          <w:tcPr>
            <w:tcW w:w="1179" w:type="dxa"/>
            <w:shd w:val="clear" w:color="auto" w:fill="auto"/>
          </w:tcPr>
          <w:p w14:paraId="3F6F7E2E" w14:textId="77777777" w:rsidR="00B03709" w:rsidRDefault="00B03709">
            <w:r>
              <w:t>Ciudad</w:t>
            </w:r>
          </w:p>
        </w:tc>
        <w:tc>
          <w:tcPr>
            <w:tcW w:w="1092" w:type="dxa"/>
            <w:shd w:val="clear" w:color="auto" w:fill="auto"/>
          </w:tcPr>
          <w:p w14:paraId="33487B43" w14:textId="77777777" w:rsidR="00B03709" w:rsidRDefault="00B03709">
            <w:r>
              <w:t>Producto</w:t>
            </w:r>
          </w:p>
        </w:tc>
        <w:tc>
          <w:tcPr>
            <w:tcW w:w="853" w:type="dxa"/>
            <w:shd w:val="clear" w:color="auto" w:fill="auto"/>
          </w:tcPr>
          <w:p w14:paraId="7EAD76ED" w14:textId="77777777" w:rsidR="00B03709" w:rsidRDefault="00B03709">
            <w:r>
              <w:t>Precio</w:t>
            </w:r>
          </w:p>
        </w:tc>
        <w:tc>
          <w:tcPr>
            <w:tcW w:w="1363" w:type="dxa"/>
            <w:shd w:val="clear" w:color="auto" w:fill="auto"/>
          </w:tcPr>
          <w:p w14:paraId="5FB86E23" w14:textId="77777777" w:rsidR="00B03709" w:rsidRDefault="00B03709">
            <w:r>
              <w:t>Precioenvio</w:t>
            </w:r>
          </w:p>
        </w:tc>
      </w:tr>
      <w:tr w:rsidR="00B03709" w14:paraId="37983C31" w14:textId="6AA12FB5" w:rsidTr="00B03709">
        <w:tc>
          <w:tcPr>
            <w:tcW w:w="1015" w:type="dxa"/>
            <w:shd w:val="clear" w:color="auto" w:fill="auto"/>
          </w:tcPr>
          <w:p w14:paraId="0617CEEE" w14:textId="77777777" w:rsidR="00B03709" w:rsidRDefault="00B03709">
            <w:r>
              <w:t>Daniel</w:t>
            </w:r>
          </w:p>
        </w:tc>
        <w:tc>
          <w:tcPr>
            <w:tcW w:w="1155" w:type="dxa"/>
            <w:shd w:val="clear" w:color="auto" w:fill="auto"/>
          </w:tcPr>
          <w:p w14:paraId="5A6A3908" w14:textId="77777777" w:rsidR="00B03709" w:rsidRDefault="00B03709">
            <w:r>
              <w:t>Gómez</w:t>
            </w:r>
          </w:p>
        </w:tc>
        <w:tc>
          <w:tcPr>
            <w:tcW w:w="1167" w:type="dxa"/>
            <w:shd w:val="clear" w:color="auto" w:fill="auto"/>
          </w:tcPr>
          <w:p w14:paraId="381AC711" w14:textId="77777777" w:rsidR="00B03709" w:rsidRDefault="00B03709">
            <w:r>
              <w:t>Calle Portugal</w:t>
            </w:r>
          </w:p>
        </w:tc>
        <w:tc>
          <w:tcPr>
            <w:tcW w:w="1179" w:type="dxa"/>
            <w:shd w:val="clear" w:color="auto" w:fill="auto"/>
          </w:tcPr>
          <w:p w14:paraId="7653A4E0" w14:textId="77777777" w:rsidR="00B03709" w:rsidRDefault="00B03709">
            <w:r>
              <w:t>Santander</w:t>
            </w:r>
          </w:p>
        </w:tc>
        <w:tc>
          <w:tcPr>
            <w:tcW w:w="1092" w:type="dxa"/>
            <w:shd w:val="clear" w:color="auto" w:fill="auto"/>
          </w:tcPr>
          <w:p w14:paraId="01E90D14" w14:textId="77777777" w:rsidR="00B03709" w:rsidRDefault="00B03709">
            <w:r>
              <w:t>Balon</w:t>
            </w:r>
          </w:p>
        </w:tc>
        <w:tc>
          <w:tcPr>
            <w:tcW w:w="853" w:type="dxa"/>
            <w:shd w:val="clear" w:color="auto" w:fill="auto"/>
          </w:tcPr>
          <w:p w14:paraId="64A77ABA" w14:textId="77777777" w:rsidR="00B03709" w:rsidRDefault="00B03709">
            <w:r>
              <w:t>30</w:t>
            </w:r>
          </w:p>
        </w:tc>
        <w:tc>
          <w:tcPr>
            <w:tcW w:w="1363" w:type="dxa"/>
            <w:shd w:val="clear" w:color="auto" w:fill="auto"/>
          </w:tcPr>
          <w:p w14:paraId="081C0FD6" w14:textId="77777777" w:rsidR="00B03709" w:rsidRDefault="00B03709">
            <w:r>
              <w:t>10</w:t>
            </w:r>
          </w:p>
        </w:tc>
      </w:tr>
      <w:tr w:rsidR="00B03709" w14:paraId="32E8F2EE" w14:textId="34AB892E" w:rsidTr="00B03709">
        <w:tc>
          <w:tcPr>
            <w:tcW w:w="1015" w:type="dxa"/>
            <w:shd w:val="clear" w:color="auto" w:fill="auto"/>
          </w:tcPr>
          <w:p w14:paraId="6649E729" w14:textId="77777777" w:rsidR="00B03709" w:rsidRDefault="00B03709">
            <w:r>
              <w:t>María</w:t>
            </w:r>
          </w:p>
        </w:tc>
        <w:tc>
          <w:tcPr>
            <w:tcW w:w="1155" w:type="dxa"/>
            <w:shd w:val="clear" w:color="auto" w:fill="auto"/>
          </w:tcPr>
          <w:p w14:paraId="3C35F50C" w14:textId="77777777" w:rsidR="00B03709" w:rsidRDefault="00B03709">
            <w:r>
              <w:t>Rialto</w:t>
            </w:r>
          </w:p>
        </w:tc>
        <w:tc>
          <w:tcPr>
            <w:tcW w:w="1167" w:type="dxa"/>
            <w:shd w:val="clear" w:color="auto" w:fill="auto"/>
          </w:tcPr>
          <w:p w14:paraId="7D06AF70" w14:textId="77777777" w:rsidR="00B03709" w:rsidRDefault="00B03709">
            <w:r>
              <w:t>Calle Burgos</w:t>
            </w:r>
          </w:p>
        </w:tc>
        <w:tc>
          <w:tcPr>
            <w:tcW w:w="1179" w:type="dxa"/>
            <w:shd w:val="clear" w:color="auto" w:fill="auto"/>
          </w:tcPr>
          <w:p w14:paraId="048552FA" w14:textId="77777777" w:rsidR="00B03709" w:rsidRDefault="00B03709">
            <w:r>
              <w:t>Santander</w:t>
            </w:r>
          </w:p>
        </w:tc>
        <w:tc>
          <w:tcPr>
            <w:tcW w:w="1092" w:type="dxa"/>
            <w:shd w:val="clear" w:color="auto" w:fill="auto"/>
          </w:tcPr>
          <w:p w14:paraId="09CCFAE5" w14:textId="77777777" w:rsidR="00B03709" w:rsidRDefault="00B03709">
            <w:r>
              <w:t>Espejo</w:t>
            </w:r>
          </w:p>
        </w:tc>
        <w:tc>
          <w:tcPr>
            <w:tcW w:w="853" w:type="dxa"/>
            <w:shd w:val="clear" w:color="auto" w:fill="auto"/>
          </w:tcPr>
          <w:p w14:paraId="17C1CDE7" w14:textId="77777777" w:rsidR="00B03709" w:rsidRDefault="00B03709">
            <w:r>
              <w:t>150</w:t>
            </w:r>
          </w:p>
        </w:tc>
        <w:tc>
          <w:tcPr>
            <w:tcW w:w="1363" w:type="dxa"/>
            <w:shd w:val="clear" w:color="auto" w:fill="auto"/>
          </w:tcPr>
          <w:p w14:paraId="0104DEEE" w14:textId="77777777" w:rsidR="00B03709" w:rsidRDefault="00B03709">
            <w:r>
              <w:t>20</w:t>
            </w:r>
          </w:p>
        </w:tc>
      </w:tr>
      <w:tr w:rsidR="00B03709" w14:paraId="70905A10" w14:textId="137E1F1B" w:rsidTr="00B03709">
        <w:tc>
          <w:tcPr>
            <w:tcW w:w="1015" w:type="dxa"/>
            <w:shd w:val="clear" w:color="auto" w:fill="auto"/>
          </w:tcPr>
          <w:p w14:paraId="2DBC5D38" w14:textId="77777777" w:rsidR="00B03709" w:rsidRDefault="00B03709">
            <w:r>
              <w:t>Luis</w:t>
            </w:r>
          </w:p>
        </w:tc>
        <w:tc>
          <w:tcPr>
            <w:tcW w:w="1155" w:type="dxa"/>
            <w:shd w:val="clear" w:color="auto" w:fill="auto"/>
          </w:tcPr>
          <w:p w14:paraId="2E50FAA2" w14:textId="77777777" w:rsidR="00B03709" w:rsidRDefault="00B03709">
            <w:r>
              <w:t>Pérez</w:t>
            </w:r>
          </w:p>
        </w:tc>
        <w:tc>
          <w:tcPr>
            <w:tcW w:w="1167" w:type="dxa"/>
            <w:shd w:val="clear" w:color="auto" w:fill="auto"/>
          </w:tcPr>
          <w:p w14:paraId="73ABED68" w14:textId="77777777" w:rsidR="00B03709" w:rsidRDefault="00B03709">
            <w:r>
              <w:t>Calle Cisneros</w:t>
            </w:r>
          </w:p>
        </w:tc>
        <w:tc>
          <w:tcPr>
            <w:tcW w:w="1179" w:type="dxa"/>
            <w:shd w:val="clear" w:color="auto" w:fill="auto"/>
          </w:tcPr>
          <w:p w14:paraId="25BF9B18" w14:textId="77777777" w:rsidR="00B03709" w:rsidRDefault="00B03709">
            <w:r>
              <w:t>Burgos</w:t>
            </w:r>
          </w:p>
        </w:tc>
        <w:tc>
          <w:tcPr>
            <w:tcW w:w="1092" w:type="dxa"/>
            <w:shd w:val="clear" w:color="auto" w:fill="auto"/>
          </w:tcPr>
          <w:p w14:paraId="42AD9D98" w14:textId="77777777" w:rsidR="00B03709" w:rsidRDefault="00B03709">
            <w:r>
              <w:t>Whisky</w:t>
            </w:r>
          </w:p>
        </w:tc>
        <w:tc>
          <w:tcPr>
            <w:tcW w:w="853" w:type="dxa"/>
            <w:shd w:val="clear" w:color="auto" w:fill="auto"/>
          </w:tcPr>
          <w:p w14:paraId="19839AB3" w14:textId="77777777" w:rsidR="00B03709" w:rsidRDefault="00B03709">
            <w:r>
              <w:t>25</w:t>
            </w:r>
          </w:p>
        </w:tc>
        <w:tc>
          <w:tcPr>
            <w:tcW w:w="1363" w:type="dxa"/>
            <w:shd w:val="clear" w:color="auto" w:fill="auto"/>
          </w:tcPr>
          <w:p w14:paraId="68D28DA1" w14:textId="77777777" w:rsidR="00B03709" w:rsidRDefault="00B03709">
            <w:r>
              <w:t>50</w:t>
            </w:r>
          </w:p>
        </w:tc>
      </w:tr>
      <w:tr w:rsidR="00B03709" w14:paraId="5F5504CA" w14:textId="7BEB9419" w:rsidTr="00B03709">
        <w:tc>
          <w:tcPr>
            <w:tcW w:w="1015" w:type="dxa"/>
            <w:shd w:val="clear" w:color="auto" w:fill="auto"/>
          </w:tcPr>
          <w:p w14:paraId="6CDC0C53" w14:textId="77777777" w:rsidR="00B03709" w:rsidRDefault="00B03709">
            <w:r>
              <w:t>Carlos</w:t>
            </w:r>
          </w:p>
        </w:tc>
        <w:tc>
          <w:tcPr>
            <w:tcW w:w="1155" w:type="dxa"/>
            <w:shd w:val="clear" w:color="auto" w:fill="auto"/>
          </w:tcPr>
          <w:p w14:paraId="50D1B760" w14:textId="77777777" w:rsidR="00B03709" w:rsidRDefault="00B03709">
            <w:r>
              <w:t>García</w:t>
            </w:r>
          </w:p>
        </w:tc>
        <w:tc>
          <w:tcPr>
            <w:tcW w:w="1167" w:type="dxa"/>
            <w:shd w:val="clear" w:color="auto" w:fill="auto"/>
          </w:tcPr>
          <w:p w14:paraId="1874B505" w14:textId="77777777" w:rsidR="00B03709" w:rsidRDefault="00B03709">
            <w:r>
              <w:t>Calle Uruguay</w:t>
            </w:r>
          </w:p>
        </w:tc>
        <w:tc>
          <w:tcPr>
            <w:tcW w:w="1179" w:type="dxa"/>
            <w:shd w:val="clear" w:color="auto" w:fill="auto"/>
          </w:tcPr>
          <w:p w14:paraId="50513DCF" w14:textId="77777777" w:rsidR="00B03709" w:rsidRDefault="00B03709">
            <w:r>
              <w:t>Murcia</w:t>
            </w:r>
          </w:p>
        </w:tc>
        <w:tc>
          <w:tcPr>
            <w:tcW w:w="1092" w:type="dxa"/>
            <w:shd w:val="clear" w:color="auto" w:fill="auto"/>
          </w:tcPr>
          <w:p w14:paraId="57BD027E" w14:textId="77777777" w:rsidR="00B03709" w:rsidRDefault="00B03709">
            <w:r>
              <w:t>Radio</w:t>
            </w:r>
          </w:p>
        </w:tc>
        <w:tc>
          <w:tcPr>
            <w:tcW w:w="853" w:type="dxa"/>
            <w:shd w:val="clear" w:color="auto" w:fill="auto"/>
          </w:tcPr>
          <w:p w14:paraId="091582E1" w14:textId="77777777" w:rsidR="00B03709" w:rsidRDefault="00B03709">
            <w:r>
              <w:t>180</w:t>
            </w:r>
          </w:p>
        </w:tc>
        <w:tc>
          <w:tcPr>
            <w:tcW w:w="1363" w:type="dxa"/>
            <w:shd w:val="clear" w:color="auto" w:fill="auto"/>
          </w:tcPr>
          <w:p w14:paraId="194AA2D2" w14:textId="77777777" w:rsidR="00B03709" w:rsidRDefault="00B03709">
            <w:r>
              <w:t>35</w:t>
            </w:r>
          </w:p>
        </w:tc>
      </w:tr>
      <w:tr w:rsidR="00B03709" w14:paraId="266DF0B0" w14:textId="0EF66DF6" w:rsidTr="00B03709">
        <w:tc>
          <w:tcPr>
            <w:tcW w:w="1015" w:type="dxa"/>
            <w:shd w:val="clear" w:color="auto" w:fill="auto"/>
          </w:tcPr>
          <w:p w14:paraId="5BA5A38E" w14:textId="77777777" w:rsidR="00B03709" w:rsidRDefault="00B03709">
            <w:r>
              <w:t>Jorge</w:t>
            </w:r>
          </w:p>
        </w:tc>
        <w:tc>
          <w:tcPr>
            <w:tcW w:w="1155" w:type="dxa"/>
            <w:shd w:val="clear" w:color="auto" w:fill="auto"/>
          </w:tcPr>
          <w:p w14:paraId="7C80672F" w14:textId="77777777" w:rsidR="00B03709" w:rsidRDefault="00B03709">
            <w:r>
              <w:t>Salvador</w:t>
            </w:r>
          </w:p>
        </w:tc>
        <w:tc>
          <w:tcPr>
            <w:tcW w:w="1167" w:type="dxa"/>
            <w:shd w:val="clear" w:color="auto" w:fill="auto"/>
          </w:tcPr>
          <w:p w14:paraId="650365CA" w14:textId="77777777" w:rsidR="00B03709" w:rsidRDefault="00B03709">
            <w:r>
              <w:t>Calle Canarias</w:t>
            </w:r>
          </w:p>
        </w:tc>
        <w:tc>
          <w:tcPr>
            <w:tcW w:w="1179" w:type="dxa"/>
            <w:shd w:val="clear" w:color="auto" w:fill="auto"/>
          </w:tcPr>
          <w:p w14:paraId="4E64EFFE" w14:textId="77777777" w:rsidR="00B03709" w:rsidRDefault="00B03709">
            <w:r>
              <w:t>Palencia</w:t>
            </w:r>
          </w:p>
        </w:tc>
        <w:tc>
          <w:tcPr>
            <w:tcW w:w="1092" w:type="dxa"/>
            <w:shd w:val="clear" w:color="auto" w:fill="auto"/>
          </w:tcPr>
          <w:p w14:paraId="1157B58C" w14:textId="77777777" w:rsidR="00B03709" w:rsidRDefault="00B03709">
            <w:r>
              <w:t>Lámpara</w:t>
            </w:r>
          </w:p>
        </w:tc>
        <w:tc>
          <w:tcPr>
            <w:tcW w:w="853" w:type="dxa"/>
            <w:shd w:val="clear" w:color="auto" w:fill="auto"/>
          </w:tcPr>
          <w:p w14:paraId="6CDC8044" w14:textId="77777777" w:rsidR="00B03709" w:rsidRDefault="00B03709">
            <w:r>
              <w:t>220</w:t>
            </w:r>
          </w:p>
        </w:tc>
        <w:tc>
          <w:tcPr>
            <w:tcW w:w="1363" w:type="dxa"/>
            <w:shd w:val="clear" w:color="auto" w:fill="auto"/>
          </w:tcPr>
          <w:p w14:paraId="6231AAAF" w14:textId="77777777" w:rsidR="00B03709" w:rsidRDefault="00B03709">
            <w:r>
              <w:t>50</w:t>
            </w:r>
          </w:p>
        </w:tc>
      </w:tr>
    </w:tbl>
    <w:p w14:paraId="62B7661A" w14:textId="77777777" w:rsidR="00DD00B5" w:rsidRDefault="00DD00B5"/>
    <w:sectPr w:rsidR="00DD0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B2"/>
    <w:rsid w:val="004C1ECA"/>
    <w:rsid w:val="00AD56B2"/>
    <w:rsid w:val="00B03709"/>
    <w:rsid w:val="00BF2544"/>
    <w:rsid w:val="00DA0D96"/>
    <w:rsid w:val="00DD00B5"/>
    <w:rsid w:val="00FA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ED4079"/>
  <w15:chartTrackingRefBased/>
  <w15:docId w15:val="{4708B730-6E7F-4A01-9CB7-FD891C31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D5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</vt:lpstr>
    </vt:vector>
  </TitlesOfParts>
  <Company>Dani Sanzo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</dc:title>
  <dc:subject/>
  <dc:creator>Dani Sanzo</dc:creator>
  <cp:keywords/>
  <dc:description/>
  <cp:lastModifiedBy>Dani Sanzo</cp:lastModifiedBy>
  <cp:revision>5</cp:revision>
  <dcterms:created xsi:type="dcterms:W3CDTF">2023-03-20T14:33:00Z</dcterms:created>
  <dcterms:modified xsi:type="dcterms:W3CDTF">2023-03-20T14:46:00Z</dcterms:modified>
</cp:coreProperties>
</file>