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передачу сведений, составляющих врачебную тайну, и на информирование третьих лиц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Сведения о факте обращения, состоянии здоровья, диагнозе и лечении составляют врачебную тайну (ст. 13 Федерального закона № 323-ФЗ) и не передаются никому без согласия Пациента. Настоящий бланк позволяет Пациенту назвать лиц, которым клиника вправе сообщать такие сведения, — например, супругу, взрослому ребёнку или лицу, оплачивающему лечение.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 соответствии с пунктом 5 части 5 статьи 19 и частью 3 статьи 13 Федерального закона от 21.11.2011 № 323-ФЗ разрешаю передавать сведения, составляющие врачебную тайну, следующим лицам: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Лицо 1: Ф. И. О., кем приходится,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Лицо 2: Ф. И. О., кем приходится,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Указанным лицам могут быть сообщены сведения о состоянии моего здоровья, диагнозе, ходе и результатах лечения, о назначенных явках, а также о стоимости оказанных услуг и произведённой оплате.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Сведения сообщаются при личном обращении такого лица в клинику либо по телефону, указанному в настоящем согласии. Клиника вправе не сообщать сведения, если у работника есть сомнения в личности обратившегося.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Согласие действует до окончания лечения и может быть отозвано в любое время письменным заявлением. Отзыв не влияет на законность передачи сведений, состоявшейся до его получения.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Согласие на передачу сведений, составляющих врачебную тайну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