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профессиональную гигиену полости рта и отбеливание зубов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— удалить над- и поддесневые зубные отложения и налёт, снизить риск кариеса и заболеваний дёсен, по желанию Пациента — осветлить эмаль. Методы: ультразвуковое снятие отложений, воздушно-абразивная обработка, полировка и фторирование; отбеливание — нанесение геля на изолированные зубы, при необходимости с активацией лампой, либо изготовление кап для домашнего отбеливания.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только домашняя гигиена; отбеливание другим методом или отказ от него; восстановление цвета зубов реставрациями или винирами. Последствия отказа от профессиональной гигиены: прогрессирование воспаления дёсен, образование зубного камня, убыль кости, подвижность и потеря зубов.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повышенная чувствительность зубов в течение нескольких дней после процедуры;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кровоточивость и болезненность дёсен, особенно при исходном воспалении; обнажение шеек зубов после удаления массивных отложений;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раздражение или ожог слизистой оболочки при отбеливании, чувствительность, сохраняющаяся до нескольких суток;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неравномерное осветление, в том числе при наличии пломб, коронок и виниров: искусственные материалы не отбеливаются и могут потребовать замены;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постепенный возврат оттенка эмали, скорость которого зависит от питания, курения и гигиены;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невозможность достичь желаемого оттенка при отдельных видах изменения цвета (в том числе «тетрациклиновые» зубы, изменение цвета после травмы и эндодонтического лечения).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отбеливание не проводится при беременности и кормлении грудью, в возрасте до 18 лет, при значительном разрушении зубов, невылеченном кариесе и воспалении дёсен; при выявлении таких обстоятельств процедура откладывается до их устранения.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 правило «белой диеты» в течение 48 часов после отбеливания: следует воздержаться от красящих продуктов и напитков (кофе, чай, вино, ягоды, свёкла, соусы) и от курения. Несоблюдение рекомендаций влияет на результат.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Для сохранения результата рекомендованы профессиональная гигиена один раз в 6 месяцев и домашний уход по назначению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профессиональную гигиену полости рта и отбеливание зубов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