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СВЕРКИ</w:t>
      </w:r>
    </w:p>
    <w:p>
      <w:pPr>
        <w:spacing w:after="40"/>
        <w:jc w:val="center"/>
      </w:pPr>
      <w:r>
        <w:rPr>
          <w:b/>
          <w:i w:val="0"/>
          <w:sz w:val="24"/>
        </w:rPr>
        <w:t>взаимных расчётов</w:t>
      </w:r>
    </w:p>
    <w:p>
      <w:pPr>
        <w:spacing w:after="40"/>
        <w:jc w:val="center"/>
      </w:pPr>
      <w:r>
        <w:rPr>
          <w:b/>
          <w:i w:val="0"/>
          <w:sz w:val="22"/>
        </w:rPr>
        <w:t>за период с 01 мая 2026 г. по 15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Между: ИП Зайдель Адриан Патрик, ИНН 772590578053, ОГРНИП 325774600319981, 115407, г. Москва, ул. Затонная, д. 5, корп. 4, кв. 27, тел. +7 925 904-01-11.</w:t>
      </w:r>
    </w:p>
    <w:p>
      <w:pPr>
        <w:jc w:val="both"/>
      </w:pPr>
      <w:r>
        <w:rPr>
          <w:b w:val="0"/>
          <w:i w:val="0"/>
        </w:rPr>
        <w:t>и: ООО «АНГЕЛ-ДЕНТ», ИНН 5012077543, КПП __________, 143968, Московская обл., г. Реутов, ул. Победы, д. 22.</w:t>
      </w:r>
    </w:p>
    <w:p>
      <w:pPr>
        <w:jc w:val="both"/>
      </w:pPr>
      <w:r>
        <w:rPr>
          <w:b w:val="0"/>
          <w:i w:val="0"/>
        </w:rPr>
        <w:t>Предмет: услуги по продвижению сайтов angel-denta.ru, versal-dent.ru, venecia-dent.ru.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Документ / основание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Оказано услуг, руб.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Оплачено, руб.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ИТОГО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</w:tbl>
    <w:p>
      <w:pPr>
        <w:jc w:val="left"/>
      </w:pPr>
    </w:p>
    <w:p>
      <w:pPr>
        <w:jc w:val="both"/>
      </w:pPr>
      <w:r>
        <w:rPr>
          <w:b w:val="0"/>
          <w:i w:val="0"/>
        </w:rPr>
        <w:t>По состоянию на дату составления настоящего акта задолженность Сторон друг перед другом составляет __________________ руб.</w:t>
      </w:r>
    </w:p>
    <w:p>
      <w:pPr>
        <w:jc w:val="both"/>
      </w:pPr>
      <w:r>
        <w:rPr>
          <w:b w:val="0"/>
          <w:i w:val="0"/>
        </w:rPr>
        <w:t>Стороны подтверждают, что услуги в указанном периоде фактически оказаны Исполнителем и приняты Заказчиком, оплата произведена в полном объёме, претензий по объёму, качеству, срокам оказания услуг и расчётам Стороны друг к другу не имеют.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