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«31» июля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__________, 143968, Московская обл., г. Реутов, ул. Победы, д. 22., в лице генерального директора Геворкяна Санатрука Ивановича.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«31» июля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(поисковая оптимизация, подготовка и размещение материалов, ведение карточек в справочниках и на картах, работа с отзывами, веб-аналитика и отчётность)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