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gotrzljb47m" w:id="0"/>
      <w:bookmarkEnd w:id="0"/>
      <w:r w:rsidDel="00000000" w:rsidR="00000000" w:rsidRPr="00000000">
        <w:rPr>
          <w:b w:val="1"/>
          <w:bCs w:val="1"/>
          <w:color w:val="000000"/>
          <w:sz w:val="26"/>
          <w:szCs w:val="26"/>
          <w:rtl w:val="0"/>
        </w:rPr>
        <w:t xml:space="preserve">Save This Document as: </w:t>
      </w:r>
      <w:r w:rsidDel="00000000" w:rsidR="00000000" w:rsidRPr="00000000">
        <w:rPr>
          <w:rFonts w:ascii="Roboto Mono" w:cs="Roboto Mono" w:eastAsia="Roboto Mono" w:hAnsi="Roboto Mono"/>
          <w:b w:val="1"/>
          <w:bCs w:val="1"/>
          <w:color w:val="188038"/>
          <w:sz w:val="26"/>
          <w:szCs w:val="26"/>
          <w:rtl w:val="0"/>
        </w:rPr>
        <w:t xml:space="preserve">project_brief.md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Mission Objective</w:t>
      </w:r>
      <w:r w:rsidDel="00000000" w:rsidR="00000000" w:rsidRPr="00000000">
        <w:rPr>
          <w:rtl w:val="0"/>
        </w:rPr>
        <w:t xml:space="preserve"> Eradicate manual data entry for the volunteer tagging program. Build a zero-backend, offline-first Progressive Web App (PWA) that allows field taggers to log highly structured catch data and photographic evidence without cell service. The system must eliminate the need for the program leader to manually transcribe 7,000+ paper logs annually by generating a clean, bulk-importable CSV and paired image payload directly from the tagger's device.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2. Architecture</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A single, standalone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file. No custom backend, no dedicated server, no proprietary database.</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Hosting:</w:t>
      </w:r>
      <w:r w:rsidDel="00000000" w:rsidR="00000000" w:rsidRPr="00000000">
        <w:rPr>
          <w:rtl w:val="0"/>
        </w:rPr>
        <w:t xml:space="preserve"> GitHub Pages (Static hosting).</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bCs w:val="1"/>
          <w:rtl w:val="0"/>
        </w:rPr>
        <w:t xml:space="preserve">Offline Strategy:</w:t>
      </w:r>
      <w:r w:rsidDel="00000000" w:rsidR="00000000" w:rsidRPr="00000000">
        <w:rPr>
          <w:rtl w:val="0"/>
        </w:rPr>
        <w:t xml:space="preserve"> Client-side execution. The browser's native capabilities will handle all logic and storage.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3. Technology Stack</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Interface:</w:t>
      </w:r>
      <w:r w:rsidDel="00000000" w:rsidR="00000000" w:rsidRPr="00000000">
        <w:rPr>
          <w:rtl w:val="0"/>
        </w:rPr>
        <w:t xml:space="preserve"> Tailwind CSS (via CDN) for rapid, responsive, mobile-first styling.</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Mapping &amp; Spatial:</w:t>
      </w:r>
      <w:r w:rsidDel="00000000" w:rsidR="00000000" w:rsidRPr="00000000">
        <w:rPr>
          <w:rtl w:val="0"/>
        </w:rPr>
        <w:t xml:space="preserve"> Leaflet.js (via CDN) for map visualization, paired natively with the </w:t>
      </w:r>
      <w:r w:rsidDel="00000000" w:rsidR="00000000" w:rsidRPr="00000000">
        <w:rPr>
          <w:rFonts w:ascii="Roboto Mono" w:cs="Roboto Mono" w:eastAsia="Roboto Mono" w:hAnsi="Roboto Mono"/>
          <w:color w:val="188038"/>
          <w:rtl w:val="0"/>
        </w:rPr>
        <w:t xml:space="preserve">navigator.geolocation</w:t>
      </w:r>
      <w:r w:rsidDel="00000000" w:rsidR="00000000" w:rsidRPr="00000000">
        <w:rPr>
          <w:rtl w:val="0"/>
        </w:rPr>
        <w:t xml:space="preserve"> API.</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Storage 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localforage.js</w:t>
      </w:r>
      <w:r w:rsidDel="00000000" w:rsidR="00000000" w:rsidRPr="00000000">
        <w:rPr>
          <w:rtl w:val="0"/>
        </w:rPr>
        <w:t xml:space="preserve"> (via CDN) to seamlessly interact with IndexedDB, bypassing standard LocalStorage size limits to allow for robust image retention.</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Export Pipeline: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JSZip.js</w:t>
      </w:r>
      <w:r w:rsidDel="00000000" w:rsidR="00000000" w:rsidRPr="00000000">
        <w:rPr>
          <w:rtl w:val="0"/>
        </w:rPr>
        <w:t xml:space="preserve"> (via CDN) to compile the generated CSV and base64 images into a unified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file for email handoff.</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4. Data Schema</w:t>
      </w:r>
      <w:r w:rsidDel="00000000" w:rsidR="00000000" w:rsidRPr="00000000">
        <w:rPr>
          <w:rtl w:val="0"/>
        </w:rPr>
        <w:t xml:space="preserve"> The UI form must capture: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Tag Type (CR / K)</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Complete Tag #</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Vial # (Optional)</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Date (Auto-filled)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Species (Dropdown)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Length (Inches)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Measurement Type (Tail / Fork)</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Measurement Accuracy (Measured / Estimated)</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Location Name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Latitude / Longitude (Auto-filled by GPS)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Condition (Good / Fair / Poor)</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Catch Photo (File upload, downscaled before save)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 Edge Cases &amp; Accommodations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The "Dead Zone" Fallback:</w:t>
      </w:r>
      <w:r w:rsidDel="00000000" w:rsidR="00000000" w:rsidRPr="00000000">
        <w:rPr>
          <w:rtl w:val="0"/>
        </w:rPr>
        <w:t xml:space="preserve"> Taggers will frequently operate outside cell service where map tiles cannot load. The UI must include a prominent "Grab Current GPS" button that bypasses visual map rendering and uses hardware GPS to hardcode coordinates into the form.</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Image Storage Crashes:</w:t>
      </w:r>
      <w:r w:rsidDel="00000000" w:rsidR="00000000" w:rsidRPr="00000000">
        <w:rPr>
          <w:rtl w:val="0"/>
        </w:rPr>
        <w:t xml:space="preserve"> Modern phone cameras take massive 10MB+ photos. Saving these directly will instantly crash the browser's memory. The JavaScript must route the uploaded file through an HTML5 Canvas to downscale the image to a maximum width of 800px and convert it to a compressed JPEG Base64 string </w:t>
      </w:r>
      <w:r w:rsidDel="00000000" w:rsidR="00000000" w:rsidRPr="00000000">
        <w:rPr>
          <w:i w:val="1"/>
          <w:iCs w:val="1"/>
          <w:rtl w:val="0"/>
        </w:rPr>
        <w:t xml:space="preserve">before</w:t>
      </w:r>
      <w:r w:rsidDel="00000000" w:rsidR="00000000" w:rsidRPr="00000000">
        <w:rPr>
          <w:rtl w:val="0"/>
        </w:rPr>
        <w:t xml:space="preserve"> saving to localForage.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Accidental Data Deletion:</w:t>
      </w:r>
      <w:r w:rsidDel="00000000" w:rsidR="00000000" w:rsidRPr="00000000">
        <w:rPr>
          <w:rtl w:val="0"/>
        </w:rPr>
        <w:t xml:space="preserve"> The environment on a boat is chaotic. The "Clear Saved Logs" button must be hidden behind a strict double-confirmation modal. Furthermore, data should only be suggested for deletion </w:t>
      </w:r>
      <w:r w:rsidDel="00000000" w:rsidR="00000000" w:rsidRPr="00000000">
        <w:rPr>
          <w:i w:val="1"/>
          <w:iCs w:val="1"/>
          <w:rtl w:val="0"/>
        </w:rPr>
        <w:t xml:space="preserve">after</w:t>
      </w:r>
      <w:r w:rsidDel="00000000" w:rsidR="00000000" w:rsidRPr="00000000">
        <w:rPr>
          <w:rtl w:val="0"/>
        </w:rPr>
        <w:t xml:space="preserve"> a successful ZIP export is triggered.</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Data Formatting Nuances:</w:t>
      </w:r>
      <w:r w:rsidDel="00000000" w:rsidR="00000000" w:rsidRPr="00000000">
        <w:rPr>
          <w:rtl w:val="0"/>
        </w:rPr>
        <w:t xml:space="preserve"> Taggers often misspell species names or use local slang. The Species input must be a strictly controlled dropdown, not a free-text field, to ensure the final CSV requires zero data cleaning from the program leader.</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6. Mapping &amp; Grid Specifications * **Grid Resolution:** 1 Square Mile grid tracking. * **Mathematical Translation (SC Coast ~32.7°N):** * 1 Mile Latitude delta ≈ 0.0145° * 1 Mile Longitude delta ≈ 0.0172° * **Implementation:** Use Leaflet dynamic polygon rendering bounded by geographic rounding logic. Clicking a cell extracts the centroid coordinate and cell boundary ID. * **Bathymetric Layer:** Integrate NOAA ENC or Bathymetric Map Server WMS Tile layer as an alternate `L.tileLayer` option in the map controls.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7. Data Ingest &amp; Pipeline Integration * **Primary Target:** Google Apps Script Webhook (`doPost` handler). * **Payload Structure:** Flat JSON object containing all 12 schema points + compressed Base64 image payload. * **Serverless Execution:** Google Apps Script will parse the JSON, locate the target Google Sheet, insert a structured data row, extract the Base64 image string into a binary Blob, save it to a designated Google Drive directory, and output the direct URL link into the sheet cell. * **Fallback Protocol:** If the network request fails due to poor connectivity, retain the records in IndexedDB and flag the UI counter with an 'Ingest Failed - Try Again' state.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