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0858A" w14:textId="0F8B33D7" w:rsidR="00AE1E86" w:rsidRPr="00C83632" w:rsidRDefault="00AE1E86">
      <w:pPr>
        <w:spacing w:line="200" w:lineRule="exact"/>
        <w:rPr>
          <w:rFonts w:asciiTheme="minorHAnsi" w:hAnsiTheme="minorHAnsi"/>
          <w:sz w:val="22"/>
        </w:rPr>
      </w:pPr>
    </w:p>
    <w:p w14:paraId="6A507F18" w14:textId="56EAC729" w:rsidR="006B50D2" w:rsidRPr="00C83632" w:rsidRDefault="006B50D2">
      <w:pPr>
        <w:spacing w:line="200" w:lineRule="exact"/>
        <w:rPr>
          <w:rFonts w:asciiTheme="minorHAnsi" w:hAnsiTheme="minorHAnsi"/>
          <w:sz w:val="22"/>
        </w:rPr>
      </w:pPr>
      <w:r w:rsidRPr="00C83632">
        <w:rPr>
          <w:rFonts w:asciiTheme="minorHAnsi" w:hAnsiTheme="minorHAnsi"/>
          <w:sz w:val="22"/>
        </w:rPr>
        <w:t>Purpose:</w:t>
      </w:r>
    </w:p>
    <w:p w14:paraId="153511AE" w14:textId="7D0BD9CD" w:rsidR="006B50D2" w:rsidRPr="00C83632" w:rsidRDefault="006B50D2" w:rsidP="00C83632">
      <w:pPr>
        <w:spacing w:line="200" w:lineRule="exact"/>
        <w:ind w:firstLine="720"/>
        <w:rPr>
          <w:rFonts w:asciiTheme="minorHAnsi" w:hAnsiTheme="minorHAnsi"/>
          <w:sz w:val="22"/>
        </w:rPr>
      </w:pPr>
      <w:r w:rsidRPr="00C83632">
        <w:rPr>
          <w:rFonts w:asciiTheme="minorHAnsi" w:hAnsiTheme="minorHAnsi"/>
          <w:sz w:val="22"/>
        </w:rPr>
        <w:t xml:space="preserve">This assembler takes in T34 </w:t>
      </w:r>
      <w:r w:rsidR="00C83632" w:rsidRPr="00C83632">
        <w:rPr>
          <w:rFonts w:asciiTheme="minorHAnsi" w:hAnsiTheme="minorHAnsi"/>
          <w:sz w:val="22"/>
        </w:rPr>
        <w:t>instructions</w:t>
      </w:r>
      <w:r w:rsidRPr="00C83632">
        <w:rPr>
          <w:rFonts w:asciiTheme="minorHAnsi" w:hAnsiTheme="minorHAnsi"/>
          <w:sz w:val="22"/>
        </w:rPr>
        <w:t xml:space="preserve"> and interprets each instruction into its machine code format. The interpretation is done line by line. This assembler supports 56 instructions and 13 different addressing modes. Figure one is an example of an input file. Anything that comes after a ‘*’ is ignored as a comment. All other instructions and labels are read in line by line and processed as such</w:t>
      </w:r>
      <w:r w:rsidR="00C83632" w:rsidRPr="00C83632">
        <w:rPr>
          <w:rFonts w:asciiTheme="minorHAnsi" w:hAnsiTheme="minorHAnsi"/>
          <w:sz w:val="22"/>
        </w:rPr>
        <w:t>.</w:t>
      </w:r>
    </w:p>
    <w:p w14:paraId="063FD726" w14:textId="5A2D76D7" w:rsidR="006B50D2" w:rsidRPr="00C83632" w:rsidRDefault="006B50D2">
      <w:pPr>
        <w:spacing w:line="200" w:lineRule="exact"/>
        <w:rPr>
          <w:rFonts w:asciiTheme="minorHAnsi" w:hAnsiTheme="minorHAnsi"/>
          <w:sz w:val="22"/>
        </w:rPr>
      </w:pPr>
    </w:p>
    <w:p w14:paraId="001A22D2"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p>
    <w:p w14:paraId="05B6724A"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r w:rsidRPr="006B50D2">
        <w:rPr>
          <w:rFonts w:asciiTheme="minorHAnsi" w:hAnsiTheme="minorHAnsi" w:cs="Consolas"/>
          <w:color w:val="DCDCDC"/>
          <w:sz w:val="22"/>
        </w:rPr>
        <w:t>        SAMPLE PROGRAM </w:t>
      </w:r>
      <w:r w:rsidRPr="006B50D2">
        <w:rPr>
          <w:rFonts w:asciiTheme="minorHAnsi" w:hAnsiTheme="minorHAnsi" w:cs="Consolas"/>
          <w:color w:val="B5CEA8"/>
          <w:sz w:val="22"/>
        </w:rPr>
        <w:t>1</w:t>
      </w:r>
      <w:r w:rsidRPr="006B50D2">
        <w:rPr>
          <w:rFonts w:asciiTheme="minorHAnsi" w:hAnsiTheme="minorHAnsi" w:cs="Consolas"/>
          <w:color w:val="DCDCDC"/>
          <w:sz w:val="22"/>
        </w:rPr>
        <w:t>      </w:t>
      </w:r>
      <w:r w:rsidRPr="006B50D2">
        <w:rPr>
          <w:rFonts w:asciiTheme="minorHAnsi" w:hAnsiTheme="minorHAnsi" w:cs="Consolas"/>
          <w:color w:val="B4B4B4"/>
          <w:sz w:val="22"/>
        </w:rPr>
        <w:t>*</w:t>
      </w:r>
    </w:p>
    <w:p w14:paraId="434B2380" w14:textId="51815D64"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r w:rsidR="00C83632" w:rsidRPr="00C83632">
        <w:rPr>
          <w:rFonts w:asciiTheme="minorHAnsi" w:hAnsiTheme="minorHAnsi" w:cs="Consolas"/>
          <w:color w:val="B4B4B4"/>
          <w:sz w:val="22"/>
        </w:rPr>
        <w:t>*</w:t>
      </w:r>
      <w:r w:rsidRPr="006B50D2">
        <w:rPr>
          <w:rFonts w:asciiTheme="minorHAnsi" w:hAnsiTheme="minorHAnsi" w:cs="Consolas"/>
          <w:color w:val="B4B4B4"/>
          <w:sz w:val="22"/>
        </w:rPr>
        <w:t>*************************</w:t>
      </w:r>
    </w:p>
    <w:p w14:paraId="349DCA91"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p>
    <w:p w14:paraId="2470E0F0"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w:t>
      </w:r>
      <w:proofErr w:type="gramStart"/>
      <w:r w:rsidRPr="006B50D2">
        <w:rPr>
          <w:rFonts w:asciiTheme="minorHAnsi" w:hAnsiTheme="minorHAnsi" w:cs="Consolas"/>
          <w:color w:val="DCDCDC"/>
          <w:sz w:val="22"/>
        </w:rPr>
        <w:t>ORG  </w:t>
      </w:r>
      <w:r w:rsidRPr="006B50D2">
        <w:rPr>
          <w:rFonts w:asciiTheme="minorHAnsi" w:hAnsiTheme="minorHAnsi" w:cs="Consolas"/>
          <w:color w:val="569CD6"/>
          <w:sz w:val="22"/>
        </w:rPr>
        <w:t>$</w:t>
      </w:r>
      <w:proofErr w:type="gramEnd"/>
      <w:r w:rsidRPr="006B50D2">
        <w:rPr>
          <w:rFonts w:asciiTheme="minorHAnsi" w:hAnsiTheme="minorHAnsi" w:cs="Consolas"/>
          <w:color w:val="DCDCDC"/>
          <w:sz w:val="22"/>
        </w:rPr>
        <w:t>F000</w:t>
      </w:r>
    </w:p>
    <w:p w14:paraId="19721CE0"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p>
    <w:p w14:paraId="49CA6E01"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START    SEI</w:t>
      </w:r>
    </w:p>
    <w:p w14:paraId="75EAF1C7"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CLD</w:t>
      </w:r>
    </w:p>
    <w:p w14:paraId="514A6231"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57A64A"/>
          <w:sz w:val="22"/>
        </w:rPr>
      </w:pPr>
      <w:r w:rsidRPr="006B50D2">
        <w:rPr>
          <w:rFonts w:asciiTheme="minorHAnsi" w:hAnsiTheme="minorHAnsi" w:cs="Consolas"/>
          <w:color w:val="DCDCDC"/>
          <w:sz w:val="22"/>
        </w:rPr>
        <w:t>         </w:t>
      </w:r>
      <w:proofErr w:type="gramStart"/>
      <w:r w:rsidRPr="006B50D2">
        <w:rPr>
          <w:rFonts w:asciiTheme="minorHAnsi" w:hAnsiTheme="minorHAnsi" w:cs="Consolas"/>
          <w:color w:val="DCDCDC"/>
          <w:sz w:val="22"/>
        </w:rPr>
        <w:t>LDX  </w:t>
      </w:r>
      <w:r w:rsidRPr="006B50D2">
        <w:rPr>
          <w:rFonts w:asciiTheme="minorHAnsi" w:hAnsiTheme="minorHAnsi" w:cs="Consolas"/>
          <w:color w:val="57A64A"/>
          <w:sz w:val="22"/>
        </w:rPr>
        <w:t>#</w:t>
      </w:r>
      <w:proofErr w:type="gramEnd"/>
      <w:r w:rsidRPr="006B50D2">
        <w:rPr>
          <w:rFonts w:asciiTheme="minorHAnsi" w:hAnsiTheme="minorHAnsi" w:cs="Consolas"/>
          <w:color w:val="57A64A"/>
          <w:sz w:val="22"/>
        </w:rPr>
        <w:t>$FF</w:t>
      </w:r>
    </w:p>
    <w:p w14:paraId="2DA5D83B"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TXS</w:t>
      </w:r>
    </w:p>
    <w:p w14:paraId="4E650E86"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57A64A"/>
          <w:sz w:val="22"/>
        </w:rPr>
      </w:pPr>
      <w:r w:rsidRPr="006B50D2">
        <w:rPr>
          <w:rFonts w:asciiTheme="minorHAnsi" w:hAnsiTheme="minorHAnsi" w:cs="Consolas"/>
          <w:color w:val="DCDCDC"/>
          <w:sz w:val="22"/>
        </w:rPr>
        <w:t>         </w:t>
      </w:r>
      <w:proofErr w:type="gramStart"/>
      <w:r w:rsidRPr="006B50D2">
        <w:rPr>
          <w:rFonts w:asciiTheme="minorHAnsi" w:hAnsiTheme="minorHAnsi" w:cs="Consolas"/>
          <w:color w:val="DCDCDC"/>
          <w:sz w:val="22"/>
        </w:rPr>
        <w:t>LDA  </w:t>
      </w:r>
      <w:r w:rsidRPr="006B50D2">
        <w:rPr>
          <w:rFonts w:asciiTheme="minorHAnsi" w:hAnsiTheme="minorHAnsi" w:cs="Consolas"/>
          <w:color w:val="57A64A"/>
          <w:sz w:val="22"/>
        </w:rPr>
        <w:t>#</w:t>
      </w:r>
      <w:proofErr w:type="gramEnd"/>
      <w:r w:rsidRPr="006B50D2">
        <w:rPr>
          <w:rFonts w:asciiTheme="minorHAnsi" w:hAnsiTheme="minorHAnsi" w:cs="Consolas"/>
          <w:color w:val="57A64A"/>
          <w:sz w:val="22"/>
        </w:rPr>
        <w:t>$00</w:t>
      </w:r>
    </w:p>
    <w:p w14:paraId="15EB0246"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B4B4B4"/>
          <w:sz w:val="22"/>
        </w:rPr>
        <w:t>*</w:t>
      </w:r>
    </w:p>
    <w:p w14:paraId="73C2F7DD"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ZERO     </w:t>
      </w:r>
      <w:proofErr w:type="gramStart"/>
      <w:r w:rsidRPr="006B50D2">
        <w:rPr>
          <w:rFonts w:asciiTheme="minorHAnsi" w:hAnsiTheme="minorHAnsi" w:cs="Consolas"/>
          <w:color w:val="DCDCDC"/>
          <w:sz w:val="22"/>
        </w:rPr>
        <w:t>STA  </w:t>
      </w:r>
      <w:r w:rsidRPr="006B50D2">
        <w:rPr>
          <w:rFonts w:asciiTheme="minorHAnsi" w:hAnsiTheme="minorHAnsi" w:cs="Consolas"/>
          <w:color w:val="569CD6"/>
          <w:sz w:val="22"/>
        </w:rPr>
        <w:t>$</w:t>
      </w:r>
      <w:proofErr w:type="gramEnd"/>
      <w:r w:rsidRPr="006B50D2">
        <w:rPr>
          <w:rFonts w:asciiTheme="minorHAnsi" w:hAnsiTheme="minorHAnsi" w:cs="Consolas"/>
          <w:color w:val="B5CEA8"/>
          <w:sz w:val="22"/>
        </w:rPr>
        <w:t>00</w:t>
      </w:r>
      <w:r w:rsidRPr="006B50D2">
        <w:rPr>
          <w:rFonts w:asciiTheme="minorHAnsi" w:hAnsiTheme="minorHAnsi" w:cs="Consolas"/>
          <w:color w:val="DCDCDC"/>
          <w:sz w:val="22"/>
        </w:rPr>
        <w:t>,X</w:t>
      </w:r>
    </w:p>
    <w:p w14:paraId="19ABE195"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DEX</w:t>
      </w:r>
    </w:p>
    <w:p w14:paraId="71F9D430"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w:t>
      </w:r>
      <w:proofErr w:type="gramStart"/>
      <w:r w:rsidRPr="006B50D2">
        <w:rPr>
          <w:rFonts w:asciiTheme="minorHAnsi" w:hAnsiTheme="minorHAnsi" w:cs="Consolas"/>
          <w:color w:val="DCDCDC"/>
          <w:sz w:val="22"/>
        </w:rPr>
        <w:t>BNE  ZERO</w:t>
      </w:r>
      <w:proofErr w:type="gramEnd"/>
    </w:p>
    <w:p w14:paraId="184E2515" w14:textId="77777777" w:rsidR="006B50D2" w:rsidRPr="006B50D2" w:rsidRDefault="006B50D2" w:rsidP="006B50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DCDCDC"/>
          <w:sz w:val="22"/>
        </w:rPr>
      </w:pPr>
      <w:r w:rsidRPr="006B50D2">
        <w:rPr>
          <w:rFonts w:asciiTheme="minorHAnsi" w:hAnsiTheme="minorHAnsi" w:cs="Consolas"/>
          <w:color w:val="DCDCDC"/>
          <w:sz w:val="22"/>
        </w:rPr>
        <w:t>         END</w:t>
      </w:r>
    </w:p>
    <w:p w14:paraId="1D34EC20" w14:textId="447398E8" w:rsidR="006B50D2" w:rsidRPr="00C83632" w:rsidRDefault="006B50D2">
      <w:pPr>
        <w:spacing w:line="200" w:lineRule="exact"/>
        <w:rPr>
          <w:rFonts w:asciiTheme="minorHAnsi" w:hAnsiTheme="minorHAnsi"/>
          <w:sz w:val="22"/>
        </w:rPr>
      </w:pPr>
      <w:r w:rsidRPr="00C83632">
        <w:rPr>
          <w:rFonts w:asciiTheme="minorHAnsi" w:hAnsiTheme="minorHAnsi"/>
          <w:sz w:val="22"/>
        </w:rPr>
        <w:t>Figure 1</w:t>
      </w:r>
    </w:p>
    <w:p w14:paraId="3C76BD02" w14:textId="77777777" w:rsidR="006B50D2" w:rsidRPr="00C83632" w:rsidRDefault="006B50D2">
      <w:pPr>
        <w:spacing w:line="200" w:lineRule="exact"/>
        <w:rPr>
          <w:rFonts w:asciiTheme="minorHAnsi" w:hAnsiTheme="minorHAnsi"/>
          <w:sz w:val="22"/>
        </w:rPr>
      </w:pPr>
    </w:p>
    <w:p w14:paraId="07E75953" w14:textId="359C57E9" w:rsidR="006B50D2" w:rsidRPr="00C83632" w:rsidRDefault="00C83632" w:rsidP="00C83632">
      <w:pPr>
        <w:spacing w:line="200" w:lineRule="exact"/>
        <w:ind w:firstLine="720"/>
        <w:rPr>
          <w:rFonts w:asciiTheme="minorHAnsi" w:hAnsiTheme="minorHAnsi"/>
          <w:sz w:val="22"/>
        </w:rPr>
      </w:pPr>
      <w:r>
        <w:rPr>
          <w:rFonts w:asciiTheme="minorHAnsi" w:hAnsiTheme="minorHAnsi"/>
          <w:sz w:val="22"/>
        </w:rPr>
        <w:t>S</w:t>
      </w:r>
      <w:r w:rsidRPr="00C83632">
        <w:rPr>
          <w:rFonts w:asciiTheme="minorHAnsi" w:hAnsiTheme="minorHAnsi"/>
          <w:sz w:val="22"/>
        </w:rPr>
        <w:t>everal different dictionaries are used to match up instructions with machine code</w:t>
      </w:r>
      <w:r w:rsidRPr="00C83632">
        <w:rPr>
          <w:rFonts w:asciiTheme="minorHAnsi" w:hAnsiTheme="minorHAnsi"/>
          <w:sz w:val="22"/>
        </w:rPr>
        <w:t xml:space="preserve">. </w:t>
      </w:r>
      <w:r w:rsidR="006B50D2" w:rsidRPr="00C83632">
        <w:rPr>
          <w:rFonts w:asciiTheme="minorHAnsi" w:hAnsiTheme="minorHAnsi"/>
          <w:sz w:val="22"/>
        </w:rPr>
        <w:t xml:space="preserve">These dictionaries are organized based on the first addressing mode of each instruction. For example, all instructions that have an implied addressing mode are in implied dictionary. The instructions are grouped in this way so that their base address (the first addressing mode) can be added to reach other addressing modes. For </w:t>
      </w:r>
      <w:proofErr w:type="gramStart"/>
      <w:r w:rsidR="006B50D2" w:rsidRPr="00C83632">
        <w:rPr>
          <w:rFonts w:asciiTheme="minorHAnsi" w:hAnsiTheme="minorHAnsi"/>
          <w:sz w:val="22"/>
        </w:rPr>
        <w:t>example</w:t>
      </w:r>
      <w:proofErr w:type="gramEnd"/>
      <w:r w:rsidR="006B50D2" w:rsidRPr="00C83632">
        <w:rPr>
          <w:rFonts w:asciiTheme="minorHAnsi" w:hAnsiTheme="minorHAnsi"/>
          <w:sz w:val="22"/>
        </w:rPr>
        <w:t xml:space="preserve"> the instruction ORA and EOR are both immediate and they both subtract 4 from the base machine code to be interpreted as a zero page addressing mode.</w:t>
      </w:r>
    </w:p>
    <w:p w14:paraId="0ADD7238" w14:textId="24AFF954" w:rsidR="00C83632" w:rsidRPr="00C83632" w:rsidRDefault="00C83632">
      <w:pPr>
        <w:spacing w:line="200" w:lineRule="exact"/>
        <w:rPr>
          <w:rFonts w:asciiTheme="minorHAnsi" w:hAnsiTheme="minorHAnsi"/>
          <w:sz w:val="22"/>
        </w:rPr>
      </w:pPr>
    </w:p>
    <w:p w14:paraId="6795E0EF" w14:textId="2E395F30" w:rsidR="00C83632" w:rsidRDefault="00C83632">
      <w:pPr>
        <w:spacing w:line="200" w:lineRule="exact"/>
        <w:rPr>
          <w:rFonts w:asciiTheme="minorHAnsi" w:hAnsiTheme="minorHAnsi"/>
          <w:sz w:val="22"/>
        </w:rPr>
      </w:pPr>
      <w:r w:rsidRPr="00C83632">
        <w:rPr>
          <w:rFonts w:asciiTheme="minorHAnsi" w:hAnsiTheme="minorHAnsi"/>
          <w:sz w:val="22"/>
        </w:rPr>
        <w:tab/>
        <w:t>Labels such as START and ZERO (Figure 1) are also stored in dictionaries. The input file is scanned through twice. The first time is focused on finding bad opcode,</w:t>
      </w:r>
      <w:r>
        <w:rPr>
          <w:rFonts w:asciiTheme="minorHAnsi" w:hAnsiTheme="minorHAnsi"/>
          <w:sz w:val="22"/>
        </w:rPr>
        <w:t xml:space="preserve"> duplicate labels, and executing pseudo instructions (ORG, EQU and END) and most importantly filling the symbol table with labels. After the first pass, the </w:t>
      </w:r>
      <w:proofErr w:type="gramStart"/>
      <w:r>
        <w:rPr>
          <w:rFonts w:asciiTheme="minorHAnsi" w:hAnsiTheme="minorHAnsi"/>
          <w:sz w:val="22"/>
        </w:rPr>
        <w:t>amount</w:t>
      </w:r>
      <w:proofErr w:type="gramEnd"/>
      <w:r>
        <w:rPr>
          <w:rFonts w:asciiTheme="minorHAnsi" w:hAnsiTheme="minorHAnsi"/>
          <w:sz w:val="22"/>
        </w:rPr>
        <w:t xml:space="preserve"> of bytes and file are reset for the second pass. In the second pass we are more focused on translating instructions to machine code.</w:t>
      </w:r>
    </w:p>
    <w:p w14:paraId="6A057D91" w14:textId="6FAF084D" w:rsidR="00C83632" w:rsidRDefault="00C83632">
      <w:pPr>
        <w:spacing w:line="200" w:lineRule="exact"/>
        <w:rPr>
          <w:rFonts w:asciiTheme="minorHAnsi" w:hAnsiTheme="minorHAnsi"/>
          <w:sz w:val="22"/>
        </w:rPr>
      </w:pPr>
    </w:p>
    <w:p w14:paraId="28DE7001" w14:textId="44A03923" w:rsidR="00C83632" w:rsidRDefault="00C83632">
      <w:pPr>
        <w:spacing w:line="200" w:lineRule="exact"/>
        <w:rPr>
          <w:rFonts w:asciiTheme="minorHAnsi" w:hAnsiTheme="minorHAnsi"/>
          <w:sz w:val="22"/>
        </w:rPr>
      </w:pPr>
      <w:r>
        <w:rPr>
          <w:rFonts w:asciiTheme="minorHAnsi" w:hAnsiTheme="minorHAnsi"/>
          <w:sz w:val="22"/>
        </w:rPr>
        <w:tab/>
        <w:t xml:space="preserve">The line of input is divided into several sections: a label, an instruction, and operand, and the opcode. The operand is searched for in the symbol table and is translated to its memory address if found. Afterwards the instruction is checked </w:t>
      </w:r>
      <w:proofErr w:type="gramStart"/>
      <w:r>
        <w:rPr>
          <w:rFonts w:asciiTheme="minorHAnsi" w:hAnsiTheme="minorHAnsi"/>
          <w:sz w:val="22"/>
        </w:rPr>
        <w:t>In</w:t>
      </w:r>
      <w:proofErr w:type="gramEnd"/>
      <w:r>
        <w:rPr>
          <w:rFonts w:asciiTheme="minorHAnsi" w:hAnsiTheme="minorHAnsi"/>
          <w:sz w:val="22"/>
        </w:rPr>
        <w:t xml:space="preserve"> the previously mentioned instruction dictionaries. Each instruction found is also checked for the addressing mode and changed accordingly before printing the line. The </w:t>
      </w:r>
      <w:r w:rsidR="00A426AA">
        <w:rPr>
          <w:rFonts w:asciiTheme="minorHAnsi" w:hAnsiTheme="minorHAnsi"/>
          <w:sz w:val="22"/>
        </w:rPr>
        <w:t>address and machine code are then printed to the screen along with the original line of input from the file.</w:t>
      </w:r>
    </w:p>
    <w:p w14:paraId="51BCBA5F" w14:textId="5046B35D" w:rsidR="00A426AA" w:rsidRDefault="00A426AA">
      <w:pPr>
        <w:spacing w:line="200" w:lineRule="exact"/>
        <w:rPr>
          <w:rFonts w:asciiTheme="minorHAnsi" w:hAnsiTheme="minorHAnsi"/>
          <w:sz w:val="22"/>
        </w:rPr>
      </w:pPr>
    </w:p>
    <w:p w14:paraId="435BE35B" w14:textId="4AD3D114" w:rsidR="00A426AA" w:rsidRPr="00C83632" w:rsidRDefault="00A426AA">
      <w:pPr>
        <w:spacing w:line="200" w:lineRule="exact"/>
        <w:rPr>
          <w:rFonts w:asciiTheme="minorHAnsi" w:hAnsiTheme="minorHAnsi"/>
          <w:sz w:val="22"/>
        </w:rPr>
      </w:pPr>
      <w:r>
        <w:rPr>
          <w:rFonts w:asciiTheme="minorHAnsi" w:hAnsiTheme="minorHAnsi"/>
          <w:sz w:val="22"/>
        </w:rPr>
        <w:tab/>
        <w:t xml:space="preserve">After printing to the console, all machine instructions and the address they exist at are outputted to a file. The </w:t>
      </w:r>
      <w:proofErr w:type="spellStart"/>
      <w:r>
        <w:rPr>
          <w:rFonts w:asciiTheme="minorHAnsi" w:hAnsiTheme="minorHAnsi"/>
          <w:sz w:val="22"/>
        </w:rPr>
        <w:t>lables</w:t>
      </w:r>
      <w:proofErr w:type="spellEnd"/>
      <w:r>
        <w:rPr>
          <w:rFonts w:asciiTheme="minorHAnsi" w:hAnsiTheme="minorHAnsi"/>
          <w:sz w:val="22"/>
        </w:rPr>
        <w:t xml:space="preserve"> are sorted both alphabetically and numerically and those are printed out to the console. After printing to the screen another file is prompted for to repeat the process.</w:t>
      </w:r>
    </w:p>
    <w:p w14:paraId="60A33304" w14:textId="77777777" w:rsidR="006B50D2" w:rsidRPr="00C83632" w:rsidRDefault="006B50D2">
      <w:pPr>
        <w:spacing w:line="200" w:lineRule="exact"/>
      </w:pPr>
    </w:p>
    <w:p w14:paraId="7FAFD8F8" w14:textId="77777777" w:rsidR="00AE1E86" w:rsidRPr="00C83632" w:rsidRDefault="00AE1E86">
      <w:pPr>
        <w:spacing w:before="20" w:line="220" w:lineRule="exact"/>
        <w:rPr>
          <w:sz w:val="22"/>
          <w:szCs w:val="22"/>
        </w:rPr>
      </w:pPr>
    </w:p>
    <w:p w14:paraId="18239A22" w14:textId="77777777" w:rsidR="00AE1E86" w:rsidRPr="00C83632" w:rsidRDefault="00E6211C">
      <w:pPr>
        <w:spacing w:before="12"/>
        <w:ind w:left="100"/>
        <w:rPr>
          <w:rFonts w:ascii="Calibri" w:eastAsia="Calibri" w:hAnsi="Calibri" w:cs="Calibri"/>
          <w:sz w:val="22"/>
          <w:szCs w:val="22"/>
        </w:rPr>
      </w:pPr>
      <w:r w:rsidRPr="00C83632">
        <w:rPr>
          <w:rFonts w:ascii="Calibri" w:eastAsia="Calibri" w:hAnsi="Calibri" w:cs="Calibri"/>
          <w:sz w:val="22"/>
          <w:szCs w:val="22"/>
        </w:rPr>
        <w:t>Usage:</w:t>
      </w:r>
    </w:p>
    <w:p w14:paraId="28DCBD88" w14:textId="77777777" w:rsidR="00AE1E86" w:rsidRPr="00C83632" w:rsidRDefault="00E6211C">
      <w:pPr>
        <w:ind w:left="100" w:right="638"/>
        <w:rPr>
          <w:rFonts w:ascii="Calibri" w:eastAsia="Calibri" w:hAnsi="Calibri" w:cs="Calibri"/>
          <w:sz w:val="22"/>
          <w:szCs w:val="22"/>
        </w:rPr>
      </w:pPr>
      <w:r w:rsidRPr="00C83632">
        <w:rPr>
          <w:rFonts w:ascii="Calibri" w:eastAsia="Calibri" w:hAnsi="Calibri" w:cs="Calibri"/>
          <w:sz w:val="22"/>
          <w:szCs w:val="22"/>
        </w:rPr>
        <w:t>The T-34 emulator takes an assembly file name &lt;</w:t>
      </w:r>
      <w:proofErr w:type="spellStart"/>
      <w:r w:rsidRPr="00C83632">
        <w:rPr>
          <w:rFonts w:ascii="Calibri" w:eastAsia="Calibri" w:hAnsi="Calibri" w:cs="Calibri"/>
          <w:sz w:val="22"/>
          <w:szCs w:val="22"/>
        </w:rPr>
        <w:t>file_</w:t>
      </w:r>
      <w:proofErr w:type="gramStart"/>
      <w:r w:rsidRPr="00C83632">
        <w:rPr>
          <w:rFonts w:ascii="Calibri" w:eastAsia="Calibri" w:hAnsi="Calibri" w:cs="Calibri"/>
          <w:sz w:val="22"/>
          <w:szCs w:val="22"/>
        </w:rPr>
        <w:t>name.s</w:t>
      </w:r>
      <w:proofErr w:type="spellEnd"/>
      <w:proofErr w:type="gramEnd"/>
      <w:r w:rsidRPr="00C83632">
        <w:rPr>
          <w:rFonts w:ascii="Calibri" w:eastAsia="Calibri" w:hAnsi="Calibri" w:cs="Calibri"/>
          <w:sz w:val="22"/>
          <w:szCs w:val="22"/>
        </w:rPr>
        <w:t>&gt;. It processes this file and outputs an object file &lt;</w:t>
      </w:r>
      <w:proofErr w:type="spellStart"/>
      <w:r w:rsidRPr="00C83632">
        <w:rPr>
          <w:rFonts w:ascii="Calibri" w:eastAsia="Calibri" w:hAnsi="Calibri" w:cs="Calibri"/>
          <w:sz w:val="22"/>
          <w:szCs w:val="22"/>
        </w:rPr>
        <w:t>file_</w:t>
      </w:r>
      <w:proofErr w:type="gramStart"/>
      <w:r w:rsidRPr="00C83632">
        <w:rPr>
          <w:rFonts w:ascii="Calibri" w:eastAsia="Calibri" w:hAnsi="Calibri" w:cs="Calibri"/>
          <w:sz w:val="22"/>
          <w:szCs w:val="22"/>
        </w:rPr>
        <w:t>name.o</w:t>
      </w:r>
      <w:proofErr w:type="spellEnd"/>
      <w:proofErr w:type="gramEnd"/>
      <w:r w:rsidRPr="00C83632">
        <w:rPr>
          <w:rFonts w:ascii="Calibri" w:eastAsia="Calibri" w:hAnsi="Calibri" w:cs="Calibri"/>
          <w:sz w:val="22"/>
          <w:szCs w:val="22"/>
        </w:rPr>
        <w:t>&gt; in the following format:</w:t>
      </w:r>
    </w:p>
    <w:p w14:paraId="375FC035" w14:textId="77777777" w:rsidR="00AE1E86" w:rsidRPr="00C83632" w:rsidRDefault="00AE1E86">
      <w:pPr>
        <w:spacing w:before="6" w:line="260" w:lineRule="exact"/>
        <w:rPr>
          <w:sz w:val="24"/>
          <w:szCs w:val="26"/>
        </w:rPr>
      </w:pPr>
    </w:p>
    <w:p w14:paraId="6F5D74C3"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F000: 78</w:t>
      </w:r>
    </w:p>
    <w:p w14:paraId="6F554FED"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F001: D8</w:t>
      </w:r>
    </w:p>
    <w:p w14:paraId="36E8374D" w14:textId="77777777" w:rsidR="00AE1E86" w:rsidRPr="00C83632" w:rsidRDefault="00E6211C">
      <w:pPr>
        <w:ind w:left="100" w:right="8363"/>
        <w:rPr>
          <w:rFonts w:ascii="Calibri" w:eastAsia="Calibri" w:hAnsi="Calibri" w:cs="Calibri"/>
          <w:sz w:val="22"/>
          <w:szCs w:val="22"/>
        </w:rPr>
      </w:pPr>
      <w:r w:rsidRPr="00C83632">
        <w:rPr>
          <w:rFonts w:ascii="Calibri" w:eastAsia="Calibri" w:hAnsi="Calibri" w:cs="Calibri"/>
          <w:sz w:val="22"/>
          <w:szCs w:val="22"/>
        </w:rPr>
        <w:t>F002: A2 FF F004: 9A F005: A9 00</w:t>
      </w:r>
    </w:p>
    <w:p w14:paraId="059E56B9"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F007: 95 00</w:t>
      </w:r>
    </w:p>
    <w:p w14:paraId="2671B134" w14:textId="49D3FB04" w:rsidR="00AE1E86" w:rsidRDefault="00E6211C">
      <w:pPr>
        <w:ind w:left="100" w:right="8339"/>
        <w:rPr>
          <w:rFonts w:ascii="Calibri" w:eastAsia="Calibri" w:hAnsi="Calibri" w:cs="Calibri"/>
          <w:sz w:val="22"/>
          <w:szCs w:val="22"/>
        </w:rPr>
      </w:pPr>
      <w:r w:rsidRPr="00C83632">
        <w:rPr>
          <w:rFonts w:ascii="Calibri" w:eastAsia="Calibri" w:hAnsi="Calibri" w:cs="Calibri"/>
          <w:sz w:val="22"/>
          <w:szCs w:val="22"/>
        </w:rPr>
        <w:t>F009: CA F00A: D0 FB</w:t>
      </w:r>
    </w:p>
    <w:p w14:paraId="6451AE94" w14:textId="2CA353B6" w:rsidR="00F86B7C" w:rsidRDefault="00F86B7C">
      <w:pPr>
        <w:ind w:left="100" w:right="8339"/>
        <w:rPr>
          <w:rFonts w:ascii="Calibri" w:eastAsia="Calibri" w:hAnsi="Calibri" w:cs="Calibri"/>
          <w:sz w:val="22"/>
          <w:szCs w:val="22"/>
        </w:rPr>
      </w:pPr>
    </w:p>
    <w:p w14:paraId="10CF2ED5" w14:textId="7BD58009" w:rsidR="00F86B7C" w:rsidRPr="00C83632" w:rsidRDefault="00F86B7C" w:rsidP="00F86B7C">
      <w:pPr>
        <w:ind w:left="100" w:right="20"/>
        <w:rPr>
          <w:rFonts w:ascii="Calibri" w:eastAsia="Calibri" w:hAnsi="Calibri" w:cs="Calibri"/>
          <w:sz w:val="22"/>
          <w:szCs w:val="22"/>
        </w:rPr>
      </w:pPr>
      <w:r>
        <w:rPr>
          <w:rFonts w:ascii="Calibri" w:eastAsia="Calibri" w:hAnsi="Calibri" w:cs="Calibri"/>
          <w:sz w:val="22"/>
          <w:szCs w:val="22"/>
        </w:rPr>
        <w:lastRenderedPageBreak/>
        <w:t>After the file is processed, you will be prompted for another file name to process. Enter any file name that does not exist in the directory to exit the program.</w:t>
      </w:r>
    </w:p>
    <w:p w14:paraId="72A7E1FE" w14:textId="77777777" w:rsidR="00AE1E86" w:rsidRPr="00C83632" w:rsidRDefault="00AE1E86">
      <w:pPr>
        <w:spacing w:before="9" w:line="260" w:lineRule="exact"/>
        <w:rPr>
          <w:sz w:val="24"/>
          <w:szCs w:val="26"/>
        </w:rPr>
      </w:pPr>
    </w:p>
    <w:p w14:paraId="2D95BFC4"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Functions:</w:t>
      </w:r>
    </w:p>
    <w:p w14:paraId="64EA8AA8" w14:textId="77777777" w:rsidR="00AE1E86" w:rsidRPr="00C83632" w:rsidRDefault="00E6211C">
      <w:pPr>
        <w:spacing w:line="260" w:lineRule="exact"/>
        <w:ind w:left="100"/>
        <w:rPr>
          <w:rFonts w:ascii="Calibri" w:eastAsia="Calibri" w:hAnsi="Calibri" w:cs="Calibri"/>
          <w:sz w:val="22"/>
          <w:szCs w:val="22"/>
        </w:rPr>
      </w:pPr>
      <w:proofErr w:type="spellStart"/>
      <w:r w:rsidRPr="00C83632">
        <w:rPr>
          <w:rFonts w:ascii="Calibri" w:eastAsia="Calibri" w:hAnsi="Calibri" w:cs="Calibri"/>
          <w:b/>
          <w:sz w:val="22"/>
          <w:szCs w:val="22"/>
        </w:rPr>
        <w:t>commentCheck</w:t>
      </w:r>
      <w:proofErr w:type="spellEnd"/>
      <w:r w:rsidRPr="00C83632">
        <w:rPr>
          <w:rFonts w:ascii="Calibri" w:eastAsia="Calibri" w:hAnsi="Calibri" w:cs="Calibri"/>
          <w:b/>
          <w:sz w:val="22"/>
          <w:szCs w:val="22"/>
        </w:rPr>
        <w:t>(line):</w:t>
      </w:r>
    </w:p>
    <w:p w14:paraId="14D641AD" w14:textId="77777777" w:rsidR="00AE1E86" w:rsidRPr="00C83632" w:rsidRDefault="00E6211C">
      <w:pPr>
        <w:ind w:left="820"/>
        <w:rPr>
          <w:rFonts w:ascii="Calibri" w:eastAsia="Calibri" w:hAnsi="Calibri" w:cs="Calibri"/>
          <w:sz w:val="22"/>
          <w:szCs w:val="22"/>
        </w:rPr>
      </w:pPr>
      <w:r w:rsidRPr="00C83632">
        <w:rPr>
          <w:rFonts w:ascii="Calibri" w:eastAsia="Calibri" w:hAnsi="Calibri" w:cs="Calibri"/>
          <w:sz w:val="22"/>
          <w:szCs w:val="22"/>
        </w:rPr>
        <w:t>This will search the current line for comments (* or ;) and return everything up to that point</w:t>
      </w:r>
    </w:p>
    <w:p w14:paraId="7AA239E0" w14:textId="77777777" w:rsidR="00AE1E86" w:rsidRPr="00C83632" w:rsidRDefault="00AE1E86">
      <w:pPr>
        <w:spacing w:before="9" w:line="260" w:lineRule="exact"/>
        <w:rPr>
          <w:sz w:val="24"/>
          <w:szCs w:val="26"/>
        </w:rPr>
      </w:pPr>
    </w:p>
    <w:p w14:paraId="3C9330C6"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labelCheck</w:t>
      </w:r>
      <w:proofErr w:type="spellEnd"/>
      <w:r w:rsidRPr="00C83632">
        <w:rPr>
          <w:rFonts w:ascii="Calibri" w:eastAsia="Calibri" w:hAnsi="Calibri" w:cs="Calibri"/>
          <w:b/>
          <w:sz w:val="22"/>
          <w:szCs w:val="22"/>
        </w:rPr>
        <w:t>(line):</w:t>
      </w:r>
    </w:p>
    <w:p w14:paraId="75C2F311" w14:textId="77777777" w:rsidR="00AE1E86" w:rsidRPr="00C83632" w:rsidRDefault="00E6211C">
      <w:pPr>
        <w:ind w:left="820"/>
        <w:rPr>
          <w:rFonts w:ascii="Calibri" w:eastAsia="Calibri" w:hAnsi="Calibri" w:cs="Calibri"/>
          <w:sz w:val="22"/>
          <w:szCs w:val="22"/>
        </w:rPr>
      </w:pPr>
      <w:r w:rsidRPr="00C83632">
        <w:rPr>
          <w:rFonts w:ascii="Calibri" w:eastAsia="Calibri" w:hAnsi="Calibri" w:cs="Calibri"/>
          <w:sz w:val="22"/>
          <w:szCs w:val="22"/>
        </w:rPr>
        <w:t>Searches the designated column (0-9) for any numbers or letters and returns it as a label string</w:t>
      </w:r>
    </w:p>
    <w:p w14:paraId="52F3DCE5" w14:textId="77777777" w:rsidR="00AE1E86" w:rsidRPr="00C83632" w:rsidRDefault="00AE1E86">
      <w:pPr>
        <w:spacing w:before="9" w:line="260" w:lineRule="exact"/>
        <w:rPr>
          <w:sz w:val="24"/>
          <w:szCs w:val="26"/>
        </w:rPr>
      </w:pPr>
    </w:p>
    <w:p w14:paraId="706E11A2"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instructionCh</w:t>
      </w:r>
      <w:r w:rsidRPr="00C83632">
        <w:rPr>
          <w:rFonts w:ascii="Calibri" w:eastAsia="Calibri" w:hAnsi="Calibri" w:cs="Calibri"/>
          <w:b/>
          <w:sz w:val="22"/>
          <w:szCs w:val="22"/>
        </w:rPr>
        <w:t>eck</w:t>
      </w:r>
      <w:proofErr w:type="spellEnd"/>
      <w:r w:rsidRPr="00C83632">
        <w:rPr>
          <w:rFonts w:ascii="Calibri" w:eastAsia="Calibri" w:hAnsi="Calibri" w:cs="Calibri"/>
          <w:b/>
          <w:sz w:val="22"/>
          <w:szCs w:val="22"/>
        </w:rPr>
        <w:t>(line):</w:t>
      </w:r>
    </w:p>
    <w:p w14:paraId="49A768E4" w14:textId="77777777" w:rsidR="00AE1E86" w:rsidRPr="00C83632" w:rsidRDefault="00E6211C">
      <w:pPr>
        <w:ind w:left="820"/>
        <w:rPr>
          <w:rFonts w:ascii="Calibri" w:eastAsia="Calibri" w:hAnsi="Calibri" w:cs="Calibri"/>
          <w:sz w:val="22"/>
          <w:szCs w:val="22"/>
        </w:rPr>
      </w:pPr>
      <w:r w:rsidRPr="00C83632">
        <w:rPr>
          <w:rFonts w:ascii="Calibri" w:eastAsia="Calibri" w:hAnsi="Calibri" w:cs="Calibri"/>
          <w:sz w:val="22"/>
          <w:szCs w:val="22"/>
        </w:rPr>
        <w:t>Searches the designated column (10-13) for any letters and returns it instruction string</w:t>
      </w:r>
    </w:p>
    <w:p w14:paraId="366FC22E" w14:textId="77777777" w:rsidR="00AE1E86" w:rsidRPr="00C83632" w:rsidRDefault="00AE1E86">
      <w:pPr>
        <w:spacing w:before="9" w:line="260" w:lineRule="exact"/>
        <w:rPr>
          <w:sz w:val="24"/>
          <w:szCs w:val="26"/>
        </w:rPr>
      </w:pPr>
    </w:p>
    <w:p w14:paraId="78791FE5"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operandCheck</w:t>
      </w:r>
      <w:proofErr w:type="spellEnd"/>
      <w:r w:rsidRPr="00C83632">
        <w:rPr>
          <w:rFonts w:ascii="Calibri" w:eastAsia="Calibri" w:hAnsi="Calibri" w:cs="Calibri"/>
          <w:b/>
          <w:sz w:val="22"/>
          <w:szCs w:val="22"/>
        </w:rPr>
        <w:t>(line):</w:t>
      </w:r>
    </w:p>
    <w:p w14:paraId="59C99571" w14:textId="77777777" w:rsidR="00AE1E86" w:rsidRPr="00C83632" w:rsidRDefault="00E6211C">
      <w:pPr>
        <w:spacing w:line="260" w:lineRule="exact"/>
        <w:ind w:left="820"/>
        <w:rPr>
          <w:rFonts w:ascii="Calibri" w:eastAsia="Calibri" w:hAnsi="Calibri" w:cs="Calibri"/>
          <w:sz w:val="22"/>
          <w:szCs w:val="22"/>
        </w:rPr>
      </w:pPr>
      <w:r w:rsidRPr="00C83632">
        <w:rPr>
          <w:rFonts w:ascii="Calibri" w:eastAsia="Calibri" w:hAnsi="Calibri" w:cs="Calibri"/>
          <w:sz w:val="22"/>
          <w:szCs w:val="22"/>
        </w:rPr>
        <w:t>Searches the designated column (14-25) for anything that is neither a space nor a newline and</w:t>
      </w:r>
    </w:p>
    <w:p w14:paraId="2576F6A1"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 xml:space="preserve">returns that as </w:t>
      </w:r>
      <w:proofErr w:type="gramStart"/>
      <w:r w:rsidRPr="00C83632">
        <w:rPr>
          <w:rFonts w:ascii="Calibri" w:eastAsia="Calibri" w:hAnsi="Calibri" w:cs="Calibri"/>
          <w:sz w:val="22"/>
          <w:szCs w:val="22"/>
        </w:rPr>
        <w:t>a</w:t>
      </w:r>
      <w:proofErr w:type="gramEnd"/>
      <w:r w:rsidRPr="00C83632">
        <w:rPr>
          <w:rFonts w:ascii="Calibri" w:eastAsia="Calibri" w:hAnsi="Calibri" w:cs="Calibri"/>
          <w:sz w:val="22"/>
          <w:szCs w:val="22"/>
        </w:rPr>
        <w:t xml:space="preserve"> operand string</w:t>
      </w:r>
    </w:p>
    <w:p w14:paraId="5FE04B83" w14:textId="77777777" w:rsidR="00AE1E86" w:rsidRPr="00C83632" w:rsidRDefault="00AE1E86">
      <w:pPr>
        <w:spacing w:before="9" w:line="260" w:lineRule="exact"/>
        <w:rPr>
          <w:sz w:val="24"/>
          <w:szCs w:val="26"/>
        </w:rPr>
      </w:pPr>
    </w:p>
    <w:p w14:paraId="3ABDD64E"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pseudoCheck</w:t>
      </w:r>
      <w:proofErr w:type="spellEnd"/>
      <w:r w:rsidRPr="00C83632">
        <w:rPr>
          <w:rFonts w:ascii="Calibri" w:eastAsia="Calibri" w:hAnsi="Calibri" w:cs="Calibri"/>
          <w:b/>
          <w:sz w:val="22"/>
          <w:szCs w:val="22"/>
        </w:rPr>
        <w:t>(instruction):</w:t>
      </w:r>
    </w:p>
    <w:p w14:paraId="1FD32F87" w14:textId="7FB24776" w:rsidR="00AE1E86" w:rsidRPr="00C83632" w:rsidRDefault="00E6211C">
      <w:pPr>
        <w:ind w:left="100" w:right="71" w:firstLine="720"/>
        <w:rPr>
          <w:rFonts w:ascii="Calibri" w:eastAsia="Calibri" w:hAnsi="Calibri" w:cs="Calibri"/>
          <w:sz w:val="22"/>
          <w:szCs w:val="22"/>
        </w:rPr>
      </w:pPr>
      <w:r w:rsidRPr="00C83632">
        <w:rPr>
          <w:rFonts w:ascii="Calibri" w:eastAsia="Calibri" w:hAnsi="Calibri" w:cs="Calibri"/>
          <w:sz w:val="22"/>
          <w:szCs w:val="22"/>
        </w:rPr>
        <w:t>Checks the instruction to see if it is any instruction which does not add to the PC count. Searches th</w:t>
      </w:r>
      <w:r w:rsidRPr="00C83632">
        <w:rPr>
          <w:rFonts w:ascii="Calibri" w:eastAsia="Calibri" w:hAnsi="Calibri" w:cs="Calibri"/>
          <w:sz w:val="22"/>
          <w:szCs w:val="22"/>
        </w:rPr>
        <w:t>rough an array of designated pseudo instructions.</w:t>
      </w:r>
      <w:r w:rsidR="00F86B7C">
        <w:rPr>
          <w:rFonts w:ascii="Calibri" w:eastAsia="Calibri" w:hAnsi="Calibri" w:cs="Calibri"/>
          <w:sz w:val="22"/>
          <w:szCs w:val="22"/>
        </w:rPr>
        <w:t xml:space="preserve"> This list includes ORG, EQU, and END.</w:t>
      </w:r>
    </w:p>
    <w:p w14:paraId="03D30292" w14:textId="13C3ED3A" w:rsidR="00AE1E86" w:rsidRPr="00C83632" w:rsidRDefault="00AE1E86">
      <w:pPr>
        <w:spacing w:before="9" w:line="260" w:lineRule="exact"/>
        <w:rPr>
          <w:sz w:val="24"/>
          <w:szCs w:val="26"/>
        </w:rPr>
      </w:pPr>
    </w:p>
    <w:p w14:paraId="51165B2D"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impliedCheck</w:t>
      </w:r>
      <w:proofErr w:type="spellEnd"/>
      <w:r w:rsidRPr="00C83632">
        <w:rPr>
          <w:rFonts w:ascii="Calibri" w:eastAsia="Calibri" w:hAnsi="Calibri" w:cs="Calibri"/>
          <w:b/>
          <w:sz w:val="22"/>
          <w:szCs w:val="22"/>
        </w:rPr>
        <w:t>(instruction):</w:t>
      </w:r>
    </w:p>
    <w:p w14:paraId="61B4B9C4" w14:textId="77777777" w:rsidR="00AE1E86" w:rsidRPr="00C83632" w:rsidRDefault="00E6211C">
      <w:pPr>
        <w:ind w:left="100" w:right="113" w:firstLine="720"/>
        <w:rPr>
          <w:rFonts w:ascii="Calibri" w:eastAsia="Calibri" w:hAnsi="Calibri" w:cs="Calibri"/>
          <w:sz w:val="22"/>
          <w:szCs w:val="22"/>
        </w:rPr>
      </w:pPr>
      <w:r w:rsidRPr="00C83632">
        <w:rPr>
          <w:rFonts w:ascii="Calibri" w:eastAsia="Calibri" w:hAnsi="Calibri" w:cs="Calibri"/>
          <w:sz w:val="22"/>
          <w:szCs w:val="22"/>
        </w:rPr>
        <w:t xml:space="preserve">Checks if instruction is either an implied instruction or a branch instruction. No other addressing mode exists for these </w:t>
      </w:r>
      <w:proofErr w:type="gramStart"/>
      <w:r w:rsidRPr="00C83632">
        <w:rPr>
          <w:rFonts w:ascii="Calibri" w:eastAsia="Calibri" w:hAnsi="Calibri" w:cs="Calibri"/>
          <w:sz w:val="22"/>
          <w:szCs w:val="22"/>
        </w:rPr>
        <w:t>instructions</w:t>
      </w:r>
      <w:proofErr w:type="gramEnd"/>
      <w:r w:rsidRPr="00C83632">
        <w:rPr>
          <w:rFonts w:ascii="Calibri" w:eastAsia="Calibri" w:hAnsi="Calibri" w:cs="Calibri"/>
          <w:sz w:val="22"/>
          <w:szCs w:val="22"/>
        </w:rPr>
        <w:t xml:space="preserve"> so their base hex code is returned</w:t>
      </w:r>
    </w:p>
    <w:p w14:paraId="6D478E09" w14:textId="77777777" w:rsidR="00AE1E86" w:rsidRPr="00C83632" w:rsidRDefault="00AE1E86">
      <w:pPr>
        <w:spacing w:before="6" w:line="260" w:lineRule="exact"/>
        <w:rPr>
          <w:sz w:val="24"/>
          <w:szCs w:val="26"/>
        </w:rPr>
      </w:pPr>
    </w:p>
    <w:p w14:paraId="6D20D672"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immedia</w:t>
      </w:r>
      <w:r w:rsidRPr="00C83632">
        <w:rPr>
          <w:rFonts w:ascii="Calibri" w:eastAsia="Calibri" w:hAnsi="Calibri" w:cs="Calibri"/>
          <w:b/>
          <w:sz w:val="22"/>
          <w:szCs w:val="22"/>
        </w:rPr>
        <w:t>teCheck</w:t>
      </w:r>
      <w:proofErr w:type="spellEnd"/>
      <w:r w:rsidRPr="00C83632">
        <w:rPr>
          <w:rFonts w:ascii="Calibri" w:eastAsia="Calibri" w:hAnsi="Calibri" w:cs="Calibri"/>
          <w:b/>
          <w:sz w:val="22"/>
          <w:szCs w:val="22"/>
        </w:rPr>
        <w:t>(operand):</w:t>
      </w:r>
    </w:p>
    <w:p w14:paraId="1FCFB1E7" w14:textId="77777777" w:rsidR="00AE1E86" w:rsidRPr="00C83632" w:rsidRDefault="00E6211C">
      <w:pPr>
        <w:ind w:left="820"/>
        <w:rPr>
          <w:rFonts w:ascii="Calibri" w:eastAsia="Calibri" w:hAnsi="Calibri" w:cs="Calibri"/>
          <w:sz w:val="22"/>
          <w:szCs w:val="22"/>
        </w:rPr>
      </w:pPr>
      <w:r w:rsidRPr="00C83632">
        <w:rPr>
          <w:rFonts w:ascii="Calibri" w:eastAsia="Calibri" w:hAnsi="Calibri" w:cs="Calibri"/>
          <w:sz w:val="22"/>
          <w:szCs w:val="22"/>
        </w:rPr>
        <w:t>Checks if the operand matches with any of the addressing modes for immediate instructions.</w:t>
      </w:r>
    </w:p>
    <w:p w14:paraId="7DE8A057" w14:textId="77777777" w:rsidR="00AE1E86" w:rsidRPr="00C83632" w:rsidRDefault="00E6211C">
      <w:pPr>
        <w:ind w:left="100" w:right="103"/>
        <w:rPr>
          <w:rFonts w:ascii="Calibri" w:eastAsia="Calibri" w:hAnsi="Calibri" w:cs="Calibri"/>
          <w:sz w:val="22"/>
          <w:szCs w:val="22"/>
        </w:rPr>
      </w:pPr>
      <w:r w:rsidRPr="00C83632">
        <w:rPr>
          <w:rFonts w:ascii="Calibri" w:eastAsia="Calibri" w:hAnsi="Calibri" w:cs="Calibri"/>
          <w:sz w:val="22"/>
          <w:szCs w:val="22"/>
        </w:rPr>
        <w:t>The addressing modes are checked by using the length of the operand along with special characters that might be found such as commas, or certain le</w:t>
      </w:r>
      <w:r w:rsidRPr="00C83632">
        <w:rPr>
          <w:rFonts w:ascii="Calibri" w:eastAsia="Calibri" w:hAnsi="Calibri" w:cs="Calibri"/>
          <w:sz w:val="22"/>
          <w:szCs w:val="22"/>
        </w:rPr>
        <w:t>tters. If none of the checks match than there is an error with the operand syntax and a -100 is returned as an error flag.</w:t>
      </w:r>
    </w:p>
    <w:p w14:paraId="605C1700" w14:textId="77777777" w:rsidR="00AE1E86" w:rsidRPr="00C83632" w:rsidRDefault="00AE1E86">
      <w:pPr>
        <w:spacing w:before="9" w:line="260" w:lineRule="exact"/>
        <w:rPr>
          <w:sz w:val="24"/>
          <w:szCs w:val="26"/>
        </w:rPr>
      </w:pPr>
    </w:p>
    <w:p w14:paraId="47EB3C55"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b/>
          <w:sz w:val="22"/>
          <w:szCs w:val="22"/>
        </w:rPr>
        <w:t>Immediate3Check(operand):</w:t>
      </w:r>
    </w:p>
    <w:p w14:paraId="267660D9" w14:textId="77777777" w:rsidR="00AE1E86" w:rsidRPr="00C83632" w:rsidRDefault="00E6211C">
      <w:pPr>
        <w:ind w:left="100" w:right="85" w:firstLine="720"/>
        <w:rPr>
          <w:rFonts w:ascii="Calibri" w:eastAsia="Calibri" w:hAnsi="Calibri" w:cs="Calibri"/>
          <w:sz w:val="22"/>
          <w:szCs w:val="22"/>
        </w:rPr>
        <w:sectPr w:rsidR="00AE1E86" w:rsidRPr="00C83632">
          <w:headerReference w:type="default" r:id="rId7"/>
          <w:pgSz w:w="12240" w:h="15840"/>
          <w:pgMar w:top="980" w:right="1340" w:bottom="280" w:left="1340" w:header="763" w:footer="0" w:gutter="0"/>
          <w:cols w:space="720"/>
        </w:sectPr>
      </w:pPr>
      <w:r w:rsidRPr="00C83632">
        <w:rPr>
          <w:rFonts w:ascii="Calibri" w:eastAsia="Calibri" w:hAnsi="Calibri" w:cs="Calibri"/>
          <w:sz w:val="22"/>
          <w:szCs w:val="22"/>
        </w:rPr>
        <w:t xml:space="preserve">Checks if the operand matches with any of the addressing modes for the subgroup of immediate instructions that only have 3 addressing modes. The addressing modes are checked by using the length of the operand along with the # symbol. If none of the checks </w:t>
      </w:r>
      <w:r w:rsidRPr="00C83632">
        <w:rPr>
          <w:rFonts w:ascii="Calibri" w:eastAsia="Calibri" w:hAnsi="Calibri" w:cs="Calibri"/>
          <w:sz w:val="22"/>
          <w:szCs w:val="22"/>
        </w:rPr>
        <w:t>match than there is an error with the operand syntax and a -100 is returned as an error flag.</w:t>
      </w:r>
    </w:p>
    <w:p w14:paraId="266E21C0" w14:textId="77777777" w:rsidR="00AE1E86" w:rsidRPr="00C83632" w:rsidRDefault="00AE1E86">
      <w:pPr>
        <w:spacing w:line="200" w:lineRule="exact"/>
      </w:pPr>
    </w:p>
    <w:p w14:paraId="6A119013" w14:textId="77777777" w:rsidR="00AE1E86" w:rsidRPr="00C83632" w:rsidRDefault="00AE1E86">
      <w:pPr>
        <w:spacing w:before="20" w:line="220" w:lineRule="exact"/>
        <w:rPr>
          <w:sz w:val="22"/>
          <w:szCs w:val="22"/>
        </w:rPr>
      </w:pPr>
    </w:p>
    <w:p w14:paraId="3ED11420" w14:textId="77777777" w:rsidR="00AE1E86" w:rsidRPr="00C83632" w:rsidRDefault="00E6211C">
      <w:pPr>
        <w:spacing w:before="12"/>
        <w:ind w:left="100"/>
        <w:rPr>
          <w:rFonts w:ascii="Calibri" w:eastAsia="Calibri" w:hAnsi="Calibri" w:cs="Calibri"/>
          <w:sz w:val="22"/>
          <w:szCs w:val="22"/>
        </w:rPr>
      </w:pPr>
      <w:r w:rsidRPr="00C83632">
        <w:rPr>
          <w:rFonts w:ascii="Calibri" w:eastAsia="Calibri" w:hAnsi="Calibri" w:cs="Calibri"/>
          <w:b/>
          <w:sz w:val="22"/>
          <w:szCs w:val="22"/>
        </w:rPr>
        <w:t>Immediate5Check(operand):</w:t>
      </w:r>
    </w:p>
    <w:p w14:paraId="75FDE6B0" w14:textId="77777777" w:rsidR="00AE1E86" w:rsidRPr="00C83632" w:rsidRDefault="00E6211C">
      <w:pPr>
        <w:ind w:left="100" w:right="62" w:firstLine="720"/>
        <w:rPr>
          <w:rFonts w:ascii="Calibri" w:eastAsia="Calibri" w:hAnsi="Calibri" w:cs="Calibri"/>
          <w:sz w:val="22"/>
          <w:szCs w:val="22"/>
        </w:rPr>
      </w:pPr>
      <w:r w:rsidRPr="00C83632">
        <w:rPr>
          <w:rFonts w:ascii="Calibri" w:eastAsia="Calibri" w:hAnsi="Calibri" w:cs="Calibri"/>
          <w:sz w:val="22"/>
          <w:szCs w:val="22"/>
        </w:rPr>
        <w:t xml:space="preserve">Checks if the operand matches with any of the addressing modes for the subgroup of immediate instructions that only have 5 addressing </w:t>
      </w:r>
      <w:r w:rsidRPr="00C83632">
        <w:rPr>
          <w:rFonts w:ascii="Calibri" w:eastAsia="Calibri" w:hAnsi="Calibri" w:cs="Calibri"/>
          <w:sz w:val="22"/>
          <w:szCs w:val="22"/>
        </w:rPr>
        <w:t xml:space="preserve">modes. The addressing modes are checked by using the length of the operand along with the </w:t>
      </w:r>
      <w:proofErr w:type="gramStart"/>
      <w:r w:rsidRPr="00C83632">
        <w:rPr>
          <w:rFonts w:ascii="Calibri" w:eastAsia="Calibri" w:hAnsi="Calibri" w:cs="Calibri"/>
          <w:sz w:val="22"/>
          <w:szCs w:val="22"/>
        </w:rPr>
        <w:t>#  or</w:t>
      </w:r>
      <w:proofErr w:type="gramEnd"/>
      <w:r w:rsidRPr="00C83632">
        <w:rPr>
          <w:rFonts w:ascii="Calibri" w:eastAsia="Calibri" w:hAnsi="Calibri" w:cs="Calibri"/>
          <w:sz w:val="22"/>
          <w:szCs w:val="22"/>
        </w:rPr>
        <w:t xml:space="preserve"> , symbol. If none of the checks match than there is an error with the operand syntax and a -100 is returned as an error flag.</w:t>
      </w:r>
    </w:p>
    <w:p w14:paraId="2887F0B0" w14:textId="77777777" w:rsidR="00AE1E86" w:rsidRPr="00C83632" w:rsidRDefault="00AE1E86">
      <w:pPr>
        <w:spacing w:before="9" w:line="260" w:lineRule="exact"/>
        <w:rPr>
          <w:sz w:val="24"/>
          <w:szCs w:val="26"/>
        </w:rPr>
      </w:pPr>
    </w:p>
    <w:p w14:paraId="0229686F"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zeroCheck</w:t>
      </w:r>
      <w:proofErr w:type="spellEnd"/>
      <w:r w:rsidRPr="00C83632">
        <w:rPr>
          <w:rFonts w:ascii="Calibri" w:eastAsia="Calibri" w:hAnsi="Calibri" w:cs="Calibri"/>
          <w:b/>
          <w:sz w:val="22"/>
          <w:szCs w:val="22"/>
        </w:rPr>
        <w:t>(operand):</w:t>
      </w:r>
    </w:p>
    <w:p w14:paraId="09980B4C" w14:textId="77777777" w:rsidR="00AE1E86" w:rsidRPr="00C83632" w:rsidRDefault="00E6211C">
      <w:pPr>
        <w:ind w:left="100" w:right="135" w:firstLine="720"/>
        <w:rPr>
          <w:rFonts w:ascii="Calibri" w:eastAsia="Calibri" w:hAnsi="Calibri" w:cs="Calibri"/>
          <w:sz w:val="22"/>
          <w:szCs w:val="22"/>
        </w:rPr>
      </w:pPr>
      <w:r w:rsidRPr="00C83632">
        <w:rPr>
          <w:rFonts w:ascii="Calibri" w:eastAsia="Calibri" w:hAnsi="Calibri" w:cs="Calibri"/>
          <w:sz w:val="22"/>
          <w:szCs w:val="22"/>
        </w:rPr>
        <w:t>Checks if the</w:t>
      </w:r>
      <w:r w:rsidRPr="00C83632">
        <w:rPr>
          <w:rFonts w:ascii="Calibri" w:eastAsia="Calibri" w:hAnsi="Calibri" w:cs="Calibri"/>
          <w:sz w:val="22"/>
          <w:szCs w:val="22"/>
        </w:rPr>
        <w:t xml:space="preserve"> operand matches with any of the addressing modes in instructions that begin with a </w:t>
      </w:r>
      <w:proofErr w:type="gramStart"/>
      <w:r w:rsidRPr="00C83632">
        <w:rPr>
          <w:rFonts w:ascii="Calibri" w:eastAsia="Calibri" w:hAnsi="Calibri" w:cs="Calibri"/>
          <w:sz w:val="22"/>
          <w:szCs w:val="22"/>
        </w:rPr>
        <w:t>zero page</w:t>
      </w:r>
      <w:proofErr w:type="gramEnd"/>
      <w:r w:rsidRPr="00C83632">
        <w:rPr>
          <w:rFonts w:ascii="Calibri" w:eastAsia="Calibri" w:hAnsi="Calibri" w:cs="Calibri"/>
          <w:sz w:val="22"/>
          <w:szCs w:val="22"/>
        </w:rPr>
        <w:t xml:space="preserve"> addressing mode. Operand is checked by using its length and if any special characters are inside. -100 is returned if no addressing mode matches operand</w:t>
      </w:r>
    </w:p>
    <w:p w14:paraId="28F61318" w14:textId="77777777" w:rsidR="00AE1E86" w:rsidRPr="00C83632" w:rsidRDefault="00AE1E86">
      <w:pPr>
        <w:spacing w:before="9" w:line="260" w:lineRule="exact"/>
        <w:rPr>
          <w:sz w:val="24"/>
          <w:szCs w:val="26"/>
        </w:rPr>
      </w:pPr>
    </w:p>
    <w:p w14:paraId="034737D6"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jumpChec</w:t>
      </w:r>
      <w:r w:rsidRPr="00C83632">
        <w:rPr>
          <w:rFonts w:ascii="Calibri" w:eastAsia="Calibri" w:hAnsi="Calibri" w:cs="Calibri"/>
          <w:b/>
          <w:sz w:val="22"/>
          <w:szCs w:val="22"/>
        </w:rPr>
        <w:t>k</w:t>
      </w:r>
      <w:proofErr w:type="spellEnd"/>
      <w:r w:rsidRPr="00C83632">
        <w:rPr>
          <w:rFonts w:ascii="Calibri" w:eastAsia="Calibri" w:hAnsi="Calibri" w:cs="Calibri"/>
          <w:b/>
          <w:sz w:val="22"/>
          <w:szCs w:val="22"/>
        </w:rPr>
        <w:t>(operand):</w:t>
      </w:r>
    </w:p>
    <w:p w14:paraId="5E35B2D7" w14:textId="77777777" w:rsidR="00AE1E86" w:rsidRPr="00C83632" w:rsidRDefault="00E6211C">
      <w:pPr>
        <w:ind w:left="100" w:right="169" w:firstLine="720"/>
        <w:rPr>
          <w:rFonts w:ascii="Calibri" w:eastAsia="Calibri" w:hAnsi="Calibri" w:cs="Calibri"/>
          <w:sz w:val="22"/>
          <w:szCs w:val="22"/>
        </w:rPr>
      </w:pPr>
      <w:r w:rsidRPr="00C83632">
        <w:rPr>
          <w:rFonts w:ascii="Calibri" w:eastAsia="Calibri" w:hAnsi="Calibri" w:cs="Calibri"/>
          <w:sz w:val="22"/>
          <w:szCs w:val="22"/>
        </w:rPr>
        <w:t>Checks if the operand matches with any of the addressing modes in the jump instructions. The</w:t>
      </w:r>
      <w:r w:rsidRPr="00C83632">
        <w:rPr>
          <w:rFonts w:ascii="Calibri" w:eastAsia="Calibri" w:hAnsi="Calibri" w:cs="Calibri"/>
          <w:sz w:val="22"/>
          <w:szCs w:val="22"/>
        </w:rPr>
        <w:t xml:space="preserve"> current way of checking is not as elegant as the others. Because of the way that labels are stored in hex in python, it is very difficult to check if a label is being used for the operand in a consistent way, so very specific </w:t>
      </w:r>
      <w:proofErr w:type="spellStart"/>
      <w:r w:rsidRPr="00C83632">
        <w:rPr>
          <w:rFonts w:ascii="Calibri" w:eastAsia="Calibri" w:hAnsi="Calibri" w:cs="Calibri"/>
          <w:sz w:val="22"/>
          <w:szCs w:val="22"/>
        </w:rPr>
        <w:t>ifstatements</w:t>
      </w:r>
      <w:proofErr w:type="spellEnd"/>
      <w:r w:rsidRPr="00C83632">
        <w:rPr>
          <w:rFonts w:ascii="Calibri" w:eastAsia="Calibri" w:hAnsi="Calibri" w:cs="Calibri"/>
          <w:sz w:val="22"/>
          <w:szCs w:val="22"/>
        </w:rPr>
        <w:t xml:space="preserve"> were used for er</w:t>
      </w:r>
      <w:r w:rsidRPr="00C83632">
        <w:rPr>
          <w:rFonts w:ascii="Calibri" w:eastAsia="Calibri" w:hAnsi="Calibri" w:cs="Calibri"/>
          <w:sz w:val="22"/>
          <w:szCs w:val="22"/>
        </w:rPr>
        <w:t>ror checking.</w:t>
      </w:r>
    </w:p>
    <w:p w14:paraId="4D1ADD1A" w14:textId="77777777" w:rsidR="00AE1E86" w:rsidRPr="00C83632" w:rsidRDefault="00AE1E86">
      <w:pPr>
        <w:spacing w:before="9" w:line="260" w:lineRule="exact"/>
        <w:rPr>
          <w:sz w:val="24"/>
          <w:szCs w:val="26"/>
        </w:rPr>
      </w:pPr>
    </w:p>
    <w:p w14:paraId="1AA11254"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accumCheck</w:t>
      </w:r>
      <w:proofErr w:type="spellEnd"/>
      <w:r w:rsidRPr="00C83632">
        <w:rPr>
          <w:rFonts w:ascii="Calibri" w:eastAsia="Calibri" w:hAnsi="Calibri" w:cs="Calibri"/>
          <w:b/>
          <w:sz w:val="22"/>
          <w:szCs w:val="22"/>
        </w:rPr>
        <w:t>(operand):</w:t>
      </w:r>
    </w:p>
    <w:p w14:paraId="3048D8DD" w14:textId="77777777" w:rsidR="00AE1E86" w:rsidRPr="00C83632" w:rsidRDefault="00E6211C">
      <w:pPr>
        <w:ind w:left="100" w:right="268" w:firstLine="720"/>
        <w:rPr>
          <w:rFonts w:ascii="Calibri" w:eastAsia="Calibri" w:hAnsi="Calibri" w:cs="Calibri"/>
          <w:sz w:val="22"/>
          <w:szCs w:val="22"/>
        </w:rPr>
      </w:pPr>
      <w:r w:rsidRPr="00C83632">
        <w:rPr>
          <w:rFonts w:ascii="Calibri" w:eastAsia="Calibri" w:hAnsi="Calibri" w:cs="Calibri"/>
          <w:sz w:val="22"/>
          <w:szCs w:val="22"/>
        </w:rPr>
        <w:t>Checks if operand matches with any addressing modes for instructions whose base addressing mode is accumulator. Returns 0 if there is no operand</w:t>
      </w:r>
    </w:p>
    <w:p w14:paraId="75B46089" w14:textId="77777777" w:rsidR="00AE1E86" w:rsidRPr="00C83632" w:rsidRDefault="00AE1E86">
      <w:pPr>
        <w:spacing w:before="9" w:line="260" w:lineRule="exact"/>
        <w:rPr>
          <w:sz w:val="24"/>
          <w:szCs w:val="26"/>
        </w:rPr>
      </w:pPr>
    </w:p>
    <w:p w14:paraId="23E86833"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operandFormat</w:t>
      </w:r>
      <w:proofErr w:type="spellEnd"/>
      <w:r w:rsidRPr="00C83632">
        <w:rPr>
          <w:rFonts w:ascii="Calibri" w:eastAsia="Calibri" w:hAnsi="Calibri" w:cs="Calibri"/>
          <w:b/>
          <w:sz w:val="22"/>
          <w:szCs w:val="22"/>
        </w:rPr>
        <w:t>(operand):</w:t>
      </w:r>
    </w:p>
    <w:p w14:paraId="25F22CE5" w14:textId="77777777" w:rsidR="00AE1E86" w:rsidRPr="00C83632" w:rsidRDefault="00E6211C">
      <w:pPr>
        <w:spacing w:before="1"/>
        <w:ind w:left="100" w:right="431" w:firstLine="720"/>
        <w:rPr>
          <w:rFonts w:ascii="Calibri" w:eastAsia="Calibri" w:hAnsi="Calibri" w:cs="Calibri"/>
          <w:sz w:val="22"/>
          <w:szCs w:val="22"/>
        </w:rPr>
      </w:pPr>
      <w:r w:rsidRPr="00C83632">
        <w:rPr>
          <w:rFonts w:ascii="Calibri" w:eastAsia="Calibri" w:hAnsi="Calibri" w:cs="Calibri"/>
          <w:sz w:val="22"/>
          <w:szCs w:val="22"/>
        </w:rPr>
        <w:t>Because of the way that python stores its hex valu</w:t>
      </w:r>
      <w:r w:rsidRPr="00C83632">
        <w:rPr>
          <w:rFonts w:ascii="Calibri" w:eastAsia="Calibri" w:hAnsi="Calibri" w:cs="Calibri"/>
          <w:sz w:val="22"/>
          <w:szCs w:val="22"/>
        </w:rPr>
        <w:t xml:space="preserve">es, this function changes the operand to match with the format of the example outputs. The beginning 0x is removed from any hex value and then all numbers and letters are returned in </w:t>
      </w:r>
      <w:proofErr w:type="gramStart"/>
      <w:r w:rsidRPr="00C83632">
        <w:rPr>
          <w:rFonts w:ascii="Calibri" w:eastAsia="Calibri" w:hAnsi="Calibri" w:cs="Calibri"/>
          <w:sz w:val="22"/>
          <w:szCs w:val="22"/>
        </w:rPr>
        <w:t>a</w:t>
      </w:r>
      <w:proofErr w:type="gramEnd"/>
      <w:r w:rsidRPr="00C83632">
        <w:rPr>
          <w:rFonts w:ascii="Calibri" w:eastAsia="Calibri" w:hAnsi="Calibri" w:cs="Calibri"/>
          <w:sz w:val="22"/>
          <w:szCs w:val="22"/>
        </w:rPr>
        <w:t xml:space="preserve"> uppercase string format</w:t>
      </w:r>
    </w:p>
    <w:p w14:paraId="56B101CA" w14:textId="77777777" w:rsidR="00AE1E86" w:rsidRPr="00C83632" w:rsidRDefault="00AE1E86">
      <w:pPr>
        <w:spacing w:before="10" w:line="260" w:lineRule="exact"/>
        <w:rPr>
          <w:sz w:val="24"/>
          <w:szCs w:val="26"/>
        </w:rPr>
      </w:pPr>
    </w:p>
    <w:p w14:paraId="5F9E8FDA" w14:textId="77777777" w:rsidR="00AE1E86" w:rsidRPr="00C83632" w:rsidRDefault="00E6211C">
      <w:pPr>
        <w:ind w:left="100"/>
        <w:rPr>
          <w:rFonts w:ascii="Calibri" w:eastAsia="Calibri" w:hAnsi="Calibri" w:cs="Calibri"/>
          <w:sz w:val="22"/>
          <w:szCs w:val="22"/>
        </w:rPr>
      </w:pPr>
      <w:proofErr w:type="spellStart"/>
      <w:r w:rsidRPr="00C83632">
        <w:rPr>
          <w:rFonts w:ascii="Calibri" w:eastAsia="Calibri" w:hAnsi="Calibri" w:cs="Calibri"/>
          <w:b/>
          <w:sz w:val="22"/>
          <w:szCs w:val="22"/>
        </w:rPr>
        <w:t>badOpcode</w:t>
      </w:r>
      <w:proofErr w:type="spellEnd"/>
      <w:r w:rsidRPr="00C83632">
        <w:rPr>
          <w:rFonts w:ascii="Calibri" w:eastAsia="Calibri" w:hAnsi="Calibri" w:cs="Calibri"/>
          <w:b/>
          <w:sz w:val="22"/>
          <w:szCs w:val="22"/>
        </w:rPr>
        <w:t>(instruct):</w:t>
      </w:r>
    </w:p>
    <w:p w14:paraId="6101867E" w14:textId="7FE26FB3" w:rsidR="00AE1E86" w:rsidRPr="00C83632" w:rsidRDefault="00E6211C">
      <w:pPr>
        <w:ind w:left="100" w:right="143" w:firstLine="720"/>
        <w:rPr>
          <w:rFonts w:ascii="Calibri" w:eastAsia="Calibri" w:hAnsi="Calibri" w:cs="Calibri"/>
          <w:sz w:val="22"/>
          <w:szCs w:val="22"/>
        </w:rPr>
      </w:pPr>
      <w:r w:rsidRPr="00C83632">
        <w:rPr>
          <w:rFonts w:ascii="Calibri" w:eastAsia="Calibri" w:hAnsi="Calibri" w:cs="Calibri"/>
          <w:sz w:val="22"/>
          <w:szCs w:val="22"/>
        </w:rPr>
        <w:t xml:space="preserve">Checks if instruction is </w:t>
      </w:r>
      <w:r w:rsidRPr="00C83632">
        <w:rPr>
          <w:rFonts w:ascii="Calibri" w:eastAsia="Calibri" w:hAnsi="Calibri" w:cs="Calibri"/>
          <w:sz w:val="22"/>
          <w:szCs w:val="22"/>
        </w:rPr>
        <w:t>in a</w:t>
      </w:r>
      <w:r w:rsidR="004E077D">
        <w:rPr>
          <w:rFonts w:ascii="Calibri" w:eastAsia="Calibri" w:hAnsi="Calibri" w:cs="Calibri"/>
          <w:sz w:val="22"/>
          <w:szCs w:val="22"/>
        </w:rPr>
        <w:t>ny</w:t>
      </w:r>
      <w:r w:rsidRPr="00C83632">
        <w:rPr>
          <w:rFonts w:ascii="Calibri" w:eastAsia="Calibri" w:hAnsi="Calibri" w:cs="Calibri"/>
          <w:sz w:val="22"/>
          <w:szCs w:val="22"/>
        </w:rPr>
        <w:t xml:space="preserve"> of the instruction arrays. If the instruction </w:t>
      </w:r>
      <w:proofErr w:type="spellStart"/>
      <w:r w:rsidRPr="00C83632">
        <w:rPr>
          <w:rFonts w:ascii="Calibri" w:eastAsia="Calibri" w:hAnsi="Calibri" w:cs="Calibri"/>
          <w:sz w:val="22"/>
          <w:szCs w:val="22"/>
        </w:rPr>
        <w:t>can not</w:t>
      </w:r>
      <w:proofErr w:type="spellEnd"/>
      <w:r w:rsidRPr="00C83632">
        <w:rPr>
          <w:rFonts w:ascii="Calibri" w:eastAsia="Calibri" w:hAnsi="Calibri" w:cs="Calibri"/>
          <w:sz w:val="22"/>
          <w:szCs w:val="22"/>
        </w:rPr>
        <w:t xml:space="preserve"> be matched with an existing one than True is returned.</w:t>
      </w:r>
    </w:p>
    <w:p w14:paraId="129189FC" w14:textId="77777777" w:rsidR="00AE1E86" w:rsidRPr="00C83632" w:rsidRDefault="00AE1E86">
      <w:pPr>
        <w:spacing w:before="9" w:line="260" w:lineRule="exact"/>
        <w:rPr>
          <w:sz w:val="24"/>
          <w:szCs w:val="26"/>
        </w:rPr>
      </w:pPr>
    </w:p>
    <w:p w14:paraId="746745D6"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b/>
          <w:sz w:val="22"/>
          <w:szCs w:val="22"/>
        </w:rPr>
        <w:t>operation(operand):</w:t>
      </w:r>
    </w:p>
    <w:p w14:paraId="38EF12E9" w14:textId="2CE430F2" w:rsidR="00AE1E86" w:rsidRPr="00C83632" w:rsidRDefault="00E6211C">
      <w:pPr>
        <w:ind w:left="100" w:right="102" w:firstLine="720"/>
        <w:rPr>
          <w:rFonts w:ascii="Calibri" w:eastAsia="Calibri" w:hAnsi="Calibri" w:cs="Calibri"/>
          <w:sz w:val="22"/>
          <w:szCs w:val="22"/>
        </w:rPr>
      </w:pPr>
      <w:r w:rsidRPr="00C83632">
        <w:rPr>
          <w:rFonts w:ascii="Calibri" w:eastAsia="Calibri" w:hAnsi="Calibri" w:cs="Calibri"/>
          <w:sz w:val="22"/>
          <w:szCs w:val="22"/>
        </w:rPr>
        <w:t>Checks if operand is a</w:t>
      </w:r>
      <w:r w:rsidR="004E077D">
        <w:rPr>
          <w:rFonts w:ascii="Calibri" w:eastAsia="Calibri" w:hAnsi="Calibri" w:cs="Calibri"/>
          <w:sz w:val="22"/>
          <w:szCs w:val="22"/>
        </w:rPr>
        <w:t>n</w:t>
      </w:r>
      <w:bookmarkStart w:id="0" w:name="_GoBack"/>
      <w:bookmarkEnd w:id="0"/>
      <w:r w:rsidRPr="00C83632">
        <w:rPr>
          <w:rFonts w:ascii="Calibri" w:eastAsia="Calibri" w:hAnsi="Calibri" w:cs="Calibri"/>
          <w:sz w:val="22"/>
          <w:szCs w:val="22"/>
        </w:rPr>
        <w:t xml:space="preserve"> operation. Can add a label with a number, multiply a label with a number, and subtract a number f</w:t>
      </w:r>
      <w:r w:rsidRPr="00C83632">
        <w:rPr>
          <w:rFonts w:ascii="Calibri" w:eastAsia="Calibri" w:hAnsi="Calibri" w:cs="Calibri"/>
          <w:sz w:val="22"/>
          <w:szCs w:val="22"/>
        </w:rPr>
        <w:t>rom the label.</w:t>
      </w:r>
    </w:p>
    <w:p w14:paraId="46B54B56" w14:textId="77777777" w:rsidR="00AE1E86" w:rsidRPr="00C83632" w:rsidRDefault="00AE1E86">
      <w:pPr>
        <w:spacing w:before="6" w:line="260" w:lineRule="exact"/>
        <w:rPr>
          <w:sz w:val="24"/>
          <w:szCs w:val="26"/>
        </w:rPr>
      </w:pPr>
    </w:p>
    <w:p w14:paraId="34180227" w14:textId="77777777" w:rsidR="00AE1E86" w:rsidRPr="00C83632" w:rsidRDefault="00E6211C">
      <w:pPr>
        <w:ind w:left="100"/>
        <w:rPr>
          <w:rFonts w:ascii="Calibri" w:eastAsia="Calibri" w:hAnsi="Calibri" w:cs="Calibri"/>
          <w:sz w:val="22"/>
          <w:szCs w:val="22"/>
        </w:rPr>
      </w:pPr>
      <w:r w:rsidRPr="00C83632">
        <w:rPr>
          <w:rFonts w:ascii="Calibri" w:eastAsia="Calibri" w:hAnsi="Calibri" w:cs="Calibri"/>
          <w:sz w:val="22"/>
          <w:szCs w:val="22"/>
        </w:rPr>
        <w:t>Known Issues:</w:t>
      </w:r>
    </w:p>
    <w:p w14:paraId="181758D4" w14:textId="77777777" w:rsidR="00AE1E86" w:rsidRPr="00C83632" w:rsidRDefault="00E6211C">
      <w:pPr>
        <w:spacing w:before="4"/>
        <w:ind w:left="460"/>
        <w:rPr>
          <w:rFonts w:ascii="Calibri" w:eastAsia="Calibri" w:hAnsi="Calibri" w:cs="Calibri"/>
          <w:sz w:val="22"/>
          <w:szCs w:val="22"/>
        </w:rPr>
      </w:pPr>
      <w:r w:rsidRPr="00C83632">
        <w:rPr>
          <w:sz w:val="22"/>
          <w:szCs w:val="22"/>
        </w:rPr>
        <w:t xml:space="preserve">     </w:t>
      </w:r>
      <w:r w:rsidRPr="00C83632">
        <w:rPr>
          <w:rFonts w:ascii="Calibri" w:eastAsia="Calibri" w:hAnsi="Calibri" w:cs="Calibri"/>
          <w:sz w:val="22"/>
          <w:szCs w:val="22"/>
        </w:rPr>
        <w:t>The assembler will only work with operands that are in the HEX number format.</w:t>
      </w:r>
    </w:p>
    <w:p w14:paraId="52B77B81" w14:textId="77777777" w:rsidR="00AE1E86" w:rsidRPr="00C83632" w:rsidRDefault="00E6211C">
      <w:pPr>
        <w:tabs>
          <w:tab w:val="left" w:pos="820"/>
        </w:tabs>
        <w:spacing w:before="4"/>
        <w:ind w:left="820" w:right="224" w:hanging="360"/>
        <w:rPr>
          <w:rFonts w:ascii="Calibri" w:eastAsia="Calibri" w:hAnsi="Calibri" w:cs="Calibri"/>
          <w:sz w:val="22"/>
          <w:szCs w:val="22"/>
        </w:rPr>
      </w:pPr>
      <w:r w:rsidRPr="00C83632">
        <w:rPr>
          <w:sz w:val="22"/>
          <w:szCs w:val="22"/>
        </w:rPr>
        <w:tab/>
      </w:r>
      <w:r w:rsidRPr="00C83632">
        <w:rPr>
          <w:rFonts w:ascii="Calibri" w:eastAsia="Calibri" w:hAnsi="Calibri" w:cs="Calibri"/>
          <w:sz w:val="22"/>
          <w:szCs w:val="22"/>
        </w:rPr>
        <w:t>Operations can only be in the format of label &lt;symbol&gt; number and will only work with adding multiplying and subtracting.</w:t>
      </w:r>
    </w:p>
    <w:p w14:paraId="6409F06F" w14:textId="77777777" w:rsidR="00AE1E86" w:rsidRPr="00C83632" w:rsidRDefault="00E6211C">
      <w:pPr>
        <w:tabs>
          <w:tab w:val="left" w:pos="820"/>
        </w:tabs>
        <w:spacing w:before="5"/>
        <w:ind w:left="820" w:right="342" w:hanging="360"/>
        <w:rPr>
          <w:rFonts w:ascii="Calibri" w:eastAsia="Calibri" w:hAnsi="Calibri" w:cs="Calibri"/>
          <w:sz w:val="22"/>
          <w:szCs w:val="22"/>
        </w:rPr>
      </w:pPr>
      <w:r w:rsidRPr="00C83632">
        <w:rPr>
          <w:sz w:val="22"/>
          <w:szCs w:val="22"/>
        </w:rPr>
        <w:tab/>
      </w:r>
      <w:r w:rsidRPr="00C83632">
        <w:rPr>
          <w:rFonts w:ascii="Calibri" w:eastAsia="Calibri" w:hAnsi="Calibri" w:cs="Calibri"/>
          <w:sz w:val="22"/>
          <w:szCs w:val="22"/>
        </w:rPr>
        <w:t>CHK sadly does not work. I tried implementing it in several ways but could not get It right and unfortunately ran out of time</w:t>
      </w:r>
    </w:p>
    <w:sectPr w:rsidR="00AE1E86" w:rsidRPr="00C83632">
      <w:pgSz w:w="12240" w:h="15840"/>
      <w:pgMar w:top="980" w:right="136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B982A" w14:textId="77777777" w:rsidR="00E6211C" w:rsidRDefault="00E6211C">
      <w:r>
        <w:separator/>
      </w:r>
    </w:p>
  </w:endnote>
  <w:endnote w:type="continuationSeparator" w:id="0">
    <w:p w14:paraId="7ED6E9D8" w14:textId="77777777" w:rsidR="00E6211C" w:rsidRDefault="00E6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AC4AE" w14:textId="77777777" w:rsidR="00E6211C" w:rsidRDefault="00E6211C">
      <w:r>
        <w:separator/>
      </w:r>
    </w:p>
  </w:footnote>
  <w:footnote w:type="continuationSeparator" w:id="0">
    <w:p w14:paraId="0CAC2C60" w14:textId="77777777" w:rsidR="00E6211C" w:rsidRDefault="00E6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E493" w14:textId="77777777" w:rsidR="00AE1E86" w:rsidRDefault="00E6211C">
    <w:pPr>
      <w:spacing w:line="200" w:lineRule="exact"/>
    </w:pPr>
    <w:r>
      <w:pict w14:anchorId="6DEF54F0">
        <v:shapetype id="_x0000_t202" coordsize="21600,21600" o:spt="202" path="m,l,21600r21600,l21600,xe">
          <v:stroke joinstyle="miter"/>
          <v:path gradientshapeok="t" o:connecttype="rect"/>
        </v:shapetype>
        <v:shape id="_x0000_s2049" type="#_x0000_t202" style="position:absolute;margin-left:71pt;margin-top:37.15pt;width:55.8pt;height:13.05pt;z-index:-251658752;mso-position-horizontal-relative:page;mso-position-vertical-relative:page" filled="f" stroked="f">
          <v:textbox inset="0,0,0,0">
            <w:txbxContent>
              <w:p w14:paraId="119A728D" w14:textId="77777777" w:rsidR="00AE1E86" w:rsidRDefault="00E6211C">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Adrian Azan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B1CA3"/>
    <w:multiLevelType w:val="multilevel"/>
    <w:tmpl w:val="C3B0CD5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86"/>
    <w:rsid w:val="004E077D"/>
    <w:rsid w:val="00611A09"/>
    <w:rsid w:val="006B50D2"/>
    <w:rsid w:val="00A426AA"/>
    <w:rsid w:val="00AE1E86"/>
    <w:rsid w:val="00C83632"/>
    <w:rsid w:val="00E6211C"/>
    <w:rsid w:val="00F8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C15201"/>
  <w15:docId w15:val="{8580E7DD-8B6E-4014-B210-75681451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semiHidden/>
    <w:unhideWhenUsed/>
    <w:rsid w:val="006B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B50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1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Azan, Adrian M.</cp:lastModifiedBy>
  <cp:revision>2</cp:revision>
  <cp:lastPrinted>2018-12-08T04:00:00Z</cp:lastPrinted>
  <dcterms:created xsi:type="dcterms:W3CDTF">2018-12-08T04:05:00Z</dcterms:created>
  <dcterms:modified xsi:type="dcterms:W3CDTF">2018-12-08T04:05:00Z</dcterms:modified>
</cp:coreProperties>
</file>