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39" w:rsidRDefault="00A43539" w:rsidP="00A43539">
      <w:pPr>
        <w:pStyle w:val="ListParagraph"/>
        <w:spacing w:before="100" w:beforeAutospacing="1" w:after="100" w:afterAutospacing="1"/>
        <w:ind w:left="0"/>
        <w:jc w:val="both"/>
        <w:rPr>
          <w:rFonts w:cstheme="minorHAnsi"/>
          <w:sz w:val="24"/>
          <w:szCs w:val="24"/>
        </w:rPr>
      </w:pPr>
      <w:bookmarkStart w:id="0" w:name="_Toc511059836"/>
      <w:r w:rsidRPr="005C30C9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>:</w:t>
      </w:r>
    </w:p>
    <w:p w:rsidR="00A43539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“Principles of Data Integration.” Doan, Halevy, and Ives. </w:t>
      </w:r>
    </w:p>
    <w:p w:rsidR="00A43539" w:rsidRPr="005411F1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“</w:t>
      </w:r>
      <w:r w:rsidRPr="0050654A">
        <w:rPr>
          <w:rFonts w:cstheme="minorHAnsi"/>
          <w:sz w:val="24"/>
          <w:szCs w:val="24"/>
        </w:rPr>
        <w:t>Python for Data Analysis: Data Wrangling with Pandas, NumPy, and IPython</w:t>
      </w:r>
      <w:r>
        <w:rPr>
          <w:rFonts w:cstheme="minorHAnsi"/>
          <w:sz w:val="24"/>
          <w:szCs w:val="24"/>
        </w:rPr>
        <w:t>.”</w:t>
      </w:r>
      <w:r w:rsidRPr="0050654A">
        <w:rPr>
          <w:rFonts w:cstheme="minorHAnsi"/>
          <w:sz w:val="24"/>
          <w:szCs w:val="24"/>
        </w:rPr>
        <w:t xml:space="preserve"> 2</w:t>
      </w:r>
      <w:r w:rsidRPr="0050654A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50654A">
        <w:rPr>
          <w:rFonts w:cstheme="minorHAnsi"/>
          <w:sz w:val="24"/>
          <w:szCs w:val="24"/>
        </w:rPr>
        <w:t>Edition</w:t>
      </w:r>
      <w:r>
        <w:rPr>
          <w:rFonts w:cstheme="minorHAnsi"/>
          <w:sz w:val="24"/>
          <w:szCs w:val="24"/>
        </w:rPr>
        <w:t>. McKinney.</w:t>
      </w:r>
    </w:p>
    <w:p w:rsidR="00A43539" w:rsidRPr="00272861" w:rsidRDefault="00A43539" w:rsidP="00A43539">
      <w:pPr>
        <w:pStyle w:val="ListParagraph"/>
        <w:spacing w:before="100" w:beforeAutospacing="1" w:after="100" w:afterAutospacing="1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Recommended</w:t>
      </w:r>
      <w:r>
        <w:rPr>
          <w:rFonts w:cstheme="minorHAnsi"/>
          <w:sz w:val="24"/>
          <w:szCs w:val="24"/>
        </w:rPr>
        <w:t>:</w:t>
      </w:r>
    </w:p>
    <w:p w:rsidR="00A43539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776891">
        <w:rPr>
          <w:rFonts w:cstheme="minorHAnsi"/>
          <w:sz w:val="24"/>
          <w:szCs w:val="24"/>
        </w:rPr>
        <w:t>Practical Statistics for Data Scientists: 50 Essential Concepts</w:t>
      </w:r>
      <w:r>
        <w:rPr>
          <w:rFonts w:cstheme="minorHAnsi"/>
          <w:sz w:val="24"/>
          <w:szCs w:val="24"/>
        </w:rPr>
        <w:t xml:space="preserve">.” Bruce, Bruce. </w:t>
      </w:r>
    </w:p>
    <w:p w:rsidR="00A43539" w:rsidRPr="00A43539" w:rsidRDefault="00A43539" w:rsidP="000118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A43539">
        <w:rPr>
          <w:rFonts w:cstheme="minorHAnsi"/>
          <w:sz w:val="24"/>
          <w:szCs w:val="24"/>
        </w:rPr>
        <w:t xml:space="preserve">“Data Wrangling with Python: Tips and Tools to Make Your Life Easier.” Kazil, Jarmul. </w:t>
      </w:r>
    </w:p>
    <w:p w:rsidR="00B71F89" w:rsidRPr="00A43539" w:rsidRDefault="00A43539" w:rsidP="000118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A43539">
        <w:rPr>
          <w:rFonts w:cstheme="minorHAnsi"/>
          <w:sz w:val="24"/>
          <w:szCs w:val="24"/>
        </w:rPr>
        <w:t>“The Visual Display of Quantitative Information.” 2</w:t>
      </w:r>
      <w:r w:rsidRPr="00A43539">
        <w:rPr>
          <w:rFonts w:cstheme="minorHAnsi"/>
          <w:sz w:val="24"/>
          <w:szCs w:val="24"/>
          <w:vertAlign w:val="superscript"/>
        </w:rPr>
        <w:t>nd</w:t>
      </w:r>
      <w:r w:rsidRPr="00A43539">
        <w:rPr>
          <w:rFonts w:cstheme="minorHAnsi"/>
          <w:sz w:val="24"/>
          <w:szCs w:val="24"/>
        </w:rPr>
        <w:t xml:space="preserve"> Edition. Tufte.</w:t>
      </w:r>
    </w:p>
    <w:tbl>
      <w:tblPr>
        <w:tblStyle w:val="TableGrid"/>
        <w:tblW w:w="15480" w:type="dxa"/>
        <w:tblInd w:w="-275" w:type="dxa"/>
        <w:tblLook w:val="04A0" w:firstRow="1" w:lastRow="0" w:firstColumn="1" w:lastColumn="0" w:noHBand="0" w:noVBand="1"/>
      </w:tblPr>
      <w:tblGrid>
        <w:gridCol w:w="985"/>
        <w:gridCol w:w="3870"/>
        <w:gridCol w:w="3240"/>
        <w:gridCol w:w="3420"/>
        <w:gridCol w:w="3965"/>
      </w:tblGrid>
      <w:tr w:rsidR="00A43539" w:rsidTr="003E0BC5">
        <w:tc>
          <w:tcPr>
            <w:tcW w:w="15480" w:type="dxa"/>
            <w:gridSpan w:val="5"/>
          </w:tcPr>
          <w:p w:rsidR="00A43539" w:rsidRPr="00E277DA" w:rsidRDefault="00A43539" w:rsidP="00E277DA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E277DA">
              <w:rPr>
                <w:b/>
                <w:bCs/>
              </w:rPr>
              <w:t>Weekly Schedule</w:t>
            </w:r>
          </w:p>
        </w:tc>
      </w:tr>
      <w:tr w:rsidR="00A43539" w:rsidTr="003E0BC5">
        <w:tc>
          <w:tcPr>
            <w:tcW w:w="985" w:type="dxa"/>
          </w:tcPr>
          <w:p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3870" w:type="dxa"/>
          </w:tcPr>
          <w:p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Topics</w:t>
            </w:r>
          </w:p>
        </w:tc>
        <w:tc>
          <w:tcPr>
            <w:tcW w:w="3240" w:type="dxa"/>
          </w:tcPr>
          <w:p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Goal</w:t>
            </w:r>
          </w:p>
        </w:tc>
        <w:tc>
          <w:tcPr>
            <w:tcW w:w="3420" w:type="dxa"/>
          </w:tcPr>
          <w:p w:rsidR="00A43539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Evidence Required to Demonstrate Goals Are Achieved</w:t>
            </w:r>
            <w:r w:rsidR="00F76E3B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F76E3B" w:rsidRPr="00E277DA" w:rsidRDefault="00F76E3B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</w:p>
        </w:tc>
        <w:tc>
          <w:tcPr>
            <w:tcW w:w="3965" w:type="dxa"/>
          </w:tcPr>
          <w:p w:rsidR="00A43539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Activities That Will Produce the Evidence (quizzes, coding homework, etc.)</w:t>
            </w:r>
          </w:p>
          <w:p w:rsidR="00F76E3B" w:rsidRDefault="00F76E3B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r>
              <w:rPr>
                <w:rFonts w:asciiTheme="minorHAnsi" w:hAnsiTheme="minorHAnsi" w:cstheme="minorHAnsi"/>
                <w:b/>
                <w:bCs/>
                <w:color w:val="C00000"/>
              </w:rPr>
              <w:t xml:space="preserve"> If it is a quiz, give some sample questions. If it is a coding assignment, give the specifications for the inputs, outputs, and algorithms to be implemented.</w:t>
            </w:r>
          </w:p>
        </w:tc>
        <w:bookmarkStart w:id="1" w:name="_GoBack"/>
        <w:bookmarkEnd w:id="1"/>
      </w:tr>
      <w:tr w:rsidR="00A43539" w:rsidTr="003E0BC5">
        <w:tc>
          <w:tcPr>
            <w:tcW w:w="985" w:type="dxa"/>
          </w:tcPr>
          <w:p w:rsidR="00A43539" w:rsidRDefault="00A43539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0" w:type="dxa"/>
          </w:tcPr>
          <w:p w:rsidR="00A43539" w:rsidRDefault="00A43539" w:rsidP="00E862D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 overview. Garbage in, garbage out: how dirty data can impact analysis.</w:t>
            </w:r>
            <w:r>
              <w:rPr>
                <w:rFonts w:asciiTheme="minorHAnsi" w:hAnsiTheme="minorHAnsi" w:cstheme="minorHAnsi"/>
              </w:rPr>
              <w:br/>
              <w:t>Errors vs. artifacts.</w:t>
            </w:r>
            <w:r>
              <w:rPr>
                <w:rFonts w:asciiTheme="minorHAnsi" w:hAnsiTheme="minorHAnsi" w:cstheme="minorHAnsi"/>
              </w:rPr>
              <w:br/>
              <w:t>Sources of errors in data and their telltale signs in data sets.</w:t>
            </w:r>
          </w:p>
        </w:tc>
        <w:tc>
          <w:tcPr>
            <w:tcW w:w="3240" w:type="dxa"/>
          </w:tcPr>
          <w:p w:rsidR="00A43539" w:rsidRDefault="00A43539" w:rsidP="00E862DA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A43539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E862DA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70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Exploratory Data Analysis.</w:t>
            </w:r>
            <w:r>
              <w:rPr>
                <w:rFonts w:asciiTheme="minorHAnsi" w:hAnsiTheme="minorHAnsi" w:cstheme="minorHAnsi"/>
              </w:rPr>
              <w:br/>
              <w:t>Visualization tools.</w:t>
            </w:r>
            <w:r>
              <w:rPr>
                <w:rFonts w:asciiTheme="minorHAnsi" w:hAnsiTheme="minorHAnsi" w:cstheme="minorHAnsi"/>
              </w:rPr>
              <w:br/>
              <w:t xml:space="preserve">Regular expressions. </w:t>
            </w:r>
            <w:hyperlink r:id="rId8" w:history="1">
              <w:r w:rsidRPr="00607A27">
                <w:rPr>
                  <w:rStyle w:val="Hyperlink"/>
                  <w:rFonts w:asciiTheme="minorHAnsi" w:hAnsiTheme="minorHAnsi" w:cstheme="minorHAnsi"/>
                </w:rPr>
                <w:t>OpenRefine</w:t>
              </w:r>
            </w:hyperlink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240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0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Univariate outlier detection.</w:t>
            </w:r>
            <w:r>
              <w:rPr>
                <w:rFonts w:asciiTheme="minorHAnsi" w:hAnsiTheme="minorHAnsi" w:cstheme="minorHAnsi"/>
              </w:rPr>
              <w:br/>
              <w:t>Robust Statistics and Estimators.</w:t>
            </w:r>
          </w:p>
        </w:tc>
        <w:tc>
          <w:tcPr>
            <w:tcW w:w="3240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Multivariate outlier detection.</w:t>
            </w:r>
            <w:r>
              <w:rPr>
                <w:rFonts w:asciiTheme="minorHAnsi" w:hAnsiTheme="minorHAnsi" w:cstheme="minorHAnsi"/>
              </w:rPr>
              <w:br/>
              <w:t>Robust Multivariate Estimation.</w:t>
            </w:r>
          </w:p>
        </w:tc>
        <w:tc>
          <w:tcPr>
            <w:tcW w:w="324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Case study: outlier detection in financial data – opportunity, error, or artifact?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lastRenderedPageBreak/>
              <w:t>Missing values. Imputing missing values.</w:t>
            </w:r>
          </w:p>
        </w:tc>
        <w:tc>
          <w:tcPr>
            <w:tcW w:w="324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Resampling Techniques.</w:t>
            </w:r>
            <w:r>
              <w:rPr>
                <w:rFonts w:asciiTheme="minorHAnsi" w:hAnsiTheme="minorHAnsi" w:cstheme="minorHAnsi"/>
              </w:rPr>
              <w:br/>
              <w:t>Frequency outliers.</w:t>
            </w:r>
          </w:p>
        </w:tc>
        <w:tc>
          <w:tcPr>
            <w:tcW w:w="324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70" w:type="dxa"/>
          </w:tcPr>
          <w:p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Sampling:</w:t>
            </w:r>
            <w:r>
              <w:rPr>
                <w:rFonts w:asciiTheme="minorHAnsi" w:hAnsiTheme="minorHAnsi" w:cstheme="minorHAnsi"/>
              </w:rPr>
              <w:br/>
              <w:t xml:space="preserve">    Sample and selection bias.</w:t>
            </w:r>
            <w:r>
              <w:rPr>
                <w:rFonts w:asciiTheme="minorHAnsi" w:hAnsiTheme="minorHAnsi" w:cstheme="minorHAnsi"/>
              </w:rPr>
              <w:br/>
              <w:t xml:space="preserve">    Confidence intervals.</w:t>
            </w:r>
            <w:r>
              <w:rPr>
                <w:rFonts w:asciiTheme="minorHAnsi" w:hAnsiTheme="minorHAnsi" w:cstheme="minorHAnsi"/>
              </w:rPr>
              <w:br/>
              <w:t xml:space="preserve">    Distributions: normal, t, binomial, Poisson.</w:t>
            </w:r>
          </w:p>
        </w:tc>
        <w:tc>
          <w:tcPr>
            <w:tcW w:w="3240" w:type="dxa"/>
          </w:tcPr>
          <w:p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7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Deduplication.</w:t>
            </w:r>
            <w:r>
              <w:rPr>
                <w:rFonts w:asciiTheme="minorHAnsi" w:hAnsiTheme="minorHAnsi" w:cstheme="minorHAnsi"/>
              </w:rPr>
              <w:br/>
              <w:t xml:space="preserve">Case study: sales data, accounting changes, and the surprise jump in revenue </w:t>
            </w:r>
          </w:p>
        </w:tc>
        <w:tc>
          <w:tcPr>
            <w:tcW w:w="324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7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Transformation: Restructuring, Enriching.</w:t>
            </w:r>
          </w:p>
        </w:tc>
        <w:tc>
          <w:tcPr>
            <w:tcW w:w="324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87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Univariate entity resolution (a.k.a. string matching)</w:t>
            </w:r>
          </w:p>
        </w:tc>
        <w:tc>
          <w:tcPr>
            <w:tcW w:w="324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87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Matching and Mapping</w:t>
            </w:r>
          </w:p>
        </w:tc>
        <w:tc>
          <w:tcPr>
            <w:tcW w:w="324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87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Multivariate entity resolution (a.k.a. data matching)</w:t>
            </w:r>
          </w:p>
        </w:tc>
        <w:tc>
          <w:tcPr>
            <w:tcW w:w="324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:rsidTr="003E0BC5">
        <w:tc>
          <w:tcPr>
            <w:tcW w:w="98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87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24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bookmarkEnd w:id="0"/>
    </w:tbl>
    <w:p w:rsidR="00F35A38" w:rsidRPr="008C7978" w:rsidRDefault="00F35A38" w:rsidP="00F35A38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sectPr w:rsidR="00F35A38" w:rsidRPr="008C7978" w:rsidSect="00A43539">
      <w:footerReference w:type="default" r:id="rId9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EEE" w:rsidRDefault="00B77EEE" w:rsidP="003774CF">
      <w:pPr>
        <w:spacing w:after="0" w:line="240" w:lineRule="auto"/>
      </w:pPr>
      <w:r>
        <w:separator/>
      </w:r>
    </w:p>
  </w:endnote>
  <w:endnote w:type="continuationSeparator" w:id="0">
    <w:p w:rsidR="00B77EEE" w:rsidRDefault="00B77EEE" w:rsidP="003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7652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1B48" w:rsidRDefault="00AC1B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B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1B48" w:rsidRDefault="00AC1B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EEE" w:rsidRDefault="00B77EEE" w:rsidP="003774CF">
      <w:pPr>
        <w:spacing w:after="0" w:line="240" w:lineRule="auto"/>
      </w:pPr>
      <w:r>
        <w:separator/>
      </w:r>
    </w:p>
  </w:footnote>
  <w:footnote w:type="continuationSeparator" w:id="0">
    <w:p w:rsidR="00B77EEE" w:rsidRDefault="00B77EEE" w:rsidP="003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2F24"/>
    <w:multiLevelType w:val="hybridMultilevel"/>
    <w:tmpl w:val="DCE03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24A1"/>
    <w:multiLevelType w:val="hybridMultilevel"/>
    <w:tmpl w:val="BBFA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C7590"/>
    <w:multiLevelType w:val="hybridMultilevel"/>
    <w:tmpl w:val="F1C833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3B269AA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44026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735F6"/>
    <w:multiLevelType w:val="multilevel"/>
    <w:tmpl w:val="AAB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17B35"/>
    <w:multiLevelType w:val="hybridMultilevel"/>
    <w:tmpl w:val="02DAE0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8CA3A7C"/>
    <w:multiLevelType w:val="multilevel"/>
    <w:tmpl w:val="AD7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3130E"/>
    <w:multiLevelType w:val="hybridMultilevel"/>
    <w:tmpl w:val="5F1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1D16"/>
    <w:multiLevelType w:val="hybridMultilevel"/>
    <w:tmpl w:val="E97CD5E8"/>
    <w:lvl w:ilvl="0" w:tplc="A6B2A0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A1CB9"/>
    <w:multiLevelType w:val="hybridMultilevel"/>
    <w:tmpl w:val="F5A6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89"/>
    <w:rsid w:val="000035B6"/>
    <w:rsid w:val="00023888"/>
    <w:rsid w:val="0002742B"/>
    <w:rsid w:val="00042F34"/>
    <w:rsid w:val="00050F9A"/>
    <w:rsid w:val="00072B6F"/>
    <w:rsid w:val="00083A10"/>
    <w:rsid w:val="0008413A"/>
    <w:rsid w:val="00093F92"/>
    <w:rsid w:val="000A0680"/>
    <w:rsid w:val="000B54A6"/>
    <w:rsid w:val="000C4462"/>
    <w:rsid w:val="000E08B5"/>
    <w:rsid w:val="001014BA"/>
    <w:rsid w:val="001019D2"/>
    <w:rsid w:val="0012074C"/>
    <w:rsid w:val="00127DF0"/>
    <w:rsid w:val="00157353"/>
    <w:rsid w:val="00161125"/>
    <w:rsid w:val="00185F57"/>
    <w:rsid w:val="001A13A3"/>
    <w:rsid w:val="001C238A"/>
    <w:rsid w:val="001D7E3E"/>
    <w:rsid w:val="001E27DA"/>
    <w:rsid w:val="001E36E4"/>
    <w:rsid w:val="002070DB"/>
    <w:rsid w:val="0021472F"/>
    <w:rsid w:val="0021789B"/>
    <w:rsid w:val="00243CC4"/>
    <w:rsid w:val="00272861"/>
    <w:rsid w:val="002810DC"/>
    <w:rsid w:val="00292147"/>
    <w:rsid w:val="00292899"/>
    <w:rsid w:val="002A410D"/>
    <w:rsid w:val="002C5325"/>
    <w:rsid w:val="002E4F57"/>
    <w:rsid w:val="002F71D3"/>
    <w:rsid w:val="00300396"/>
    <w:rsid w:val="00313BA2"/>
    <w:rsid w:val="003312FF"/>
    <w:rsid w:val="003765CC"/>
    <w:rsid w:val="003774CF"/>
    <w:rsid w:val="00385233"/>
    <w:rsid w:val="00386A1F"/>
    <w:rsid w:val="003B11D9"/>
    <w:rsid w:val="003B5751"/>
    <w:rsid w:val="003C45FD"/>
    <w:rsid w:val="003E0BC5"/>
    <w:rsid w:val="00407AEB"/>
    <w:rsid w:val="00426E9E"/>
    <w:rsid w:val="00436C47"/>
    <w:rsid w:val="004646C6"/>
    <w:rsid w:val="004B1263"/>
    <w:rsid w:val="0050654A"/>
    <w:rsid w:val="0051078F"/>
    <w:rsid w:val="005225F9"/>
    <w:rsid w:val="00536F47"/>
    <w:rsid w:val="005411F1"/>
    <w:rsid w:val="0056789D"/>
    <w:rsid w:val="00596AA8"/>
    <w:rsid w:val="005C30C9"/>
    <w:rsid w:val="005D4F97"/>
    <w:rsid w:val="005E202B"/>
    <w:rsid w:val="005E5E3F"/>
    <w:rsid w:val="005E6D19"/>
    <w:rsid w:val="005E7024"/>
    <w:rsid w:val="0060389F"/>
    <w:rsid w:val="00605CA4"/>
    <w:rsid w:val="00607A27"/>
    <w:rsid w:val="00627F47"/>
    <w:rsid w:val="00631CF4"/>
    <w:rsid w:val="006404EF"/>
    <w:rsid w:val="006478F7"/>
    <w:rsid w:val="00672FC8"/>
    <w:rsid w:val="0069039C"/>
    <w:rsid w:val="0069189C"/>
    <w:rsid w:val="006B0533"/>
    <w:rsid w:val="006C31C1"/>
    <w:rsid w:val="0073191F"/>
    <w:rsid w:val="007333A8"/>
    <w:rsid w:val="00776891"/>
    <w:rsid w:val="00780D6A"/>
    <w:rsid w:val="007863E8"/>
    <w:rsid w:val="007A08C9"/>
    <w:rsid w:val="007A38B4"/>
    <w:rsid w:val="007C2588"/>
    <w:rsid w:val="008304E0"/>
    <w:rsid w:val="00832B3E"/>
    <w:rsid w:val="00851DAF"/>
    <w:rsid w:val="00885724"/>
    <w:rsid w:val="00891721"/>
    <w:rsid w:val="008C7978"/>
    <w:rsid w:val="0090169B"/>
    <w:rsid w:val="0091461C"/>
    <w:rsid w:val="00920295"/>
    <w:rsid w:val="00957A71"/>
    <w:rsid w:val="009D36D7"/>
    <w:rsid w:val="009D680B"/>
    <w:rsid w:val="009E01EA"/>
    <w:rsid w:val="00A01F07"/>
    <w:rsid w:val="00A43539"/>
    <w:rsid w:val="00A52D26"/>
    <w:rsid w:val="00A60009"/>
    <w:rsid w:val="00A66B1F"/>
    <w:rsid w:val="00AB1912"/>
    <w:rsid w:val="00AC1B48"/>
    <w:rsid w:val="00B00FD2"/>
    <w:rsid w:val="00B177AA"/>
    <w:rsid w:val="00B35FB0"/>
    <w:rsid w:val="00B35FB7"/>
    <w:rsid w:val="00B44469"/>
    <w:rsid w:val="00B5193A"/>
    <w:rsid w:val="00B60DCA"/>
    <w:rsid w:val="00B71F89"/>
    <w:rsid w:val="00B77EEE"/>
    <w:rsid w:val="00B81456"/>
    <w:rsid w:val="00B81F0C"/>
    <w:rsid w:val="00B8234E"/>
    <w:rsid w:val="00B9696E"/>
    <w:rsid w:val="00BA3861"/>
    <w:rsid w:val="00BB555D"/>
    <w:rsid w:val="00BC73F3"/>
    <w:rsid w:val="00BD00A7"/>
    <w:rsid w:val="00BD2635"/>
    <w:rsid w:val="00BD5979"/>
    <w:rsid w:val="00BD6CCD"/>
    <w:rsid w:val="00BE20C9"/>
    <w:rsid w:val="00BF7BEE"/>
    <w:rsid w:val="00C13208"/>
    <w:rsid w:val="00C21D41"/>
    <w:rsid w:val="00C27CCC"/>
    <w:rsid w:val="00C27D68"/>
    <w:rsid w:val="00C47B03"/>
    <w:rsid w:val="00C65309"/>
    <w:rsid w:val="00C71B4A"/>
    <w:rsid w:val="00C737E7"/>
    <w:rsid w:val="00C756F3"/>
    <w:rsid w:val="00C931AE"/>
    <w:rsid w:val="00CE6908"/>
    <w:rsid w:val="00D02818"/>
    <w:rsid w:val="00D2418A"/>
    <w:rsid w:val="00D26A3E"/>
    <w:rsid w:val="00D43C8C"/>
    <w:rsid w:val="00D47A66"/>
    <w:rsid w:val="00D72ACA"/>
    <w:rsid w:val="00DB5231"/>
    <w:rsid w:val="00DC6799"/>
    <w:rsid w:val="00DD68A9"/>
    <w:rsid w:val="00DF05E5"/>
    <w:rsid w:val="00DF2B7C"/>
    <w:rsid w:val="00E21318"/>
    <w:rsid w:val="00E277DA"/>
    <w:rsid w:val="00E34E4C"/>
    <w:rsid w:val="00E37B29"/>
    <w:rsid w:val="00E54F37"/>
    <w:rsid w:val="00E75723"/>
    <w:rsid w:val="00E80EA5"/>
    <w:rsid w:val="00E862DA"/>
    <w:rsid w:val="00E94F28"/>
    <w:rsid w:val="00EA5FC6"/>
    <w:rsid w:val="00EB7FC4"/>
    <w:rsid w:val="00F05AF4"/>
    <w:rsid w:val="00F21E62"/>
    <w:rsid w:val="00F31D81"/>
    <w:rsid w:val="00F35A38"/>
    <w:rsid w:val="00F64286"/>
    <w:rsid w:val="00F658E1"/>
    <w:rsid w:val="00F76E3B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EA1CF-83C0-4826-B6D0-C91C2613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F89"/>
  </w:style>
  <w:style w:type="paragraph" w:styleId="Heading1">
    <w:name w:val="heading 1"/>
    <w:basedOn w:val="Normal"/>
    <w:next w:val="Normal"/>
    <w:link w:val="Heading1Char"/>
    <w:uiPriority w:val="9"/>
    <w:qFormat/>
    <w:rsid w:val="008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F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7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C65309"/>
    <w:pPr>
      <w:pBdr>
        <w:bottom w:val="single" w:sz="12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0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CF"/>
  </w:style>
  <w:style w:type="paragraph" w:styleId="Footer">
    <w:name w:val="footer"/>
    <w:basedOn w:val="Normal"/>
    <w:link w:val="Foot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refin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4D4DA-23E3-43A9-B5EB-13557A90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diament</dc:creator>
  <cp:keywords/>
  <dc:description/>
  <cp:lastModifiedBy>diament</cp:lastModifiedBy>
  <cp:revision>142</cp:revision>
  <dcterms:created xsi:type="dcterms:W3CDTF">2018-06-11T22:01:00Z</dcterms:created>
  <dcterms:modified xsi:type="dcterms:W3CDTF">2019-01-01T20:25:00Z</dcterms:modified>
</cp:coreProperties>
</file>