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left"/>
        <w:rPr>
          <w:rFonts w:ascii="Poppins SemiBold" w:cs="Poppins SemiBold" w:eastAsia="Poppins SemiBold" w:hAnsi="Poppins SemiBold"/>
          <w:color w:val="126ed3"/>
          <w:sz w:val="48"/>
          <w:szCs w:val="48"/>
        </w:rPr>
      </w:pPr>
      <w:bookmarkStart w:colFirst="0" w:colLast="0" w:name="_87dxdhptmj69" w:id="0"/>
      <w:bookmarkEnd w:id="0"/>
      <w:r w:rsidDel="00000000" w:rsidR="00000000" w:rsidRPr="00000000">
        <w:rPr>
          <w:rFonts w:ascii="Poppins SemiBold" w:cs="Poppins SemiBold" w:eastAsia="Poppins SemiBold" w:hAnsi="Poppins SemiBold"/>
          <w:color w:val="126ed3"/>
          <w:sz w:val="48"/>
          <w:szCs w:val="48"/>
          <w:rtl w:val="0"/>
        </w:rPr>
        <w:t xml:space="preserve">Maturity Assessment Notes Template</w:t>
      </w:r>
    </w:p>
    <w:p w:rsidR="00000000" w:rsidDel="00000000" w:rsidP="00000000" w:rsidRDefault="00000000" w:rsidRPr="00000000" w14:paraId="00000002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Use this consolidated template for capturing notes during a maturity assessment session. Follow the flow below, but skip around as needed during the call.</w:t>
      </w:r>
    </w:p>
    <w:p w:rsidR="00000000" w:rsidDel="00000000" w:rsidP="00000000" w:rsidRDefault="00000000" w:rsidRPr="00000000" w14:paraId="00000003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Attendees: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Account: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Follow-ups / Actions:</w:t>
      </w:r>
    </w:p>
    <w:p w:rsidR="00000000" w:rsidDel="00000000" w:rsidP="00000000" w:rsidRDefault="00000000" w:rsidRPr="00000000" w14:paraId="00000008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ftgh4frvz770" w:id="1"/>
      <w:bookmarkEnd w:id="1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Pre-Assessment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Check the instance dashboard in Tableau or the Analytics tab in the Account in Salesforce for telemetry (version, LOC, number of projects).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Check for support tickets on the account as a fallback.</w:t>
      </w:r>
    </w:p>
    <w:p w:rsidR="00000000" w:rsidDel="00000000" w:rsidP="00000000" w:rsidRDefault="00000000" w:rsidRPr="00000000" w14:paraId="0000000C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wvgo3ud904fz" w:id="2"/>
      <w:bookmarkEnd w:id="2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Basics</w:t>
      </w:r>
    </w:p>
    <w:p w:rsidR="00000000" w:rsidDel="00000000" w:rsidP="00000000" w:rsidRDefault="00000000" w:rsidRPr="00000000" w14:paraId="0000000D">
      <w:pPr>
        <w:rPr>
          <w:rFonts w:ascii="Inter Light" w:cs="Inter Light" w:eastAsia="Inter Light" w:hAnsi="Inter Light"/>
          <w:i w:val="1"/>
          <w:iCs w:val="1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i w:val="1"/>
          <w:iCs w:val="1"/>
          <w:sz w:val="23"/>
          <w:szCs w:val="23"/>
          <w:rtl w:val="0"/>
        </w:rPr>
        <w:t xml:space="preserve">If available from telemetry/SIF, fill in prior to the call; otherwise, capture live.</w:t>
      </w:r>
    </w:p>
    <w:p w:rsidR="00000000" w:rsidDel="00000000" w:rsidP="00000000" w:rsidRDefault="00000000" w:rsidRPr="00000000" w14:paraId="0000000E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Lines of Code (LOC)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Installed version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DevOps platform(s)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Other important tools in the DevOps toolchain (legacy CIs, other analysis or testing tools)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Number of developers/teams in the organisation</w:t>
      </w:r>
    </w:p>
    <w:p w:rsidR="00000000" w:rsidDel="00000000" w:rsidP="00000000" w:rsidRDefault="00000000" w:rsidRPr="00000000" w14:paraId="00000014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cmm8hqkdx05o" w:id="3"/>
      <w:bookmarkEnd w:id="3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Preliminary Questions</w:t>
      </w:r>
    </w:p>
    <w:p w:rsidR="00000000" w:rsidDel="00000000" w:rsidP="00000000" w:rsidRDefault="00000000" w:rsidRPr="00000000" w14:paraId="00000016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What version of SonarQube is installed? Who is using the tool? How many developers/teams?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many/all projects in the organisation being analysed?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Is analysis automated as part of CI pipeline execution?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What DevOps platform(s) are you using (e.g., GitHub)?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you analysing Pull Requests and seeing the results in your DevOps platform?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Quality Gates failing pipelines or blocking merges?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Who gets notified when a Quality Gate fails?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Who administers Quality Gates and Quality Profiles?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Do developers use the SonarQube extension for IDEs? Are they connecting the IDE to the server?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Outside of developers and teams, who is using Sonar reporting?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you using any security or analysis tools?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Speak about </w:t>
      </w:r>
      <w:hyperlink w:anchor="_d5asmyn36heq">
        <w:r w:rsidDel="00000000" w:rsidR="00000000" w:rsidRPr="00000000">
          <w:rPr>
            <w:rFonts w:ascii="Inter Light" w:cs="Inter Light" w:eastAsia="Inter Light" w:hAnsi="Inter Light"/>
            <w:color w:val="1155cc"/>
            <w:sz w:val="23"/>
            <w:szCs w:val="23"/>
            <w:u w:val="single"/>
            <w:rtl w:val="0"/>
          </w:rPr>
          <w:t xml:space="preserve">SQAS</w:t>
        </w:r>
      </w:hyperlink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 here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What would you say is the primary language across most of your projects?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pzmihullsdfs" w:id="4"/>
      <w:bookmarkEnd w:id="4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Administration</w:t>
      </w:r>
    </w:p>
    <w:p w:rsidR="00000000" w:rsidDel="00000000" w:rsidP="00000000" w:rsidRDefault="00000000" w:rsidRPr="00000000" w14:paraId="00000025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Governance and instance hygiene</w:t>
      </w:r>
    </w:p>
    <w:p w:rsidR="00000000" w:rsidDel="00000000" w:rsidP="00000000" w:rsidRDefault="00000000" w:rsidRPr="00000000" w14:paraId="00000026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Forced user authentication enabled (Admin &gt; Configuration &gt; Security)?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1"/>
          <w:bCs w:val="1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3"/>
          <w:szCs w:val="23"/>
          <w:rtl w:val="0"/>
        </w:rPr>
        <w:t xml:space="preserve">Global permissions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Users vs groups; rationale for assignments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Who has: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Execute Analysis, 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Quality Gate/Profile admin,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Administer System permissions?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1"/>
          <w:bCs w:val="1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3"/>
          <w:szCs w:val="23"/>
          <w:rtl w:val="0"/>
        </w:rPr>
        <w:t xml:space="preserve">Permission templates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In use?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Integrated with GitHub for syncing?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Project key convention: appropriate and consistent?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1"/>
          <w:bCs w:val="1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3"/>
          <w:szCs w:val="23"/>
          <w:rtl w:val="0"/>
        </w:rPr>
        <w:t xml:space="preserve">Marketplace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3rd party plugins in use?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Who installed them, why? 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they truly needed or creating noise?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3"/>
          <w:szCs w:val="23"/>
          <w:rtl w:val="0"/>
        </w:rPr>
        <w:t xml:space="preserve">License Manager</w:t>
      </w: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: current LOC consumed and threshold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wjutxe154s8y" w:id="5"/>
      <w:bookmarkEnd w:id="5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Quality Gates</w:t>
      </w:r>
    </w:p>
    <w:p w:rsidR="00000000" w:rsidDel="00000000" w:rsidP="00000000" w:rsidRDefault="00000000" w:rsidRPr="00000000" w14:paraId="00000038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Enforcement of meaningful standards</w:t>
      </w:r>
    </w:p>
    <w:p w:rsidR="00000000" w:rsidDel="00000000" w:rsidP="00000000" w:rsidRDefault="00000000" w:rsidRPr="00000000" w14:paraId="00000039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Default Quality Gate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Is it Sonar Way?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For custom gates: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Who sets these up?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Extending from Sonar Way?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Conditions on New Code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additional criteria meaningful?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Too strict? Check projects using the gate and whether they pass/fail due to conditions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Large number of custom gates? Consider clean-up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gate definitions well controlled? Any not used at all?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Hierarchy or levels of conditions</w:t>
      </w:r>
    </w:p>
    <w:p w:rsidR="00000000" w:rsidDel="00000000" w:rsidP="00000000" w:rsidRDefault="00000000" w:rsidRPr="00000000" w14:paraId="00000045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hl7ykox55c2j" w:id="6"/>
      <w:bookmarkEnd w:id="6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Quality Profiles</w:t>
      </w:r>
    </w:p>
    <w:p w:rsidR="00000000" w:rsidDel="00000000" w:rsidP="00000000" w:rsidRDefault="00000000" w:rsidRPr="00000000" w14:paraId="00000046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Governance of rules and impact of updates</w:t>
      </w:r>
    </w:p>
    <w:p w:rsidR="00000000" w:rsidDel="00000000" w:rsidP="00000000" w:rsidRDefault="00000000" w:rsidRPr="00000000" w14:paraId="00000047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Who sets these up?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Focus on profiles for the customer’s main languages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Using Sonar Way or inheriting from it?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If copy/non-inherited profiles exist: how are rules selected? Periodic review?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Compare with Sonar Way to identify deltas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Too many profiles? Are they all actively used? Consider clean-up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Hierarchy or organisation of rules if multiple profiles exist</w:t>
      </w:r>
    </w:p>
    <w:p w:rsidR="00000000" w:rsidDel="00000000" w:rsidP="00000000" w:rsidRDefault="00000000" w:rsidRPr="00000000" w14:paraId="0000004F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g6b6nc3yvl95" w:id="7"/>
      <w:bookmarkEnd w:id="7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Projects</w:t>
      </w:r>
    </w:p>
    <w:p w:rsidR="00000000" w:rsidDel="00000000" w:rsidP="00000000" w:rsidRDefault="00000000" w:rsidRPr="00000000" w14:paraId="00000050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Assess activity levels and freshness of data</w:t>
      </w:r>
    </w:p>
    <w:p w:rsidR="00000000" w:rsidDel="00000000" w:rsidP="00000000" w:rsidRDefault="00000000" w:rsidRPr="00000000" w14:paraId="00000051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Number of projects; LOC count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Sort by last analysis (oldest first): projects scanned &gt;4 weeks ago? Why?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Sort by last analysis (newest first): how recent is the most recent scan?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Sort by size: any huge projects? Is performance acceptable when analysing these?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Pick a representative active project (popular/well-configured)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New Code period/definition: does it make sense?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Branches and PRs present? Is PR analysis part of the dev workflow?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Activity tab: frequency of analysis; versioning approach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Project permissions: using users or groups? Are they meaningful?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Quality Gate outcomes: regularly failing? Too strict? Any project-level overrides?</w:t>
      </w:r>
    </w:p>
    <w:p w:rsidR="00000000" w:rsidDel="00000000" w:rsidP="00000000" w:rsidRDefault="00000000" w:rsidRPr="00000000" w14:paraId="0000005C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os7sjlosz2wm" w:id="8"/>
      <w:bookmarkEnd w:id="8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Reporting (Leaders)</w:t>
      </w:r>
    </w:p>
    <w:p w:rsidR="00000000" w:rsidDel="00000000" w:rsidP="00000000" w:rsidRDefault="00000000" w:rsidRPr="00000000" w14:paraId="0000005D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Visibility and utilisation of reporting</w:t>
      </w:r>
    </w:p>
    <w:p w:rsidR="00000000" w:rsidDel="00000000" w:rsidP="00000000" w:rsidRDefault="00000000" w:rsidRPr="00000000" w14:paraId="0000005E">
      <w:pPr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Examine Portfolios (selection method, reporting needs)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If using Portfolios, discuss pattern matching on project keys/names (SQS only)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Other reporting mechanisms (e.g., custom reporting via Sonar’s web API)</w:t>
      </w:r>
    </w:p>
    <w:p w:rsidR="00000000" w:rsidDel="00000000" w:rsidP="00000000" w:rsidRDefault="00000000" w:rsidRPr="00000000" w14:paraId="00000062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3m651qnmb19j" w:id="9"/>
      <w:bookmarkEnd w:id="9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Portfolios &amp; Applications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they used? Who creates and maintains them?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report capabilities utilised effectively?</w:t>
      </w:r>
    </w:p>
    <w:p w:rsidR="00000000" w:rsidDel="00000000" w:rsidP="00000000" w:rsidRDefault="00000000" w:rsidRPr="00000000" w14:paraId="00000065">
      <w:pPr>
        <w:pStyle w:val="Heading1"/>
        <w:spacing w:after="0" w:lineRule="auto"/>
        <w:rPr>
          <w:rFonts w:ascii="Poppins SemiBold" w:cs="Poppins SemiBold" w:eastAsia="Poppins SemiBold" w:hAnsi="Poppins SemiBold"/>
          <w:color w:val="290042"/>
        </w:rPr>
      </w:pPr>
      <w:bookmarkStart w:colFirst="0" w:colLast="0" w:name="_jvryyx8dvbcj" w:id="10"/>
      <w:bookmarkEnd w:id="10"/>
      <w:r w:rsidDel="00000000" w:rsidR="00000000" w:rsidRPr="00000000">
        <w:rPr>
          <w:rFonts w:ascii="Poppins SemiBold" w:cs="Poppins SemiBold" w:eastAsia="Poppins SemiBold" w:hAnsi="Poppins SemiBold"/>
          <w:color w:val="290042"/>
          <w:rtl w:val="0"/>
        </w:rPr>
        <w:t xml:space="preserve">Additional Touch Points</w:t>
      </w:r>
    </w:p>
    <w:p w:rsidR="00000000" w:rsidDel="00000000" w:rsidP="00000000" w:rsidRDefault="00000000" w:rsidRPr="00000000" w14:paraId="00000066">
      <w:pPr>
        <w:pStyle w:val="Heading2"/>
        <w:spacing w:after="0" w:lineRule="auto"/>
        <w:rPr>
          <w:rFonts w:ascii="Poppins" w:cs="Poppins" w:eastAsia="Poppins" w:hAnsi="Poppins"/>
          <w:b w:val="1"/>
          <w:bCs w:val="1"/>
          <w:color w:val="290042"/>
        </w:rPr>
      </w:pPr>
      <w:bookmarkStart w:colFirst="0" w:colLast="0" w:name="_t4h2wfyu7mja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290042"/>
          <w:rtl w:val="0"/>
        </w:rPr>
        <w:t xml:space="preserve">AI usage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Do they use AI in their process?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If so, what AI?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How is it used?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Do they have any initiatives for implementing/expanding AI?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they aware of our AI features?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Would there be interest in a demo or enablement session?</w:t>
      </w:r>
    </w:p>
    <w:p w:rsidR="00000000" w:rsidDel="00000000" w:rsidP="00000000" w:rsidRDefault="00000000" w:rsidRPr="00000000" w14:paraId="0000006D">
      <w:pPr>
        <w:pStyle w:val="Heading2"/>
        <w:spacing w:after="0" w:lineRule="auto"/>
        <w:rPr>
          <w:rFonts w:ascii="Poppins" w:cs="Poppins" w:eastAsia="Poppins" w:hAnsi="Poppins"/>
          <w:b w:val="1"/>
          <w:bCs w:val="1"/>
          <w:color w:val="290042"/>
        </w:rPr>
      </w:pPr>
      <w:bookmarkStart w:colFirst="0" w:colLast="0" w:name="_d5asmyn36heq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290042"/>
          <w:rtl w:val="0"/>
        </w:rPr>
        <w:t xml:space="preserve">Advanced Security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they aware of our SCA features?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Are there any initiatives for implementing open source security in the dev workflow?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Which team is responsible for security decisions? Would they be interested in a demo of SCA?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What tools do they currently use for SCA? 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How do they use these tools? </w:t>
      </w:r>
    </w:p>
    <w:p w:rsidR="00000000" w:rsidDel="00000000" w:rsidP="00000000" w:rsidRDefault="00000000" w:rsidRPr="00000000" w14:paraId="00000073">
      <w:pPr>
        <w:pStyle w:val="Heading2"/>
        <w:spacing w:after="0" w:lineRule="auto"/>
        <w:rPr>
          <w:rFonts w:ascii="Poppins" w:cs="Poppins" w:eastAsia="Poppins" w:hAnsi="Poppins"/>
          <w:b w:val="1"/>
          <w:bCs w:val="1"/>
          <w:color w:val="290042"/>
        </w:rPr>
      </w:pPr>
      <w:bookmarkStart w:colFirst="0" w:colLast="0" w:name="_hurrk3hku1x5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290042"/>
          <w:rtl w:val="0"/>
        </w:rPr>
        <w:t xml:space="preserve">Miscellaneous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Scan duration and performance considerations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Use of exclusions/inclusions/source settings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Inter Light" w:cs="Inter Light" w:eastAsia="Inter Light" w:hAnsi="Inter Light"/>
          <w:sz w:val="23"/>
          <w:szCs w:val="23"/>
        </w:rPr>
      </w:pPr>
      <w:r w:rsidDel="00000000" w:rsidR="00000000" w:rsidRPr="00000000">
        <w:rPr>
          <w:rFonts w:ascii="Inter Light" w:cs="Inter Light" w:eastAsia="Inter Light" w:hAnsi="Inter Light"/>
          <w:sz w:val="23"/>
          <w:szCs w:val="23"/>
          <w:rtl w:val="0"/>
        </w:rPr>
        <w:t xml:space="preserve">Notifications configuration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PoppinsSemiBold-regular.ttf"/><Relationship Id="rId12" Type="http://schemas.openxmlformats.org/officeDocument/2006/relationships/font" Target="fonts/Poppins-boldItalic.ttf"/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9" Type="http://schemas.openxmlformats.org/officeDocument/2006/relationships/font" Target="fonts/Poppins-regular.ttf"/><Relationship Id="rId15" Type="http://schemas.openxmlformats.org/officeDocument/2006/relationships/font" Target="fonts/PoppinsSemiBold-italic.ttf"/><Relationship Id="rId14" Type="http://schemas.openxmlformats.org/officeDocument/2006/relationships/font" Target="fonts/PoppinsSemiBold-bold.ttf"/><Relationship Id="rId16" Type="http://schemas.openxmlformats.org/officeDocument/2006/relationships/font" Target="fonts/PoppinsSemiBold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