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BCDCE" w14:textId="77777777" w:rsidR="006E4228" w:rsidRDefault="00C26E6F" w:rsidP="006E4228">
      <w:pPr>
        <w:spacing w:before="240" w:after="240" w:line="360" w:lineRule="auto"/>
        <w:jc w:val="center"/>
        <w:rPr>
          <w:b/>
          <w:bCs/>
          <w:color w:val="000000"/>
          <w:sz w:val="36"/>
          <w:szCs w:val="36"/>
        </w:rPr>
      </w:pPr>
      <w:r>
        <w:rPr>
          <w:b/>
          <w:bCs/>
          <w:color w:val="000000"/>
          <w:sz w:val="36"/>
          <w:szCs w:val="36"/>
        </w:rPr>
        <w:t xml:space="preserve">STRATEGI PENGELOLAAN ASPIRASI OLEH </w:t>
      </w:r>
      <w:r>
        <w:rPr>
          <w:b/>
          <w:bCs/>
          <w:color w:val="000000"/>
          <w:sz w:val="36"/>
          <w:szCs w:val="36"/>
          <w:lang w:val="id-ID"/>
        </w:rPr>
        <w:t xml:space="preserve">SEKRETARIAT </w:t>
      </w:r>
      <w:r>
        <w:rPr>
          <w:b/>
          <w:bCs/>
          <w:color w:val="000000"/>
          <w:sz w:val="36"/>
          <w:szCs w:val="36"/>
        </w:rPr>
        <w:t>DPRD PROVINSI JAWA BARAT</w:t>
      </w:r>
    </w:p>
    <w:p w14:paraId="48A35AE3" w14:textId="77777777" w:rsidR="006E4228" w:rsidRDefault="006E4228" w:rsidP="006E4228">
      <w:pPr>
        <w:spacing w:line="360" w:lineRule="auto"/>
        <w:ind w:left="581" w:right="134"/>
        <w:jc w:val="center"/>
        <w:rPr>
          <w:sz w:val="24"/>
        </w:rPr>
      </w:pPr>
      <w:r>
        <w:rPr>
          <w:sz w:val="24"/>
        </w:rPr>
        <w:t>UNTUK</w:t>
      </w:r>
      <w:r>
        <w:rPr>
          <w:spacing w:val="-7"/>
          <w:sz w:val="24"/>
        </w:rPr>
        <w:t xml:space="preserve"> </w:t>
      </w:r>
      <w:r>
        <w:rPr>
          <w:sz w:val="24"/>
        </w:rPr>
        <w:t>MEMENUHI</w:t>
      </w:r>
      <w:r>
        <w:rPr>
          <w:spacing w:val="-7"/>
          <w:sz w:val="24"/>
        </w:rPr>
        <w:t xml:space="preserve"> </w:t>
      </w:r>
      <w:r>
        <w:rPr>
          <w:sz w:val="24"/>
        </w:rPr>
        <w:t>TUGAS</w:t>
      </w:r>
      <w:r>
        <w:rPr>
          <w:spacing w:val="-7"/>
          <w:sz w:val="24"/>
        </w:rPr>
        <w:t xml:space="preserve"> </w:t>
      </w:r>
      <w:r>
        <w:rPr>
          <w:sz w:val="24"/>
        </w:rPr>
        <w:t>PELATIHAN</w:t>
      </w:r>
      <w:r>
        <w:rPr>
          <w:spacing w:val="-7"/>
          <w:sz w:val="24"/>
        </w:rPr>
        <w:t xml:space="preserve"> </w:t>
      </w:r>
      <w:r>
        <w:rPr>
          <w:sz w:val="24"/>
        </w:rPr>
        <w:t>KEPEMIMPINAN</w:t>
      </w:r>
      <w:r>
        <w:rPr>
          <w:spacing w:val="-7"/>
          <w:sz w:val="24"/>
        </w:rPr>
        <w:t xml:space="preserve"> </w:t>
      </w:r>
      <w:r>
        <w:rPr>
          <w:sz w:val="24"/>
        </w:rPr>
        <w:t>NASIONAL TINGKAT II ANGKATAN TAHUN 2026</w:t>
      </w:r>
    </w:p>
    <w:p w14:paraId="3DE28477" w14:textId="77777777" w:rsidR="00073114" w:rsidRDefault="006E4228" w:rsidP="006E4228">
      <w:pPr>
        <w:spacing w:before="240" w:after="240" w:line="360" w:lineRule="auto"/>
        <w:jc w:val="center"/>
      </w:pPr>
      <w:r>
        <w:rPr>
          <w:b/>
          <w:bCs/>
          <w:noProof/>
          <w:color w:val="000000"/>
          <w:sz w:val="26"/>
          <w:szCs w:val="26"/>
        </w:rPr>
        <mc:AlternateContent>
          <mc:Choice Requires="wps">
            <w:drawing>
              <wp:anchor distT="0" distB="0" distL="114300" distR="114300" simplePos="0" relativeHeight="251659264" behindDoc="0" locked="0" layoutInCell="1" allowOverlap="1" wp14:anchorId="3A42ED97" wp14:editId="0377D5A6">
                <wp:simplePos x="0" y="0"/>
                <wp:positionH relativeFrom="column">
                  <wp:posOffset>2842260</wp:posOffset>
                </wp:positionH>
                <wp:positionV relativeFrom="paragraph">
                  <wp:posOffset>257175</wp:posOffset>
                </wp:positionV>
                <wp:extent cx="43114" cy="3048000"/>
                <wp:effectExtent l="19050" t="0" r="52705" b="38100"/>
                <wp:wrapNone/>
                <wp:docPr id="3" name="Straight Connector 3"/>
                <wp:cNvGraphicFramePr/>
                <a:graphic xmlns:a="http://schemas.openxmlformats.org/drawingml/2006/main">
                  <a:graphicData uri="http://schemas.microsoft.com/office/word/2010/wordprocessingShape">
                    <wps:wsp>
                      <wps:cNvCnPr/>
                      <wps:spPr>
                        <a:xfrm>
                          <a:off x="0" y="0"/>
                          <a:ext cx="43114" cy="30480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6B4CD2C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8pt,20.25pt" to="227.2pt,260.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CV6a4AEAABEEAAAOAAAAZHJzL2Uyb0RvYy54bWysU8GO2yAQvVfqPyDuje0k266sOHvIanup 2qi7/QAWQ4wEDBponPx9B5x1Vm3VSlUv2APz3sx7DJu7k7PsqDAa8B1vFjVnykvojT90/NvTw7tb zmISvhcWvOr4WUV+t337ZjOGVi1hANsrZETiYzuGjg8phbaqohyUE3EBQXk61IBOJArxUPUoRmJ3 tlrW9ftqBOwDglQx0u79dMi3hV9rJdMXraNKzHacektlxbI+57XabkR7QBEGIy9tiH/owgnjqehM dS+SYN/R/ELljESIoNNCgqtAayNV0UBqmvonNY+DCKpoIXNimG2K/49Wfj7ukZm+4yvOvHB0RY8J hTkMie3AezIQkK2yT2OILaXv/B4vUQx7zKJPGl3+khx2Kt6eZ2/VKTFJm+tV06w5k3Syqte3dV28 r67ggDF9VOBY/um4NT5LF604foqJClLqS0retp6NHb/50NzUJS2CNf2DsTYflvFRO4vsKOji06nJ AojhVRZF1tNmljUJKX/pbNXE/1VpMoZaX04F8kheOYWUyqcXXuspO8M0dTADL539CXjJz1BVxnUG N3+vOiNKZfBpBjvjAX9HcLVCT/kvDky6swXP0J/LFRdraO6Kc5c3kgf7dVzg15e8/QEAAP//AwBQ SwMEFAAGAAgAAAAhAJdcVJ/dAAAACgEAAA8AAABkcnMvZG93bnJldi54bWxMj0FLxDAQhe+C/yGM 4M1NXJpVa9NlERbxIrgreE2bsQ02k9Jku/XfO570NjPv8d431XYJg5hxSj6SgduVAoHURuepM/B+ 3N/cg0jZkrNDJDTwjQm29eVFZUsXz/SG8yF3gkMoldZAn/NYSpnaHoNNqzgisfYZp2Azr1Mn3WTP HB4GuVZqI4P1xA29HfGpx/brcApcoj/aZ0z+xe13utHzg2/Uqzfm+mrZPYLIuOQ/M/ziMzrUzNTE E7kkBgNFcbdhKw9Kg2BDoYsCRGNAr/ki60r+f6H+AQAA//8DAFBLAQItABQABgAIAAAAIQC2gziS /gAAAOEBAAATAAAAAAAAAAAAAAAAAAAAAABbQ29udGVudF9UeXBlc10ueG1sUEsBAi0AFAAGAAgA AAAhADj9If/WAAAAlAEAAAsAAAAAAAAAAAAAAAAALwEAAF9yZWxzLy5yZWxzUEsBAi0AFAAGAAgA AAAhADwJXprgAQAAEQQAAA4AAAAAAAAAAAAAAAAALgIAAGRycy9lMm9Eb2MueG1sUEsBAi0AFAAG AAgAAAAhAJdcVJ/dAAAACgEAAA8AAAAAAAAAAAAAAAAAOgQAAGRycy9kb3ducmV2LnhtbFBLBQYA AAAABAAEAPMAAABEBQAAAAA= " strokecolor="black [3213]" strokeweight="4.5pt">
                <v:stroke joinstyle="miter"/>
              </v:line>
            </w:pict>
          </mc:Fallback>
        </mc:AlternateContent>
      </w:r>
    </w:p>
    <w:p w14:paraId="3600A671" w14:textId="77777777" w:rsidR="00073114" w:rsidRDefault="006E4228" w:rsidP="006E4228">
      <w:pPr>
        <w:spacing w:before="2880" w:line="360" w:lineRule="auto"/>
      </w:pPr>
      <w:r>
        <w:rPr>
          <w:b/>
          <w:bCs/>
          <w:noProof/>
          <w:color w:val="000000"/>
          <w:sz w:val="26"/>
          <w:szCs w:val="26"/>
        </w:rPr>
        <mc:AlternateContent>
          <mc:Choice Requires="wps">
            <w:drawing>
              <wp:anchor distT="0" distB="0" distL="114300" distR="114300" simplePos="0" relativeHeight="251663360" behindDoc="0" locked="0" layoutInCell="1" allowOverlap="1" wp14:anchorId="1FA938C8" wp14:editId="2759D813">
                <wp:simplePos x="0" y="0"/>
                <wp:positionH relativeFrom="column">
                  <wp:posOffset>2535555</wp:posOffset>
                </wp:positionH>
                <wp:positionV relativeFrom="paragraph">
                  <wp:posOffset>534176</wp:posOffset>
                </wp:positionV>
                <wp:extent cx="0" cy="977900"/>
                <wp:effectExtent l="19050" t="0" r="38100" b="50800"/>
                <wp:wrapNone/>
                <wp:docPr id="7" name="Straight Connector 7"/>
                <wp:cNvGraphicFramePr/>
                <a:graphic xmlns:a="http://schemas.openxmlformats.org/drawingml/2006/main">
                  <a:graphicData uri="http://schemas.microsoft.com/office/word/2010/wordprocessingShape">
                    <wps:wsp>
                      <wps:cNvCnPr/>
                      <wps:spPr>
                        <a:xfrm>
                          <a:off x="0" y="0"/>
                          <a:ext cx="0" cy="9779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2938A95E"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9.65pt,42.05pt" to="199.65pt,11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WmQN2gEAAAwEAAAOAAAAZHJzL2Uyb0RvYy54bWysU8tu2zAQvBfoPxC815IMpG4Eyzk4SC9F azTNBzDU0iLAF5asZf99l5QtB23RAkEulLjcmd0ZLtd3R2vYATBq7zreLGrOwEnfa7fv+NOPhw+f OItJuF4Y76DjJ4j8bvP+3XoMLSz94E0PyIjExXYMHR9SCm1VRTmAFXHhAzg6VB6tSLTFfdWjGInd mmpZ1x+r0WMf0EuIkaL30yHfFH6lQKZvSkVIzHScektlxbI+57XarEW7RxEGLc9tiFd0YYV2VHSm uhdJsJ+o/6CyWqKPXqWF9LbySmkJRQOpaerf1DwOIkDRQubEMNsU345Wfj3skOm+4yvOnLB0RY8J hd4PiW29c2SgR7bKPo0htpS+dTs872LYYRZ9VGjzl+SwY/H2NHsLx8TkFJQUvV2tbutie3XFBYzp M3jL8k/HjXZZtWjF4UtMVItSLyk5bBwbO36zam7qkha90f2DNiYflsmBrUF2EHTn6djk3onhRRbt jKNgVjRpKH/pZGDi/w6KPKGul1OBPI1XTiEluHThNY6yM0xRBzPw3Nm/gOf8DIUyqTO4+X/VGVEq e5dmsNXO498IrlaoKf/iwKQ7W/Ds+1O53WINjVxx7vw88ky/3Bf49RFvfgEAAP//AwBQSwMEFAAG AAgAAAAhABGWkyrdAAAACgEAAA8AAABkcnMvZG93bnJldi54bWxMj8FKxDAQhu+C7xBG8Oam3Vpp a9NlERbxIrgKXtNmbIPNpDTZbn17RzzocWY+/v+bere6USw4B+tJQbpJQCB13ljqFby9Hm4KECFq Mnr0hAq+MMCuubyodWX8mV5wOcZecAiFSisYYpwqKUM3oNNh4yckvn342enI49xLM+szh7tRbpPk TjptiRsGPeHDgN3n8eS4JH/vHjHYJ3PY522+lLZNnq1S11fr/h5ExDX+wfCjz+rQsFPrT2SCGBVk ZZkxqqC4TUEw8LtoFWyzIgXZ1PL/C803AAAA//8DAFBLAQItABQABgAIAAAAIQC2gziS/gAAAOEB AAATAAAAAAAAAAAAAAAAAAAAAABbQ29udGVudF9UeXBlc10ueG1sUEsBAi0AFAAGAAgAAAAhADj9 If/WAAAAlAEAAAsAAAAAAAAAAAAAAAAALwEAAF9yZWxzLy5yZWxzUEsBAi0AFAAGAAgAAAAhAGFa ZA3aAQAADAQAAA4AAAAAAAAAAAAAAAAALgIAAGRycy9lMm9Eb2MueG1sUEsBAi0AFAAGAAgAAAAh ABGWkyrdAAAACgEAAA8AAAAAAAAAAAAAAAAANAQAAGRycy9kb3ducmV2LnhtbFBLBQYAAAAABAAE APMAAAA+BQAAAAA= " strokecolor="black [3213]" strokeweight="4.5pt">
                <v:stroke joinstyle="miter"/>
              </v:line>
            </w:pict>
          </mc:Fallback>
        </mc:AlternateContent>
      </w:r>
      <w:r>
        <w:rPr>
          <w:b/>
          <w:bCs/>
          <w:noProof/>
          <w:color w:val="000000"/>
          <w:sz w:val="26"/>
          <w:szCs w:val="26"/>
        </w:rPr>
        <mc:AlternateContent>
          <mc:Choice Requires="wps">
            <w:drawing>
              <wp:anchor distT="0" distB="0" distL="114300" distR="114300" simplePos="0" relativeHeight="251661312" behindDoc="0" locked="0" layoutInCell="1" allowOverlap="1" wp14:anchorId="4E151059" wp14:editId="0ECC83C4">
                <wp:simplePos x="0" y="0"/>
                <wp:positionH relativeFrom="column">
                  <wp:posOffset>3136900</wp:posOffset>
                </wp:positionH>
                <wp:positionV relativeFrom="paragraph">
                  <wp:posOffset>525004</wp:posOffset>
                </wp:positionV>
                <wp:extent cx="0" cy="977900"/>
                <wp:effectExtent l="19050" t="0" r="38100" b="50800"/>
                <wp:wrapNone/>
                <wp:docPr id="4" name="Straight Connector 4"/>
                <wp:cNvGraphicFramePr/>
                <a:graphic xmlns:a="http://schemas.openxmlformats.org/drawingml/2006/main">
                  <a:graphicData uri="http://schemas.microsoft.com/office/word/2010/wordprocessingShape">
                    <wps:wsp>
                      <wps:cNvCnPr/>
                      <wps:spPr>
                        <a:xfrm>
                          <a:off x="0" y="0"/>
                          <a:ext cx="0" cy="9779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line w14:anchorId="6B85A46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7pt,41.35pt" to="247pt,118.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V99s2gEAAAwEAAAOAAAAZHJzL2Uyb0RvYy54bWysU02P0zAQvSPxHyzfadJql7JR0z10tVwQ VOzyA7zOuLHkL41Nk/57xk6brgCBhLg48Xjem3nP4839aA07AkbtXcuXi5ozcNJ32h1a/u358d0H zmISrhPGO2j5CSK/3759sxlCAyvfe9MBMiJxsRlCy/uUQlNVUfZgRVz4AI4OlUcrEm3xUHUoBmK3 plrV9ftq8NgF9BJipOjDdMi3hV8pkOmLUhESMy2n3lJZsawvea22G9EcUIRey3Mb4h+6sEI7KjpT PYgk2HfUv1BZLdFHr9JCelt5pbSEooHULOuf1Dz1IkDRQubEMNsU/x+t/HzcI9Ndy284c8LSFT0l FPrQJ7bzzpGBHtlN9mkIsaH0ndvjeRfDHrPoUaHNX5LDxuLtafYWxsTkFJQUvVuv7+pie3XFBYzp I3jL8k/LjXZZtWjE8VNMVItSLyk5bBwbWn67Xt7WJS16o7tHbUw+LJMDO4PsKOjO07jMvRPDqyza GUfBrGjSUP7SycDE/xUUeUJdr6YCeRqvnEJKcOnCaxxlZ5iiDmbgubM/Ac/5GQplUmfw8u9VZ0Sp 7F2awVY7j78juFqhpvyLA5PubMGL707ldos1NHLFufPzyDP9el/g10e8/QEAAP//AwBQSwMEFAAG AAgAAAAhACmQl63eAAAACgEAAA8AAABkcnMvZG93bnJldi54bWxMj81OwzAQhO+VeAdrkbi1DqHp T4hTVUhVxQWJgsTViZfEIl5HsZumb88iDnDc2dHMN8Vucp0YcQjWk4L7RQICqfbGUqPg/e0w34AI UZPRnSdUcMUAu/JmVujc+Au94niKjeAQCrlW0MbY51KGukWnw8L3SPz79IPTkc+hkWbQFw53nUyT ZCWdtsQNre7xqcX663R2XJJ91EcM9tkc9lmVjVtbJS9Wqbvbaf8IIuIU/8zwg8/oUDJT5c9kgugU LLdL3hIVbNI1CDb8CpWC9GG1BlkW8v+E8hsAAP//AwBQSwECLQAUAAYACAAAACEAtoM4kv4AAADh AQAAEwAAAAAAAAAAAAAAAAAAAAAAW0NvbnRlbnRfVHlwZXNdLnhtbFBLAQItABQABgAIAAAAIQA4 /SH/1gAAAJQBAAALAAAAAAAAAAAAAAAAAC8BAABfcmVscy8ucmVsc1BLAQItABQABgAIAAAAIQBq V99s2gEAAAwEAAAOAAAAAAAAAAAAAAAAAC4CAABkcnMvZTJvRG9jLnhtbFBLAQItABQABgAIAAAA IQApkJet3gAAAAoBAAAPAAAAAAAAAAAAAAAAADQEAABkcnMvZG93bnJldi54bWxQSwUGAAAAAAQA BADzAAAAPwUAAAAA " strokecolor="black [3213]" strokeweight="4.5pt">
                <v:stroke joinstyle="miter"/>
              </v:line>
            </w:pict>
          </mc:Fallback>
        </mc:AlternateContent>
      </w:r>
    </w:p>
    <w:p w14:paraId="51FE1564" w14:textId="77777777" w:rsidR="006E4228" w:rsidRDefault="006E4228" w:rsidP="006E4228">
      <w:pPr>
        <w:spacing w:line="535" w:lineRule="auto"/>
        <w:ind w:left="2552" w:right="2130"/>
        <w:jc w:val="center"/>
        <w:rPr>
          <w:sz w:val="24"/>
          <w:lang w:val="id-ID"/>
        </w:rPr>
      </w:pPr>
    </w:p>
    <w:p w14:paraId="1B877D17" w14:textId="77777777" w:rsidR="006E4228" w:rsidRDefault="006E4228" w:rsidP="006E4228">
      <w:pPr>
        <w:spacing w:line="535" w:lineRule="auto"/>
        <w:ind w:left="2552" w:right="2130"/>
        <w:jc w:val="center"/>
        <w:rPr>
          <w:sz w:val="24"/>
          <w:lang w:val="id-ID"/>
        </w:rPr>
      </w:pPr>
    </w:p>
    <w:p w14:paraId="37D69414" w14:textId="77777777" w:rsidR="006E4228" w:rsidRDefault="006E4228" w:rsidP="006E4228">
      <w:pPr>
        <w:spacing w:line="535" w:lineRule="auto"/>
        <w:ind w:left="2552" w:right="2130"/>
        <w:jc w:val="center"/>
        <w:rPr>
          <w:sz w:val="24"/>
          <w:lang w:val="id-ID"/>
        </w:rPr>
      </w:pPr>
    </w:p>
    <w:p w14:paraId="3DFB8A00" w14:textId="77777777" w:rsidR="006E4228" w:rsidRDefault="006E4228" w:rsidP="006E4228">
      <w:pPr>
        <w:spacing w:line="535" w:lineRule="auto"/>
        <w:ind w:left="2552" w:right="2130"/>
        <w:jc w:val="center"/>
        <w:rPr>
          <w:sz w:val="24"/>
          <w:lang w:val="id-ID"/>
        </w:rPr>
      </w:pPr>
    </w:p>
    <w:p w14:paraId="75E9E775" w14:textId="77777777" w:rsidR="006E4228" w:rsidRDefault="006E4228" w:rsidP="006E4228">
      <w:pPr>
        <w:spacing w:line="535" w:lineRule="auto"/>
        <w:ind w:left="2552" w:right="2130"/>
        <w:jc w:val="center"/>
        <w:rPr>
          <w:sz w:val="24"/>
          <w:lang w:val="id-ID"/>
        </w:rPr>
      </w:pPr>
    </w:p>
    <w:p w14:paraId="29615BF5" w14:textId="77777777" w:rsidR="006E4228" w:rsidRDefault="006E4228" w:rsidP="006E4228">
      <w:pPr>
        <w:spacing w:line="535" w:lineRule="auto"/>
        <w:ind w:left="2552" w:right="2130"/>
        <w:jc w:val="center"/>
        <w:rPr>
          <w:sz w:val="24"/>
          <w:lang w:val="id-ID"/>
        </w:rPr>
      </w:pPr>
      <w:r>
        <w:rPr>
          <w:sz w:val="24"/>
          <w:lang w:val="id-ID"/>
        </w:rPr>
        <w:t>Dr. DODI SUKMAYANA, SE., MM</w:t>
      </w:r>
    </w:p>
    <w:p w14:paraId="17118193" w14:textId="77777777" w:rsidR="006E4228" w:rsidRDefault="006E4228" w:rsidP="006E4228">
      <w:pPr>
        <w:spacing w:line="535" w:lineRule="auto"/>
        <w:ind w:left="3055" w:right="2608"/>
        <w:jc w:val="center"/>
        <w:rPr>
          <w:sz w:val="24"/>
          <w:lang w:val="id-ID"/>
        </w:rPr>
      </w:pPr>
      <w:r>
        <w:rPr>
          <w:sz w:val="24"/>
        </w:rPr>
        <w:t xml:space="preserve"> NIP.</w:t>
      </w:r>
      <w:r>
        <w:rPr>
          <w:spacing w:val="-8"/>
          <w:sz w:val="24"/>
        </w:rPr>
        <w:t xml:space="preserve"> </w:t>
      </w:r>
      <w:r>
        <w:rPr>
          <w:sz w:val="24"/>
        </w:rPr>
        <w:t>197</w:t>
      </w:r>
      <w:r>
        <w:rPr>
          <w:sz w:val="24"/>
          <w:lang w:val="id-ID"/>
        </w:rPr>
        <w:t>0</w:t>
      </w:r>
      <w:r>
        <w:rPr>
          <w:sz w:val="24"/>
        </w:rPr>
        <w:t>09</w:t>
      </w:r>
      <w:r>
        <w:rPr>
          <w:sz w:val="24"/>
          <w:lang w:val="id-ID"/>
        </w:rPr>
        <w:t>22</w:t>
      </w:r>
      <w:r>
        <w:rPr>
          <w:spacing w:val="-8"/>
          <w:sz w:val="24"/>
        </w:rPr>
        <w:t xml:space="preserve"> </w:t>
      </w:r>
      <w:r>
        <w:rPr>
          <w:sz w:val="24"/>
          <w:lang w:val="id-ID"/>
        </w:rPr>
        <w:t>1998</w:t>
      </w:r>
      <w:r>
        <w:rPr>
          <w:sz w:val="24"/>
        </w:rPr>
        <w:t>0</w:t>
      </w:r>
      <w:r>
        <w:rPr>
          <w:sz w:val="24"/>
          <w:lang w:val="id-ID"/>
        </w:rPr>
        <w:t>3</w:t>
      </w:r>
      <w:r>
        <w:rPr>
          <w:spacing w:val="-8"/>
          <w:sz w:val="24"/>
        </w:rPr>
        <w:t xml:space="preserve"> </w:t>
      </w:r>
      <w:r>
        <w:rPr>
          <w:sz w:val="24"/>
        </w:rPr>
        <w:t>1</w:t>
      </w:r>
      <w:r>
        <w:rPr>
          <w:spacing w:val="-8"/>
          <w:sz w:val="24"/>
        </w:rPr>
        <w:t xml:space="preserve"> </w:t>
      </w:r>
      <w:r>
        <w:rPr>
          <w:sz w:val="24"/>
        </w:rPr>
        <w:t>0</w:t>
      </w:r>
      <w:r>
        <w:rPr>
          <w:sz w:val="24"/>
          <w:lang w:val="id-ID"/>
        </w:rPr>
        <w:t>04</w:t>
      </w:r>
    </w:p>
    <w:p w14:paraId="15A4A764" w14:textId="77777777" w:rsidR="006E4228" w:rsidRDefault="006E4228" w:rsidP="006E4228">
      <w:pPr>
        <w:spacing w:line="535" w:lineRule="auto"/>
        <w:ind w:left="3055" w:right="2608"/>
        <w:jc w:val="center"/>
        <w:rPr>
          <w:sz w:val="24"/>
        </w:rPr>
      </w:pPr>
    </w:p>
    <w:p w14:paraId="68B669A3" w14:textId="77777777" w:rsidR="006E4228" w:rsidRDefault="006E4228" w:rsidP="006E4228">
      <w:pPr>
        <w:ind w:left="1078" w:right="631"/>
        <w:jc w:val="center"/>
        <w:rPr>
          <w:sz w:val="24"/>
        </w:rPr>
      </w:pPr>
      <w:r>
        <w:rPr>
          <w:sz w:val="24"/>
        </w:rPr>
        <w:t>BADAN</w:t>
      </w:r>
      <w:r>
        <w:rPr>
          <w:spacing w:val="-8"/>
          <w:sz w:val="24"/>
        </w:rPr>
        <w:t xml:space="preserve"> </w:t>
      </w:r>
      <w:r>
        <w:rPr>
          <w:sz w:val="24"/>
        </w:rPr>
        <w:t>PENGEMBANGAN</w:t>
      </w:r>
      <w:r>
        <w:rPr>
          <w:spacing w:val="-8"/>
          <w:sz w:val="24"/>
        </w:rPr>
        <w:t xml:space="preserve"> </w:t>
      </w:r>
      <w:r>
        <w:rPr>
          <w:sz w:val="24"/>
        </w:rPr>
        <w:t>SUMBER</w:t>
      </w:r>
      <w:r>
        <w:rPr>
          <w:spacing w:val="-8"/>
          <w:sz w:val="24"/>
        </w:rPr>
        <w:t xml:space="preserve"> </w:t>
      </w:r>
      <w:r>
        <w:rPr>
          <w:sz w:val="24"/>
        </w:rPr>
        <w:t>DAYA</w:t>
      </w:r>
      <w:r>
        <w:rPr>
          <w:spacing w:val="-8"/>
          <w:sz w:val="24"/>
        </w:rPr>
        <w:t xml:space="preserve"> </w:t>
      </w:r>
      <w:r>
        <w:rPr>
          <w:sz w:val="24"/>
        </w:rPr>
        <w:t>MANUSIA PROVINSI JAWA BARAT</w:t>
      </w:r>
    </w:p>
    <w:p w14:paraId="38FF88E7" w14:textId="77777777" w:rsidR="006E4228" w:rsidRDefault="006E4228" w:rsidP="006E4228">
      <w:pPr>
        <w:ind w:left="581" w:right="134"/>
        <w:jc w:val="center"/>
        <w:rPr>
          <w:sz w:val="24"/>
        </w:rPr>
      </w:pPr>
      <w:r>
        <w:rPr>
          <w:sz w:val="24"/>
        </w:rPr>
        <w:t>DAN</w:t>
      </w:r>
      <w:r>
        <w:rPr>
          <w:spacing w:val="-7"/>
          <w:sz w:val="24"/>
        </w:rPr>
        <w:t xml:space="preserve"> </w:t>
      </w:r>
      <w:r>
        <w:rPr>
          <w:sz w:val="24"/>
        </w:rPr>
        <w:t>LEMBAGA</w:t>
      </w:r>
      <w:r>
        <w:rPr>
          <w:spacing w:val="-7"/>
          <w:sz w:val="24"/>
        </w:rPr>
        <w:t xml:space="preserve"> </w:t>
      </w:r>
      <w:r>
        <w:rPr>
          <w:sz w:val="24"/>
        </w:rPr>
        <w:t>ADMINISTRASI</w:t>
      </w:r>
      <w:r>
        <w:rPr>
          <w:spacing w:val="-7"/>
          <w:sz w:val="24"/>
        </w:rPr>
        <w:t xml:space="preserve"> </w:t>
      </w:r>
      <w:r>
        <w:rPr>
          <w:sz w:val="24"/>
        </w:rPr>
        <w:t>NEGARA</w:t>
      </w:r>
      <w:r>
        <w:rPr>
          <w:spacing w:val="-7"/>
          <w:sz w:val="24"/>
        </w:rPr>
        <w:t xml:space="preserve"> </w:t>
      </w:r>
      <w:r>
        <w:rPr>
          <w:sz w:val="24"/>
        </w:rPr>
        <w:t>REPUBLIK</w:t>
      </w:r>
      <w:r>
        <w:rPr>
          <w:spacing w:val="-7"/>
          <w:sz w:val="24"/>
        </w:rPr>
        <w:t xml:space="preserve"> </w:t>
      </w:r>
      <w:r>
        <w:rPr>
          <w:sz w:val="24"/>
        </w:rPr>
        <w:t>INDONESIA TAHUN 2026</w:t>
      </w:r>
    </w:p>
    <w:p w14:paraId="3E33D4F8" w14:textId="77777777" w:rsidR="00073114" w:rsidRDefault="00C26E6F" w:rsidP="00473A75">
      <w:pPr>
        <w:jc w:val="both"/>
      </w:pPr>
      <w:r>
        <w:br w:type="page"/>
      </w:r>
    </w:p>
    <w:p w14:paraId="657DF9C5" w14:textId="77777777" w:rsidR="00073114" w:rsidRDefault="00C26E6F" w:rsidP="00473A75">
      <w:pPr>
        <w:spacing w:before="240" w:after="180" w:line="360" w:lineRule="auto"/>
        <w:jc w:val="both"/>
      </w:pPr>
      <w:r>
        <w:rPr>
          <w:b/>
          <w:bCs/>
          <w:color w:val="000000"/>
          <w:sz w:val="28"/>
          <w:szCs w:val="28"/>
        </w:rPr>
        <w:lastRenderedPageBreak/>
        <w:t>DAFTAR ISI</w:t>
      </w:r>
    </w:p>
    <w:sdt>
      <w:sdtPr>
        <w:alias w:val="DAFTAR ISI"/>
        <w:id w:val="1167284928"/>
      </w:sdtPr>
      <w:sdtEndPr/>
      <w:sdtContent>
        <w:p w14:paraId="0CC17146" w14:textId="0A4A960F" w:rsidR="000725FA" w:rsidRDefault="00C26E6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7350131" w:history="1">
            <w:r w:rsidR="000725FA" w:rsidRPr="00B07879">
              <w:rPr>
                <w:rStyle w:val="Hyperlink"/>
                <w:b/>
                <w:bCs/>
                <w:noProof/>
              </w:rPr>
              <w:t>1. PENDAHULUAN DAN LATAR BELAKANG</w:t>
            </w:r>
            <w:r w:rsidR="000725FA">
              <w:rPr>
                <w:noProof/>
              </w:rPr>
              <w:tab/>
            </w:r>
            <w:r w:rsidR="000725FA">
              <w:rPr>
                <w:noProof/>
              </w:rPr>
              <w:fldChar w:fldCharType="begin"/>
            </w:r>
            <w:r w:rsidR="000725FA">
              <w:rPr>
                <w:noProof/>
              </w:rPr>
              <w:instrText xml:space="preserve"> PAGEREF _Toc237350131 \h </w:instrText>
            </w:r>
            <w:r w:rsidR="000725FA">
              <w:rPr>
                <w:noProof/>
              </w:rPr>
            </w:r>
            <w:r w:rsidR="000725FA">
              <w:rPr>
                <w:noProof/>
              </w:rPr>
              <w:fldChar w:fldCharType="separate"/>
            </w:r>
            <w:r w:rsidR="00C347DD">
              <w:rPr>
                <w:noProof/>
              </w:rPr>
              <w:t>3</w:t>
            </w:r>
            <w:r w:rsidR="000725FA">
              <w:rPr>
                <w:noProof/>
              </w:rPr>
              <w:fldChar w:fldCharType="end"/>
            </w:r>
          </w:hyperlink>
        </w:p>
        <w:p w14:paraId="74234625" w14:textId="6E4146A8"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2" w:history="1">
            <w:r w:rsidR="000725FA" w:rsidRPr="00B07879">
              <w:rPr>
                <w:rStyle w:val="Hyperlink"/>
                <w:b/>
                <w:bCs/>
                <w:noProof/>
              </w:rPr>
              <w:t>2. VISUALISASI DAN DATA PENGELOLAAN ASPIRASI</w:t>
            </w:r>
            <w:r w:rsidR="000725FA">
              <w:rPr>
                <w:noProof/>
              </w:rPr>
              <w:tab/>
            </w:r>
            <w:r w:rsidR="000725FA">
              <w:rPr>
                <w:noProof/>
              </w:rPr>
              <w:fldChar w:fldCharType="begin"/>
            </w:r>
            <w:r w:rsidR="000725FA">
              <w:rPr>
                <w:noProof/>
              </w:rPr>
              <w:instrText xml:space="preserve"> PAGEREF _Toc237350132 \h </w:instrText>
            </w:r>
            <w:r w:rsidR="000725FA">
              <w:rPr>
                <w:noProof/>
              </w:rPr>
            </w:r>
            <w:r w:rsidR="000725FA">
              <w:rPr>
                <w:noProof/>
              </w:rPr>
              <w:fldChar w:fldCharType="separate"/>
            </w:r>
            <w:r w:rsidR="00C347DD">
              <w:rPr>
                <w:noProof/>
              </w:rPr>
              <w:t>6</w:t>
            </w:r>
            <w:r w:rsidR="000725FA">
              <w:rPr>
                <w:noProof/>
              </w:rPr>
              <w:fldChar w:fldCharType="end"/>
            </w:r>
          </w:hyperlink>
        </w:p>
        <w:p w14:paraId="0846F0BB" w14:textId="1EA15DC5"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3" w:history="1">
            <w:r w:rsidR="000725FA" w:rsidRPr="00B07879">
              <w:rPr>
                <w:rStyle w:val="Hyperlink"/>
                <w:b/>
                <w:bCs/>
                <w:noProof/>
              </w:rPr>
              <w:t>3. IDENTIFIKASI MASALAH PENGELOLAAN ASPIRASI</w:t>
            </w:r>
            <w:r w:rsidR="000725FA">
              <w:rPr>
                <w:noProof/>
              </w:rPr>
              <w:tab/>
            </w:r>
            <w:r w:rsidR="000725FA">
              <w:rPr>
                <w:noProof/>
              </w:rPr>
              <w:fldChar w:fldCharType="begin"/>
            </w:r>
            <w:r w:rsidR="000725FA">
              <w:rPr>
                <w:noProof/>
              </w:rPr>
              <w:instrText xml:space="preserve"> PAGEREF _Toc237350133 \h </w:instrText>
            </w:r>
            <w:r w:rsidR="000725FA">
              <w:rPr>
                <w:noProof/>
              </w:rPr>
            </w:r>
            <w:r w:rsidR="000725FA">
              <w:rPr>
                <w:noProof/>
              </w:rPr>
              <w:fldChar w:fldCharType="separate"/>
            </w:r>
            <w:r w:rsidR="00C347DD">
              <w:rPr>
                <w:noProof/>
              </w:rPr>
              <w:t>8</w:t>
            </w:r>
            <w:r w:rsidR="000725FA">
              <w:rPr>
                <w:noProof/>
              </w:rPr>
              <w:fldChar w:fldCharType="end"/>
            </w:r>
          </w:hyperlink>
        </w:p>
        <w:p w14:paraId="248DF001" w14:textId="523B6EE1"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4" w:history="1">
            <w:r w:rsidR="000725FA" w:rsidRPr="00B07879">
              <w:rPr>
                <w:rStyle w:val="Hyperlink"/>
                <w:b/>
                <w:bCs/>
                <w:noProof/>
              </w:rPr>
              <w:t>4. ANALISIS DIAGNOSIS MASALAH (MODEL ASTRID)</w:t>
            </w:r>
            <w:r w:rsidR="000725FA">
              <w:rPr>
                <w:noProof/>
              </w:rPr>
              <w:tab/>
            </w:r>
            <w:r w:rsidR="000725FA">
              <w:rPr>
                <w:noProof/>
              </w:rPr>
              <w:fldChar w:fldCharType="begin"/>
            </w:r>
            <w:r w:rsidR="000725FA">
              <w:rPr>
                <w:noProof/>
              </w:rPr>
              <w:instrText xml:space="preserve"> PAGEREF _Toc237350134 \h </w:instrText>
            </w:r>
            <w:r w:rsidR="000725FA">
              <w:rPr>
                <w:noProof/>
              </w:rPr>
            </w:r>
            <w:r w:rsidR="000725FA">
              <w:rPr>
                <w:noProof/>
              </w:rPr>
              <w:fldChar w:fldCharType="separate"/>
            </w:r>
            <w:r w:rsidR="00C347DD">
              <w:rPr>
                <w:noProof/>
              </w:rPr>
              <w:t>9</w:t>
            </w:r>
            <w:r w:rsidR="000725FA">
              <w:rPr>
                <w:noProof/>
              </w:rPr>
              <w:fldChar w:fldCharType="end"/>
            </w:r>
          </w:hyperlink>
        </w:p>
        <w:p w14:paraId="743D276F" w14:textId="67FA245B"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35" w:history="1">
            <w:r w:rsidR="000725FA" w:rsidRPr="00B07879">
              <w:rPr>
                <w:rStyle w:val="Hyperlink"/>
                <w:b/>
                <w:bCs/>
                <w:noProof/>
              </w:rPr>
              <w:t>4.1 Belum Adanya Regulasi yang Mengatur tentang Aspirasi secara Detail</w:t>
            </w:r>
            <w:r w:rsidR="000725FA">
              <w:rPr>
                <w:noProof/>
              </w:rPr>
              <w:tab/>
            </w:r>
            <w:r w:rsidR="000725FA">
              <w:rPr>
                <w:noProof/>
              </w:rPr>
              <w:fldChar w:fldCharType="begin"/>
            </w:r>
            <w:r w:rsidR="000725FA">
              <w:rPr>
                <w:noProof/>
              </w:rPr>
              <w:instrText xml:space="preserve"> PAGEREF _Toc237350135 \h </w:instrText>
            </w:r>
            <w:r w:rsidR="000725FA">
              <w:rPr>
                <w:noProof/>
              </w:rPr>
            </w:r>
            <w:r w:rsidR="000725FA">
              <w:rPr>
                <w:noProof/>
              </w:rPr>
              <w:fldChar w:fldCharType="separate"/>
            </w:r>
            <w:r w:rsidR="00C347DD">
              <w:rPr>
                <w:noProof/>
              </w:rPr>
              <w:t>10</w:t>
            </w:r>
            <w:r w:rsidR="000725FA">
              <w:rPr>
                <w:noProof/>
              </w:rPr>
              <w:fldChar w:fldCharType="end"/>
            </w:r>
          </w:hyperlink>
        </w:p>
        <w:p w14:paraId="691EBBB1" w14:textId="13973B06"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36" w:history="1">
            <w:r w:rsidR="000725FA" w:rsidRPr="00B07879">
              <w:rPr>
                <w:rStyle w:val="Hyperlink"/>
                <w:b/>
                <w:bCs/>
                <w:noProof/>
              </w:rPr>
              <w:t>4.2 Pelaksanaan Desk Verifikasi dan Validasi dalam Proses Aspirasi</w:t>
            </w:r>
            <w:r w:rsidR="000725FA">
              <w:rPr>
                <w:noProof/>
              </w:rPr>
              <w:tab/>
            </w:r>
            <w:r w:rsidR="000725FA">
              <w:rPr>
                <w:noProof/>
              </w:rPr>
              <w:fldChar w:fldCharType="begin"/>
            </w:r>
            <w:r w:rsidR="000725FA">
              <w:rPr>
                <w:noProof/>
              </w:rPr>
              <w:instrText xml:space="preserve"> PAGEREF _Toc237350136 \h </w:instrText>
            </w:r>
            <w:r w:rsidR="000725FA">
              <w:rPr>
                <w:noProof/>
              </w:rPr>
            </w:r>
            <w:r w:rsidR="000725FA">
              <w:rPr>
                <w:noProof/>
              </w:rPr>
              <w:fldChar w:fldCharType="separate"/>
            </w:r>
            <w:r w:rsidR="00C347DD">
              <w:rPr>
                <w:noProof/>
              </w:rPr>
              <w:t>11</w:t>
            </w:r>
            <w:r w:rsidR="000725FA">
              <w:rPr>
                <w:noProof/>
              </w:rPr>
              <w:fldChar w:fldCharType="end"/>
            </w:r>
          </w:hyperlink>
        </w:p>
        <w:p w14:paraId="5B136491" w14:textId="02ED88A1"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37" w:history="1">
            <w:r w:rsidR="000725FA" w:rsidRPr="00B07879">
              <w:rPr>
                <w:rStyle w:val="Hyperlink"/>
                <w:b/>
                <w:bCs/>
                <w:noProof/>
              </w:rPr>
              <w:t>4.3 Belum Adanya Digitalisasi Layanan Aspirasi yang Mengakomodasi Kebutuhan Masyarakat dan Konstituen</w:t>
            </w:r>
            <w:r w:rsidR="000725FA">
              <w:rPr>
                <w:noProof/>
              </w:rPr>
              <w:tab/>
            </w:r>
            <w:r w:rsidR="000725FA">
              <w:rPr>
                <w:noProof/>
              </w:rPr>
              <w:fldChar w:fldCharType="begin"/>
            </w:r>
            <w:r w:rsidR="000725FA">
              <w:rPr>
                <w:noProof/>
              </w:rPr>
              <w:instrText xml:space="preserve"> PAGEREF _Toc237350137 \h </w:instrText>
            </w:r>
            <w:r w:rsidR="000725FA">
              <w:rPr>
                <w:noProof/>
              </w:rPr>
            </w:r>
            <w:r w:rsidR="000725FA">
              <w:rPr>
                <w:noProof/>
              </w:rPr>
              <w:fldChar w:fldCharType="separate"/>
            </w:r>
            <w:r w:rsidR="00C347DD">
              <w:rPr>
                <w:noProof/>
              </w:rPr>
              <w:t>13</w:t>
            </w:r>
            <w:r w:rsidR="000725FA">
              <w:rPr>
                <w:noProof/>
              </w:rPr>
              <w:fldChar w:fldCharType="end"/>
            </w:r>
          </w:hyperlink>
        </w:p>
        <w:p w14:paraId="120604C4" w14:textId="1230B45F"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8" w:history="1">
            <w:r w:rsidR="000725FA" w:rsidRPr="00B07879">
              <w:rPr>
                <w:rStyle w:val="Hyperlink"/>
                <w:b/>
                <w:bCs/>
                <w:noProof/>
              </w:rPr>
              <w:t>5. PENETAPAN MASALAH PRIORITAS</w:t>
            </w:r>
            <w:r w:rsidR="000725FA">
              <w:rPr>
                <w:noProof/>
              </w:rPr>
              <w:tab/>
            </w:r>
            <w:r w:rsidR="000725FA">
              <w:rPr>
                <w:noProof/>
              </w:rPr>
              <w:fldChar w:fldCharType="begin"/>
            </w:r>
            <w:r w:rsidR="000725FA">
              <w:rPr>
                <w:noProof/>
              </w:rPr>
              <w:instrText xml:space="preserve"> PAGEREF _Toc237350138 \h </w:instrText>
            </w:r>
            <w:r w:rsidR="000725FA">
              <w:rPr>
                <w:noProof/>
              </w:rPr>
            </w:r>
            <w:r w:rsidR="000725FA">
              <w:rPr>
                <w:noProof/>
              </w:rPr>
              <w:fldChar w:fldCharType="separate"/>
            </w:r>
            <w:r w:rsidR="00C347DD">
              <w:rPr>
                <w:noProof/>
              </w:rPr>
              <w:t>14</w:t>
            </w:r>
            <w:r w:rsidR="000725FA">
              <w:rPr>
                <w:noProof/>
              </w:rPr>
              <w:fldChar w:fldCharType="end"/>
            </w:r>
          </w:hyperlink>
        </w:p>
        <w:p w14:paraId="0BF190DF" w14:textId="7E2390BB"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9" w:history="1">
            <w:r w:rsidR="000725FA" w:rsidRPr="00B07879">
              <w:rPr>
                <w:rStyle w:val="Hyperlink"/>
                <w:b/>
                <w:bCs/>
                <w:noProof/>
              </w:rPr>
              <w:t>6. ANALISIS LINGKUNGAN STRATEGIS (SWOT) ISU PRIORITAS DIGITALISASI LAYANAN ASPIRASI</w:t>
            </w:r>
            <w:r w:rsidR="000725FA">
              <w:rPr>
                <w:noProof/>
              </w:rPr>
              <w:tab/>
            </w:r>
            <w:r w:rsidR="000725FA">
              <w:rPr>
                <w:noProof/>
              </w:rPr>
              <w:fldChar w:fldCharType="begin"/>
            </w:r>
            <w:r w:rsidR="000725FA">
              <w:rPr>
                <w:noProof/>
              </w:rPr>
              <w:instrText xml:space="preserve"> PAGEREF _Toc237350139 \h </w:instrText>
            </w:r>
            <w:r w:rsidR="000725FA">
              <w:rPr>
                <w:noProof/>
              </w:rPr>
            </w:r>
            <w:r w:rsidR="000725FA">
              <w:rPr>
                <w:noProof/>
              </w:rPr>
              <w:fldChar w:fldCharType="separate"/>
            </w:r>
            <w:r w:rsidR="00C347DD">
              <w:rPr>
                <w:noProof/>
              </w:rPr>
              <w:t>15</w:t>
            </w:r>
            <w:r w:rsidR="000725FA">
              <w:rPr>
                <w:noProof/>
              </w:rPr>
              <w:fldChar w:fldCharType="end"/>
            </w:r>
          </w:hyperlink>
        </w:p>
        <w:p w14:paraId="4D4F814B" w14:textId="4C0AC399"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0" w:history="1">
            <w:r w:rsidR="000725FA" w:rsidRPr="00B07879">
              <w:rPr>
                <w:rStyle w:val="Hyperlink"/>
                <w:b/>
                <w:bCs/>
                <w:noProof/>
              </w:rPr>
              <w:t>6.1 Identifikasi Faktor Internal dan Eksternal</w:t>
            </w:r>
            <w:r w:rsidR="000725FA">
              <w:rPr>
                <w:noProof/>
              </w:rPr>
              <w:tab/>
            </w:r>
            <w:r w:rsidR="000725FA">
              <w:rPr>
                <w:noProof/>
              </w:rPr>
              <w:fldChar w:fldCharType="begin"/>
            </w:r>
            <w:r w:rsidR="000725FA">
              <w:rPr>
                <w:noProof/>
              </w:rPr>
              <w:instrText xml:space="preserve"> PAGEREF _Toc237350140 \h </w:instrText>
            </w:r>
            <w:r w:rsidR="000725FA">
              <w:rPr>
                <w:noProof/>
              </w:rPr>
            </w:r>
            <w:r w:rsidR="000725FA">
              <w:rPr>
                <w:noProof/>
              </w:rPr>
              <w:fldChar w:fldCharType="separate"/>
            </w:r>
            <w:r w:rsidR="00C347DD">
              <w:rPr>
                <w:noProof/>
              </w:rPr>
              <w:t>15</w:t>
            </w:r>
            <w:r w:rsidR="000725FA">
              <w:rPr>
                <w:noProof/>
              </w:rPr>
              <w:fldChar w:fldCharType="end"/>
            </w:r>
          </w:hyperlink>
        </w:p>
        <w:p w14:paraId="7E20029E" w14:textId="6AE7FD34"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1" w:history="1">
            <w:r w:rsidR="000725FA" w:rsidRPr="00B07879">
              <w:rPr>
                <w:rStyle w:val="Hyperlink"/>
                <w:b/>
                <w:bCs/>
                <w:noProof/>
              </w:rPr>
              <w:t>6.2 Matriks IFAS dan EFAS</w:t>
            </w:r>
            <w:r w:rsidR="000725FA">
              <w:rPr>
                <w:noProof/>
              </w:rPr>
              <w:tab/>
            </w:r>
            <w:r w:rsidR="000725FA">
              <w:rPr>
                <w:noProof/>
              </w:rPr>
              <w:fldChar w:fldCharType="begin"/>
            </w:r>
            <w:r w:rsidR="000725FA">
              <w:rPr>
                <w:noProof/>
              </w:rPr>
              <w:instrText xml:space="preserve"> PAGEREF _Toc237350141 \h </w:instrText>
            </w:r>
            <w:r w:rsidR="000725FA">
              <w:rPr>
                <w:noProof/>
              </w:rPr>
            </w:r>
            <w:r w:rsidR="000725FA">
              <w:rPr>
                <w:noProof/>
              </w:rPr>
              <w:fldChar w:fldCharType="separate"/>
            </w:r>
            <w:r w:rsidR="00C347DD">
              <w:rPr>
                <w:noProof/>
              </w:rPr>
              <w:t>16</w:t>
            </w:r>
            <w:r w:rsidR="000725FA">
              <w:rPr>
                <w:noProof/>
              </w:rPr>
              <w:fldChar w:fldCharType="end"/>
            </w:r>
          </w:hyperlink>
        </w:p>
        <w:p w14:paraId="2D116894" w14:textId="004A32EC"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2" w:history="1">
            <w:r w:rsidR="000725FA" w:rsidRPr="00B07879">
              <w:rPr>
                <w:rStyle w:val="Hyperlink"/>
                <w:b/>
                <w:bCs/>
                <w:noProof/>
              </w:rPr>
              <w:t>6.3 Diagram Kuadran dan Posisi Strategis</w:t>
            </w:r>
            <w:r w:rsidR="000725FA">
              <w:rPr>
                <w:noProof/>
              </w:rPr>
              <w:tab/>
            </w:r>
            <w:r w:rsidR="000725FA">
              <w:rPr>
                <w:noProof/>
              </w:rPr>
              <w:fldChar w:fldCharType="begin"/>
            </w:r>
            <w:r w:rsidR="000725FA">
              <w:rPr>
                <w:noProof/>
              </w:rPr>
              <w:instrText xml:space="preserve"> PAGEREF _Toc237350142 \h </w:instrText>
            </w:r>
            <w:r w:rsidR="000725FA">
              <w:rPr>
                <w:noProof/>
              </w:rPr>
            </w:r>
            <w:r w:rsidR="000725FA">
              <w:rPr>
                <w:noProof/>
              </w:rPr>
              <w:fldChar w:fldCharType="separate"/>
            </w:r>
            <w:r w:rsidR="00C347DD">
              <w:rPr>
                <w:noProof/>
              </w:rPr>
              <w:t>18</w:t>
            </w:r>
            <w:r w:rsidR="000725FA">
              <w:rPr>
                <w:noProof/>
              </w:rPr>
              <w:fldChar w:fldCharType="end"/>
            </w:r>
          </w:hyperlink>
        </w:p>
        <w:p w14:paraId="0FE5AEF0" w14:textId="6BC988F9"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3" w:history="1">
            <w:r w:rsidR="000725FA" w:rsidRPr="00B07879">
              <w:rPr>
                <w:rStyle w:val="Hyperlink"/>
                <w:b/>
                <w:bCs/>
                <w:noProof/>
              </w:rPr>
              <w:t>6.4 Formulasi Strategi SWOT</w:t>
            </w:r>
            <w:r w:rsidR="000725FA">
              <w:rPr>
                <w:noProof/>
              </w:rPr>
              <w:tab/>
            </w:r>
            <w:r w:rsidR="000725FA">
              <w:rPr>
                <w:noProof/>
              </w:rPr>
              <w:fldChar w:fldCharType="begin"/>
            </w:r>
            <w:r w:rsidR="000725FA">
              <w:rPr>
                <w:noProof/>
              </w:rPr>
              <w:instrText xml:space="preserve"> PAGEREF _Toc237350143 \h </w:instrText>
            </w:r>
            <w:r w:rsidR="000725FA">
              <w:rPr>
                <w:noProof/>
              </w:rPr>
            </w:r>
            <w:r w:rsidR="000725FA">
              <w:rPr>
                <w:noProof/>
              </w:rPr>
              <w:fldChar w:fldCharType="separate"/>
            </w:r>
            <w:r w:rsidR="00C347DD">
              <w:rPr>
                <w:noProof/>
              </w:rPr>
              <w:t>19</w:t>
            </w:r>
            <w:r w:rsidR="000725FA">
              <w:rPr>
                <w:noProof/>
              </w:rPr>
              <w:fldChar w:fldCharType="end"/>
            </w:r>
          </w:hyperlink>
        </w:p>
        <w:p w14:paraId="7974F75D" w14:textId="527610AB"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44" w:history="1">
            <w:r w:rsidR="000725FA" w:rsidRPr="00B07879">
              <w:rPr>
                <w:rStyle w:val="Hyperlink"/>
                <w:b/>
                <w:bCs/>
                <w:noProof/>
              </w:rPr>
              <w:t>7. ALTERNATIF GAGASAN INOVASI SEBAGAI SOLUSI</w:t>
            </w:r>
            <w:r w:rsidR="000725FA">
              <w:rPr>
                <w:noProof/>
              </w:rPr>
              <w:tab/>
            </w:r>
            <w:r w:rsidR="000725FA">
              <w:rPr>
                <w:noProof/>
              </w:rPr>
              <w:fldChar w:fldCharType="begin"/>
            </w:r>
            <w:r w:rsidR="000725FA">
              <w:rPr>
                <w:noProof/>
              </w:rPr>
              <w:instrText xml:space="preserve"> PAGEREF _Toc237350144 \h </w:instrText>
            </w:r>
            <w:r w:rsidR="000725FA">
              <w:rPr>
                <w:noProof/>
              </w:rPr>
            </w:r>
            <w:r w:rsidR="000725FA">
              <w:rPr>
                <w:noProof/>
              </w:rPr>
              <w:fldChar w:fldCharType="separate"/>
            </w:r>
            <w:r w:rsidR="00C347DD">
              <w:rPr>
                <w:noProof/>
              </w:rPr>
              <w:t>20</w:t>
            </w:r>
            <w:r w:rsidR="000725FA">
              <w:rPr>
                <w:noProof/>
              </w:rPr>
              <w:fldChar w:fldCharType="end"/>
            </w:r>
          </w:hyperlink>
        </w:p>
        <w:p w14:paraId="1742A43F" w14:textId="05C6DE00"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45" w:history="1">
            <w:r w:rsidR="000725FA" w:rsidRPr="00B07879">
              <w:rPr>
                <w:rStyle w:val="Hyperlink"/>
                <w:b/>
                <w:bCs/>
                <w:noProof/>
              </w:rPr>
              <w:t>8. NILAI TAMBAH DAN ANALISIS KEBERMANFAATAN (KONVERSI RUPIAH)</w:t>
            </w:r>
            <w:r w:rsidR="000725FA">
              <w:rPr>
                <w:noProof/>
              </w:rPr>
              <w:tab/>
            </w:r>
            <w:r w:rsidR="000725FA">
              <w:rPr>
                <w:noProof/>
              </w:rPr>
              <w:fldChar w:fldCharType="begin"/>
            </w:r>
            <w:r w:rsidR="000725FA">
              <w:rPr>
                <w:noProof/>
              </w:rPr>
              <w:instrText xml:space="preserve"> PAGEREF _Toc237350145 \h </w:instrText>
            </w:r>
            <w:r w:rsidR="000725FA">
              <w:rPr>
                <w:noProof/>
              </w:rPr>
            </w:r>
            <w:r w:rsidR="000725FA">
              <w:rPr>
                <w:noProof/>
              </w:rPr>
              <w:fldChar w:fldCharType="separate"/>
            </w:r>
            <w:r w:rsidR="00C347DD">
              <w:rPr>
                <w:noProof/>
              </w:rPr>
              <w:t>21</w:t>
            </w:r>
            <w:r w:rsidR="000725FA">
              <w:rPr>
                <w:noProof/>
              </w:rPr>
              <w:fldChar w:fldCharType="end"/>
            </w:r>
          </w:hyperlink>
        </w:p>
        <w:p w14:paraId="72A3C94B" w14:textId="4FD6BDCB"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6" w:history="1">
            <w:r w:rsidR="000725FA" w:rsidRPr="00B07879">
              <w:rPr>
                <w:rStyle w:val="Hyperlink"/>
                <w:b/>
                <w:bCs/>
                <w:noProof/>
              </w:rPr>
              <w:t>8.1 Nilai Tambah bagi Pemangku Kepentingan</w:t>
            </w:r>
            <w:r w:rsidR="000725FA">
              <w:rPr>
                <w:noProof/>
              </w:rPr>
              <w:tab/>
            </w:r>
            <w:r w:rsidR="000725FA">
              <w:rPr>
                <w:noProof/>
              </w:rPr>
              <w:fldChar w:fldCharType="begin"/>
            </w:r>
            <w:r w:rsidR="000725FA">
              <w:rPr>
                <w:noProof/>
              </w:rPr>
              <w:instrText xml:space="preserve"> PAGEREF _Toc237350146 \h </w:instrText>
            </w:r>
            <w:r w:rsidR="000725FA">
              <w:rPr>
                <w:noProof/>
              </w:rPr>
            </w:r>
            <w:r w:rsidR="000725FA">
              <w:rPr>
                <w:noProof/>
              </w:rPr>
              <w:fldChar w:fldCharType="separate"/>
            </w:r>
            <w:r w:rsidR="00C347DD">
              <w:rPr>
                <w:noProof/>
              </w:rPr>
              <w:t>21</w:t>
            </w:r>
            <w:r w:rsidR="000725FA">
              <w:rPr>
                <w:noProof/>
              </w:rPr>
              <w:fldChar w:fldCharType="end"/>
            </w:r>
          </w:hyperlink>
        </w:p>
        <w:p w14:paraId="106E3C3C" w14:textId="2084F5F4" w:rsidR="000725FA" w:rsidRDefault="0033699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7" w:history="1">
            <w:r w:rsidR="000725FA" w:rsidRPr="00B07879">
              <w:rPr>
                <w:rStyle w:val="Hyperlink"/>
                <w:b/>
                <w:bCs/>
                <w:noProof/>
              </w:rPr>
              <w:t>8.2 Analisis Efisiensi dan Efektivitas (Konversi Nilai Rupiah)</w:t>
            </w:r>
            <w:r w:rsidR="000725FA">
              <w:rPr>
                <w:noProof/>
              </w:rPr>
              <w:tab/>
            </w:r>
            <w:r w:rsidR="000725FA">
              <w:rPr>
                <w:noProof/>
              </w:rPr>
              <w:fldChar w:fldCharType="begin"/>
            </w:r>
            <w:r w:rsidR="000725FA">
              <w:rPr>
                <w:noProof/>
              </w:rPr>
              <w:instrText xml:space="preserve"> PAGEREF _Toc237350147 \h </w:instrText>
            </w:r>
            <w:r w:rsidR="000725FA">
              <w:rPr>
                <w:noProof/>
              </w:rPr>
            </w:r>
            <w:r w:rsidR="000725FA">
              <w:rPr>
                <w:noProof/>
              </w:rPr>
              <w:fldChar w:fldCharType="separate"/>
            </w:r>
            <w:r w:rsidR="00C347DD">
              <w:rPr>
                <w:noProof/>
              </w:rPr>
              <w:t>22</w:t>
            </w:r>
            <w:r w:rsidR="000725FA">
              <w:rPr>
                <w:noProof/>
              </w:rPr>
              <w:fldChar w:fldCharType="end"/>
            </w:r>
          </w:hyperlink>
        </w:p>
        <w:p w14:paraId="7009722E" w14:textId="4AC70560" w:rsidR="000725FA" w:rsidRDefault="0033699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48" w:history="1">
            <w:r w:rsidR="000725FA" w:rsidRPr="00B07879">
              <w:rPr>
                <w:rStyle w:val="Hyperlink"/>
                <w:b/>
                <w:bCs/>
                <w:noProof/>
              </w:rPr>
              <w:t>9. PERKIRAAN POTENSI KENDALA, MANAJEMEN RISIKO, DAN ALTERNATIF SOLUSI</w:t>
            </w:r>
            <w:r w:rsidR="000725FA">
              <w:rPr>
                <w:noProof/>
              </w:rPr>
              <w:tab/>
            </w:r>
            <w:r w:rsidR="000725FA">
              <w:rPr>
                <w:noProof/>
              </w:rPr>
              <w:fldChar w:fldCharType="begin"/>
            </w:r>
            <w:r w:rsidR="000725FA">
              <w:rPr>
                <w:noProof/>
              </w:rPr>
              <w:instrText xml:space="preserve"> PAGEREF _Toc237350148 \h </w:instrText>
            </w:r>
            <w:r w:rsidR="000725FA">
              <w:rPr>
                <w:noProof/>
              </w:rPr>
            </w:r>
            <w:r w:rsidR="000725FA">
              <w:rPr>
                <w:noProof/>
              </w:rPr>
              <w:fldChar w:fldCharType="separate"/>
            </w:r>
            <w:r w:rsidR="00C347DD">
              <w:rPr>
                <w:noProof/>
              </w:rPr>
              <w:t>24</w:t>
            </w:r>
            <w:r w:rsidR="000725FA">
              <w:rPr>
                <w:noProof/>
              </w:rPr>
              <w:fldChar w:fldCharType="end"/>
            </w:r>
          </w:hyperlink>
        </w:p>
        <w:p w14:paraId="1B5662A3" w14:textId="356E4B3E" w:rsidR="00073114" w:rsidRDefault="00C26E6F" w:rsidP="00473A75">
          <w:pPr>
            <w:jc w:val="both"/>
          </w:pPr>
          <w:r>
            <w:fldChar w:fldCharType="end"/>
          </w:r>
        </w:p>
      </w:sdtContent>
    </w:sdt>
    <w:p w14:paraId="5C12C0FC" w14:textId="77777777" w:rsidR="00073114" w:rsidRDefault="00C26E6F" w:rsidP="00473A75">
      <w:pPr>
        <w:jc w:val="both"/>
      </w:pPr>
      <w:r>
        <w:br w:type="page"/>
      </w:r>
    </w:p>
    <w:p w14:paraId="56825F1C" w14:textId="77777777" w:rsidR="00073114" w:rsidRDefault="00C26E6F" w:rsidP="00473A75">
      <w:pPr>
        <w:pStyle w:val="Heading1"/>
        <w:spacing w:before="240" w:after="120" w:line="360" w:lineRule="auto"/>
        <w:jc w:val="both"/>
      </w:pPr>
      <w:bookmarkStart w:id="0" w:name="_Toc237350131"/>
      <w:r>
        <w:rPr>
          <w:b/>
          <w:bCs/>
          <w:color w:val="000000"/>
          <w:sz w:val="28"/>
          <w:szCs w:val="28"/>
        </w:rPr>
        <w:lastRenderedPageBreak/>
        <w:t>1. PENDAHULUAN DAN LATAR BELAKANG</w:t>
      </w:r>
      <w:bookmarkEnd w:id="0"/>
    </w:p>
    <w:p w14:paraId="62878DA9" w14:textId="77777777" w:rsidR="00073114" w:rsidRDefault="00C26E6F" w:rsidP="00473A75">
      <w:pPr>
        <w:spacing w:after="120" w:line="360" w:lineRule="auto"/>
        <w:ind w:firstLine="720"/>
        <w:jc w:val="both"/>
      </w:pPr>
      <w:r>
        <w:rPr>
          <w:color w:val="000000"/>
          <w:sz w:val="24"/>
          <w:szCs w:val="24"/>
        </w:rPr>
        <w:t>Dewan Perwakilan Rakyat Daerah memiliki kedudukan penting dalam sistem pemerintahan daerah di Indonesia sebagai lembaga perwakilan rakyat daerah. Berdasarkan Undang-Undang Nomor 23 Tahun 2014 tentang Pemerintahan Daerah, DPRD menjalankan tiga fungsi utama, yaitu fungsi pembentukan peraturan daerah, fungsi anggaran (budgeting), dan fungsi pengawasan (controlling). Guna menjalankan ketiga fungsi tersebut secara inklusif dan responsif, DPRD wajib menyerap, menampung, menghimpun, dan menindaklanjuti aspirasi masyarakat di daerah pemilihannya (Dapil). Mekanisme ini umumnya diakomodasi melalui kegiatan Reses, Rapat Dengar Pendapat (RDP), Pengawasan, dialog, kunjungan kerja, maupun posko pengaduan masyarakat.</w:t>
      </w:r>
    </w:p>
    <w:p w14:paraId="05527A18" w14:textId="77777777" w:rsidR="00073114" w:rsidRDefault="00C26E6F" w:rsidP="00473A75">
      <w:pPr>
        <w:spacing w:after="120" w:line="360" w:lineRule="auto"/>
        <w:ind w:firstLine="720"/>
        <w:jc w:val="both"/>
      </w:pPr>
      <w:r>
        <w:rPr>
          <w:color w:val="000000"/>
          <w:sz w:val="24"/>
          <w:szCs w:val="24"/>
        </w:rPr>
        <w:t>Namun dalam praktiknya, proses penyerapan aspirasi ini sering kali dinilai belum optimal oleh masyarakat. Banyak usulan masyarakat yang berhenti pada tahap penampungan tanpa masuk ke dalam Rencana Kerja Pemerintah Daerah (RKPD) maupun Anggaran Pendapatan dan Belanja Daerah (APBD), bahkan tidak sedikit pula aspirasi yang diterima DPRD tidak jelas arah tindak lanjutnya. Hal ini memicu krisis kepercayaan (distrust) publik terhadap efektivitas kinerja DPRD dan menguatkan persepsi bahwa kegiatan DPRD hanya formalitas politik dan menghamburkan keuangan daerah.</w:t>
      </w:r>
    </w:p>
    <w:p w14:paraId="48229B32" w14:textId="77777777" w:rsidR="00073114" w:rsidRDefault="00C26E6F" w:rsidP="00473A75">
      <w:pPr>
        <w:spacing w:after="120" w:line="360" w:lineRule="auto"/>
        <w:ind w:firstLine="720"/>
        <w:jc w:val="both"/>
      </w:pPr>
      <w:r>
        <w:rPr>
          <w:color w:val="000000"/>
          <w:sz w:val="24"/>
          <w:szCs w:val="24"/>
        </w:rPr>
        <w:t>Kompleksitas persoalan tersebut semakin terasa apabila dikaitkan dengan skala dan karakteristik wilayah yang harus dilayani oleh DPRD, khususnya di Provinsi Jawa Barat. Provinsi Jawa Barat merupakan provinsi dengan luas wilayah mencapai kurang lebih 37.087,92 km², yang secara administratif terbagi ke dalam 18 kabupaten dan 9 kota. Dari sisi kependudukan, Jawa Barat tercatat sebagai provinsi dengan jumlah penduduk terbanyak di Indonesia, yaitu sebesar 51.775.402 jiwa pada semester pertama tahun 2025. Adapun jumlah pemilih pada Pemilihan Umum tercatat sebanyak 37.759.992 pemilih, yang terdiri atas 18.955.266 pemilih laki-laki dan 18.804.726 pemilih perempuan.</w:t>
      </w:r>
    </w:p>
    <w:p w14:paraId="72A8BB02" w14:textId="77777777" w:rsidR="00073114" w:rsidRDefault="00C26E6F" w:rsidP="00473A75">
      <w:pPr>
        <w:spacing w:after="120" w:line="360" w:lineRule="auto"/>
        <w:ind w:firstLine="720"/>
        <w:jc w:val="both"/>
        <w:rPr>
          <w:color w:val="000000"/>
          <w:sz w:val="24"/>
          <w:szCs w:val="24"/>
          <w:lang w:val="id-ID"/>
        </w:rPr>
      </w:pPr>
      <w:r>
        <w:rPr>
          <w:color w:val="000000"/>
          <w:sz w:val="24"/>
          <w:szCs w:val="24"/>
        </w:rPr>
        <w:t xml:space="preserve">Besarnya jumlah penduduk dan pemilih tersebut berbanding terbalik dengan jumlah wakil rakyat yang tersedia di DPRD Provinsi Jawa Barat. DPRD Provinsi Jawa Barat masa jabatan 2024–2029 hanya beranggotakan 120 orang yang tersebar pada 15 daerah pemilihan (Dapil Jabar I sampai dengan Dapil Jabar XV). Apabila dibandingkan dengan jumlah pemilih, maka secara rata-rata setiap 1 (satu) orang anggota DPRD harus merepresentasikan sekitar 314.667 pemilih, atau apabila dibandingkan dengan total jumlah penduduk, setiap anggota DPRD harus melayani sekitar 431.462 jiwa. Rasio keterwakilan yang sangat timpang ini </w:t>
      </w:r>
      <w:r>
        <w:rPr>
          <w:color w:val="000000"/>
          <w:sz w:val="24"/>
          <w:szCs w:val="24"/>
        </w:rPr>
        <w:lastRenderedPageBreak/>
        <w:t>menjadi tantangan tersendiri bagi anggota DPRD dalam menjalankan fungsi penyerapan aspirasi secara menyeluruh, mendalam, dan merata kepada seluruh konstituen di daerah pemilihannya.</w:t>
      </w:r>
    </w:p>
    <w:p w14:paraId="4E1B2081" w14:textId="77777777" w:rsidR="00EC4A40" w:rsidRDefault="00EC4A40" w:rsidP="001055FA">
      <w:pPr>
        <w:spacing w:after="120" w:line="360" w:lineRule="auto"/>
        <w:jc w:val="both"/>
        <w:rPr>
          <w:noProof/>
          <w:color w:val="000000"/>
          <w:sz w:val="24"/>
          <w:szCs w:val="24"/>
          <w:lang w:val="id-ID"/>
        </w:rPr>
      </w:pPr>
    </w:p>
    <w:p w14:paraId="7A96F4F6" w14:textId="77777777" w:rsidR="00AA0675" w:rsidRDefault="00AA0675" w:rsidP="001055FA">
      <w:pPr>
        <w:spacing w:after="120" w:line="360" w:lineRule="auto"/>
        <w:jc w:val="both"/>
        <w:rPr>
          <w:noProof/>
          <w:color w:val="000000"/>
          <w:sz w:val="24"/>
          <w:szCs w:val="24"/>
          <w:lang w:val="id-ID"/>
        </w:rPr>
      </w:pPr>
    </w:p>
    <w:p w14:paraId="01BADA8C" w14:textId="48EE5746" w:rsidR="001055FA" w:rsidRDefault="001055FA" w:rsidP="001055FA">
      <w:pPr>
        <w:spacing w:after="120" w:line="360" w:lineRule="auto"/>
        <w:jc w:val="both"/>
        <w:rPr>
          <w:lang w:val="id-ID"/>
        </w:rPr>
      </w:pPr>
      <w:r>
        <w:rPr>
          <w:noProof/>
          <w:color w:val="000000"/>
          <w:sz w:val="24"/>
          <w:szCs w:val="24"/>
          <w:lang w:val="id-ID"/>
        </w:rPr>
        <w:drawing>
          <wp:inline distT="0" distB="0" distL="0" distR="0" wp14:anchorId="11CF07B8" wp14:editId="38665597">
            <wp:extent cx="5721055" cy="508461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9906" b="11586"/>
                    <a:stretch/>
                  </pic:blipFill>
                  <pic:spPr bwMode="auto">
                    <a:xfrm>
                      <a:off x="0" y="0"/>
                      <a:ext cx="5721350" cy="5084881"/>
                    </a:xfrm>
                    <a:prstGeom prst="rect">
                      <a:avLst/>
                    </a:prstGeom>
                    <a:noFill/>
                    <a:ln>
                      <a:noFill/>
                    </a:ln>
                    <a:extLst>
                      <a:ext uri="{53640926-AAD7-44D8-BBD7-CCE9431645EC}">
                        <a14:shadowObscured xmlns:a14="http://schemas.microsoft.com/office/drawing/2010/main"/>
                      </a:ext>
                    </a:extLst>
                  </pic:spPr>
                </pic:pic>
              </a:graphicData>
            </a:graphic>
          </wp:inline>
        </w:drawing>
      </w:r>
    </w:p>
    <w:p w14:paraId="785ECCA0" w14:textId="77777777" w:rsidR="004825E1" w:rsidRPr="004825E1" w:rsidRDefault="004825E1" w:rsidP="004825E1">
      <w:pPr>
        <w:spacing w:before="200" w:after="100" w:line="360" w:lineRule="auto"/>
        <w:jc w:val="both"/>
        <w:rPr>
          <w:lang w:val="id-ID"/>
        </w:rPr>
      </w:pPr>
      <w:r>
        <w:rPr>
          <w:b/>
          <w:bCs/>
          <w:color w:val="000000"/>
          <w:sz w:val="22"/>
          <w:szCs w:val="22"/>
          <w:lang w:val="id-ID"/>
        </w:rPr>
        <w:t>Gambar</w:t>
      </w:r>
      <w:r>
        <w:rPr>
          <w:b/>
          <w:bCs/>
          <w:color w:val="000000"/>
          <w:sz w:val="22"/>
          <w:szCs w:val="22"/>
        </w:rPr>
        <w:t xml:space="preserve"> 1.</w:t>
      </w:r>
      <w:r>
        <w:rPr>
          <w:b/>
          <w:bCs/>
          <w:color w:val="000000"/>
          <w:sz w:val="22"/>
          <w:szCs w:val="22"/>
          <w:lang w:val="id-ID"/>
        </w:rPr>
        <w:t xml:space="preserve"> Peta Wilayah Provisini Jawa Barat perkabupaten/kota</w:t>
      </w:r>
    </w:p>
    <w:p w14:paraId="67DD16ED" w14:textId="77777777" w:rsidR="004825E1" w:rsidRPr="002B490B" w:rsidRDefault="002B490B" w:rsidP="00EB57D3">
      <w:pPr>
        <w:spacing w:after="120" w:line="360" w:lineRule="auto"/>
        <w:ind w:firstLine="720"/>
        <w:jc w:val="both"/>
        <w:rPr>
          <w:sz w:val="24"/>
          <w:szCs w:val="24"/>
          <w:lang w:val="id-ID"/>
        </w:rPr>
      </w:pPr>
      <w:r>
        <w:rPr>
          <w:sz w:val="24"/>
          <w:szCs w:val="24"/>
          <w:lang w:val="id-ID"/>
        </w:rPr>
        <w:t xml:space="preserve">Gambar 1 menyajikan peta visualisasi batas administrasi Provinsi Jawa Barat yang mencakup 18 kabupaten dan 9 kota. Peta tersebut menggambarkan bentang geografis wilayah Jawa Barat yang sangat luas—mencapai kurang lebih 37.087,92 km² dengan tingkat kepadatan penduduk yang tinggi dan total populasi melampaui 51 juta jiwa. Luasnya cakupan wilayah dan tingginya jumlah unit administratif ini mempertegas tantangan yang dihadapi oleh 120 </w:t>
      </w:r>
      <w:r>
        <w:rPr>
          <w:sz w:val="24"/>
          <w:szCs w:val="24"/>
          <w:lang w:val="id-ID"/>
        </w:rPr>
        <w:lastRenderedPageBreak/>
        <w:t>Anggota DPRD dalam menjangkau seluruh konstituen di 15 daerah pemilihan (Dapil I hingga Dapil XV) secara merata melalui mekanisme konvensional semata.</w:t>
      </w:r>
    </w:p>
    <w:p w14:paraId="27C57C28" w14:textId="77777777" w:rsidR="00073114" w:rsidRDefault="00C26E6F" w:rsidP="00473A75">
      <w:pPr>
        <w:spacing w:before="200" w:after="100" w:line="360" w:lineRule="auto"/>
        <w:jc w:val="both"/>
      </w:pPr>
      <w:r>
        <w:rPr>
          <w:b/>
          <w:bCs/>
          <w:color w:val="000000"/>
          <w:sz w:val="22"/>
          <w:szCs w:val="22"/>
        </w:rPr>
        <w:t>Tabel 1. Profil dan Data Kunci Provinsi Jawa Barat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6"/>
        <w:gridCol w:w="4570"/>
      </w:tblGrid>
      <w:tr w:rsidR="00073114" w14:paraId="5DDA3E7A"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E38E03F" w14:textId="77777777" w:rsidR="00073114" w:rsidRDefault="00C26E6F" w:rsidP="00473A75">
            <w:pPr>
              <w:spacing w:line="360" w:lineRule="auto"/>
              <w:jc w:val="both"/>
            </w:pPr>
            <w:r>
              <w:rPr>
                <w:b/>
                <w:bCs/>
                <w:color w:val="000000"/>
                <w:sz w:val="22"/>
                <w:szCs w:val="22"/>
              </w:rPr>
              <w:t>Indikator</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46FFC94C" w14:textId="77777777" w:rsidR="00073114" w:rsidRDefault="00C26E6F" w:rsidP="00473A75">
            <w:pPr>
              <w:spacing w:line="360" w:lineRule="auto"/>
              <w:jc w:val="both"/>
            </w:pPr>
            <w:r>
              <w:rPr>
                <w:b/>
                <w:bCs/>
                <w:color w:val="000000"/>
                <w:sz w:val="22"/>
                <w:szCs w:val="22"/>
              </w:rPr>
              <w:t>Data</w:t>
            </w:r>
          </w:p>
        </w:tc>
      </w:tr>
      <w:tr w:rsidR="00073114" w14:paraId="2956C51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89BAE4E" w14:textId="77777777" w:rsidR="00073114" w:rsidRDefault="00C26E6F" w:rsidP="00473A75">
            <w:pPr>
              <w:spacing w:line="360" w:lineRule="auto"/>
              <w:jc w:val="both"/>
            </w:pPr>
            <w:r>
              <w:rPr>
                <w:color w:val="000000"/>
                <w:sz w:val="22"/>
                <w:szCs w:val="22"/>
              </w:rPr>
              <w:t>Luas Wilayah Provinsi Jawa Barat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7AB3F7" w14:textId="77777777" w:rsidR="00073114" w:rsidRDefault="00C26E6F" w:rsidP="00473A75">
            <w:pPr>
              <w:spacing w:line="360" w:lineRule="auto"/>
              <w:jc w:val="both"/>
            </w:pPr>
            <w:r>
              <w:rPr>
                <w:color w:val="000000"/>
                <w:sz w:val="22"/>
                <w:szCs w:val="22"/>
              </w:rPr>
              <w:t>± 37.087,92 km² (18 kabupaten dan 9 kota)</w:t>
            </w:r>
          </w:p>
        </w:tc>
      </w:tr>
      <w:tr w:rsidR="00073114" w14:paraId="5A942D4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0D43D08" w14:textId="04E70093" w:rsidR="00073114" w:rsidRDefault="00C26E6F" w:rsidP="00473A75">
            <w:pPr>
              <w:spacing w:line="360" w:lineRule="auto"/>
              <w:jc w:val="both"/>
            </w:pPr>
            <w:r>
              <w:rPr>
                <w:color w:val="000000"/>
                <w:sz w:val="22"/>
                <w:szCs w:val="22"/>
              </w:rPr>
              <w:t xml:space="preserve">Jumlah Penduduk </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936136D" w14:textId="77777777" w:rsidR="00073114" w:rsidRDefault="00C26E6F" w:rsidP="00473A75">
            <w:pPr>
              <w:spacing w:line="360" w:lineRule="auto"/>
              <w:jc w:val="both"/>
            </w:pPr>
            <w:r>
              <w:rPr>
                <w:color w:val="000000"/>
                <w:sz w:val="22"/>
                <w:szCs w:val="22"/>
              </w:rPr>
              <w:t>51.775.402 jiwa — terbanyak di Indonesia</w:t>
            </w:r>
          </w:p>
        </w:tc>
      </w:tr>
      <w:tr w:rsidR="00073114" w14:paraId="60EA02E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9A5C62" w14:textId="77777777" w:rsidR="00073114" w:rsidRDefault="00C26E6F" w:rsidP="00473A75">
            <w:pPr>
              <w:spacing w:line="360" w:lineRule="auto"/>
              <w:jc w:val="both"/>
            </w:pPr>
            <w:r>
              <w:rPr>
                <w:color w:val="000000"/>
                <w:sz w:val="22"/>
                <w:szCs w:val="22"/>
              </w:rPr>
              <w:t>Jumlah Pemilih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9D6CFAE" w14:textId="77777777" w:rsidR="00073114" w:rsidRDefault="00C26E6F" w:rsidP="00473A75">
            <w:pPr>
              <w:spacing w:line="360" w:lineRule="auto"/>
              <w:jc w:val="both"/>
            </w:pPr>
            <w:r>
              <w:rPr>
                <w:color w:val="000000"/>
                <w:sz w:val="22"/>
                <w:szCs w:val="22"/>
              </w:rPr>
              <w:t>37.759.992 pemilih</w:t>
            </w:r>
          </w:p>
        </w:tc>
      </w:tr>
      <w:tr w:rsidR="00073114" w14:paraId="46C5132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7E4235" w14:textId="77777777" w:rsidR="00073114" w:rsidRDefault="00C26E6F" w:rsidP="00473A75">
            <w:pPr>
              <w:spacing w:line="360" w:lineRule="auto"/>
              <w:jc w:val="both"/>
            </w:pPr>
            <w:r>
              <w:rPr>
                <w:color w:val="000000"/>
                <w:sz w:val="22"/>
                <w:szCs w:val="22"/>
              </w:rPr>
              <w:t>– Pemilih Laki-laki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BEA4CC" w14:textId="77777777" w:rsidR="00073114" w:rsidRDefault="00C26E6F" w:rsidP="00473A75">
            <w:pPr>
              <w:spacing w:line="360" w:lineRule="auto"/>
              <w:jc w:val="both"/>
            </w:pPr>
            <w:r>
              <w:rPr>
                <w:color w:val="000000"/>
                <w:sz w:val="22"/>
                <w:szCs w:val="22"/>
              </w:rPr>
              <w:t>18.955.266 pemilih</w:t>
            </w:r>
          </w:p>
        </w:tc>
      </w:tr>
      <w:tr w:rsidR="00073114" w14:paraId="4595474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17BBDD8" w14:textId="77777777" w:rsidR="00073114" w:rsidRDefault="00C26E6F" w:rsidP="00473A75">
            <w:pPr>
              <w:spacing w:line="360" w:lineRule="auto"/>
              <w:jc w:val="both"/>
            </w:pPr>
            <w:r>
              <w:rPr>
                <w:color w:val="000000"/>
                <w:sz w:val="22"/>
                <w:szCs w:val="22"/>
              </w:rPr>
              <w:t>– Pemilih Perempuan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2ECDAD" w14:textId="77777777" w:rsidR="00073114" w:rsidRDefault="00C26E6F" w:rsidP="00473A75">
            <w:pPr>
              <w:spacing w:line="360" w:lineRule="auto"/>
              <w:jc w:val="both"/>
            </w:pPr>
            <w:r>
              <w:rPr>
                <w:color w:val="000000"/>
                <w:sz w:val="22"/>
                <w:szCs w:val="22"/>
              </w:rPr>
              <w:t>18.804.726 pemilih</w:t>
            </w:r>
          </w:p>
        </w:tc>
      </w:tr>
      <w:tr w:rsidR="00073114" w14:paraId="57049E8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ADB678D" w14:textId="77777777" w:rsidR="00073114" w:rsidRDefault="00C26E6F" w:rsidP="00473A75">
            <w:pPr>
              <w:spacing w:line="360" w:lineRule="auto"/>
              <w:jc w:val="both"/>
            </w:pPr>
            <w:r>
              <w:rPr>
                <w:color w:val="000000"/>
                <w:sz w:val="22"/>
                <w:szCs w:val="22"/>
              </w:rPr>
              <w:t>Jumlah Anggota DPRD Provinsi Jawa Barat (2024–2029)</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204505" w14:textId="77777777" w:rsidR="00073114" w:rsidRDefault="00C26E6F" w:rsidP="00473A75">
            <w:pPr>
              <w:spacing w:line="360" w:lineRule="auto"/>
              <w:jc w:val="both"/>
            </w:pPr>
            <w:r>
              <w:rPr>
                <w:color w:val="000000"/>
                <w:sz w:val="22"/>
                <w:szCs w:val="22"/>
              </w:rPr>
              <w:t>120 orang, tersebar pada 15 Daerah Pemilihan (Dapil I–XV)</w:t>
            </w:r>
          </w:p>
        </w:tc>
      </w:tr>
      <w:tr w:rsidR="00073114" w14:paraId="20C5100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74215A7" w14:textId="77777777" w:rsidR="00073114" w:rsidRDefault="00C26E6F" w:rsidP="00473A75">
            <w:pPr>
              <w:spacing w:line="360" w:lineRule="auto"/>
              <w:jc w:val="both"/>
            </w:pPr>
            <w:r>
              <w:rPr>
                <w:color w:val="000000"/>
                <w:sz w:val="22"/>
                <w:szCs w:val="22"/>
              </w:rPr>
              <w:t>Rasio Keterwakilan terhadap Pemilih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D45907D" w14:textId="77777777" w:rsidR="00073114" w:rsidRDefault="00C26E6F" w:rsidP="00473A75">
            <w:pPr>
              <w:spacing w:line="360" w:lineRule="auto"/>
              <w:jc w:val="both"/>
            </w:pPr>
            <w:r>
              <w:rPr>
                <w:color w:val="000000"/>
                <w:sz w:val="22"/>
                <w:szCs w:val="22"/>
              </w:rPr>
              <w:t>± 1 anggota DPRD : 314.667 pemilih</w:t>
            </w:r>
          </w:p>
        </w:tc>
      </w:tr>
      <w:tr w:rsidR="00073114" w14:paraId="78A36D6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04F03A" w14:textId="77777777" w:rsidR="00073114" w:rsidRDefault="00C26E6F" w:rsidP="00473A75">
            <w:pPr>
              <w:spacing w:line="360" w:lineRule="auto"/>
              <w:jc w:val="both"/>
            </w:pPr>
            <w:r>
              <w:rPr>
                <w:color w:val="000000"/>
                <w:sz w:val="22"/>
                <w:szCs w:val="22"/>
              </w:rPr>
              <w:t>Rasio Keterwakilan terhadap Penduduk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F80BB6F" w14:textId="77777777" w:rsidR="00073114" w:rsidRDefault="00C26E6F" w:rsidP="00473A75">
            <w:pPr>
              <w:spacing w:line="360" w:lineRule="auto"/>
              <w:jc w:val="both"/>
            </w:pPr>
            <w:r>
              <w:rPr>
                <w:color w:val="000000"/>
                <w:sz w:val="22"/>
                <w:szCs w:val="22"/>
              </w:rPr>
              <w:t>± 1 anggota DPRD : 431.462 jiwa penduduk</w:t>
            </w:r>
          </w:p>
        </w:tc>
      </w:tr>
    </w:tbl>
    <w:p w14:paraId="30A9380D" w14:textId="77777777" w:rsidR="00073114" w:rsidRPr="00EC4A40" w:rsidRDefault="00C26E6F" w:rsidP="00473A75">
      <w:pPr>
        <w:spacing w:before="80" w:after="200" w:line="360" w:lineRule="auto"/>
        <w:jc w:val="both"/>
        <w:rPr>
          <w:i/>
          <w:iCs/>
        </w:rPr>
      </w:pPr>
      <w:r>
        <w:rPr>
          <w:i/>
          <w:iCs/>
          <w:color w:val="000000"/>
        </w:rPr>
        <w:t>Sumber: Badan Informasi Geospasial (2024); BPS Provinsi Jawa Barat (2025); KPU/Kemendagri (data pemilih dan komposisi anggota DPRD Provinsi Jawa Barat 2024–2029). Rasio keterwakilan merupakan hasil pengolahan dari data tersebut.</w:t>
      </w:r>
    </w:p>
    <w:p w14:paraId="66D81B91" w14:textId="77777777" w:rsidR="00073114" w:rsidRDefault="00C26E6F" w:rsidP="00473A75">
      <w:pPr>
        <w:spacing w:after="120" w:line="360" w:lineRule="auto"/>
        <w:ind w:firstLine="720"/>
        <w:jc w:val="both"/>
      </w:pPr>
      <w:r>
        <w:rPr>
          <w:color w:val="000000"/>
          <w:sz w:val="24"/>
          <w:szCs w:val="24"/>
        </w:rPr>
        <w:t>Tantangan tersebut semakin kompleks apabila mempertimbangkan aspek keterbatasan jarak antara wilayah atau daerah pemilihan dengan pusat pemerintahan Provinsi Jawa Barat yang berkedudukan di Kota Bandung. Sejumlah daerah pemilihan berada pada wilayah yang secara geografis cukup jauh dari ibu kota provinsi, seperti wilayah pesisir utara maupun pesisir selatan Jawa Barat. Kondisi geografis yang beragam, mulai dari dataran rendah, perbukitan, hingga wilayah pegunungan, turut memperbesar waktu tempuh dan biaya yang harus dikeluarkan anggota DPRD untuk dapat hadir langsung menemui konstituennya.</w:t>
      </w:r>
    </w:p>
    <w:p w14:paraId="0BA68982" w14:textId="77777777" w:rsidR="00073114" w:rsidRDefault="00C26E6F" w:rsidP="00473A75">
      <w:pPr>
        <w:spacing w:after="120" w:line="360" w:lineRule="auto"/>
        <w:ind w:firstLine="720"/>
        <w:jc w:val="both"/>
      </w:pPr>
      <w:r>
        <w:rPr>
          <w:color w:val="000000"/>
          <w:sz w:val="24"/>
          <w:szCs w:val="24"/>
        </w:rPr>
        <w:t xml:space="preserve">Selain kendala jarak, anggota DPRD juga dihadapkan pada keterbatasan waktu untuk dapat menemui seluruh konstituen secara langsung, mengingat padatnya agenda kelembagaan dalam menjalankan fungsi legislasi, anggaran, dan pengawasan. Di sisi lain, dalam semangat efisiensi anggaran yang dicanangkan oleh Presiden Republik Indonesia, anggota DPRD turut dihadapkan pada keterbatasan pembiayaan untuk menyelenggarakan kegiatan tatap muka dengan konstituen secara masif dan berkelanjutan. Keterbatasan tempat atau lokasi </w:t>
      </w:r>
      <w:r>
        <w:rPr>
          <w:color w:val="000000"/>
          <w:sz w:val="24"/>
          <w:szCs w:val="24"/>
        </w:rPr>
        <w:lastRenderedPageBreak/>
        <w:t>penyelenggaraan kegiatan, ditambah dengan besarnya jumlah konstituen yang harus dilayani, semakin mempersempit ruang bagi anggota DPRD untuk dapat menyerap aspirasi masyarakat secara optimal melalui mekanisme konvensional semata.</w:t>
      </w:r>
    </w:p>
    <w:p w14:paraId="0EF5EF0F" w14:textId="77777777" w:rsidR="00073114" w:rsidRDefault="00C26E6F" w:rsidP="00473A75">
      <w:pPr>
        <w:spacing w:after="120" w:line="360" w:lineRule="auto"/>
        <w:ind w:firstLine="720"/>
        <w:jc w:val="both"/>
      </w:pPr>
      <w:r>
        <w:rPr>
          <w:color w:val="000000"/>
          <w:sz w:val="24"/>
          <w:szCs w:val="24"/>
        </w:rPr>
        <w:t>Kondisi-kondisi tersebut, mulai dari keterbatasan jumlah wakil rakyat dibandingkan jumlah konstituen, luasnya cakupan wilayah, kendala jarak dan waktu, hingga keterbatasan anggaran dalam semangat efisiensi, mengindikasikan perlunya sebuah pendekatan atau mekanisme alternatif yang dapat menjembatani keterbatasan penyerapan aspirasi secara konvensional. Hal ini penting guna memastikan aspirasi seluruh masyarakat dan konstituen di Provinsi Jawa Barat dapat tertampung, terverifikasi, dan ditindaklanjuti secara optimal, efisien, dan merata.</w:t>
      </w:r>
    </w:p>
    <w:p w14:paraId="0BE0DA16" w14:textId="77777777" w:rsidR="00073114" w:rsidRDefault="00C26E6F" w:rsidP="00473A75">
      <w:pPr>
        <w:pStyle w:val="Heading1"/>
        <w:spacing w:before="240" w:after="120" w:line="360" w:lineRule="auto"/>
        <w:jc w:val="both"/>
      </w:pPr>
      <w:bookmarkStart w:id="1" w:name="_Toc237350132"/>
      <w:r>
        <w:rPr>
          <w:b/>
          <w:bCs/>
          <w:color w:val="000000"/>
          <w:sz w:val="28"/>
          <w:szCs w:val="28"/>
        </w:rPr>
        <w:t>2. VISUALISASI DAN DATA PENGELOLAAN ASPIRASI</w:t>
      </w:r>
      <w:bookmarkEnd w:id="1"/>
    </w:p>
    <w:p w14:paraId="4C1B23FB" w14:textId="77777777" w:rsidR="00F05A90" w:rsidRDefault="00F05A90" w:rsidP="00473A75">
      <w:pPr>
        <w:spacing w:before="120" w:after="200" w:line="360" w:lineRule="auto"/>
        <w:jc w:val="both"/>
        <w:rPr>
          <w:b/>
          <w:bCs/>
          <w:color w:val="000000"/>
          <w:sz w:val="22"/>
          <w:szCs w:val="22"/>
        </w:rPr>
      </w:pPr>
      <w:r>
        <w:rPr>
          <w:noProof/>
        </w:rPr>
        <w:drawing>
          <wp:inline distT="0" distB="0" distL="0" distR="0" wp14:anchorId="70A2234E" wp14:editId="17315422">
            <wp:extent cx="5334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14675"/>
                    </a:xfrm>
                    <a:prstGeom prst="rect">
                      <a:avLst/>
                    </a:prstGeom>
                  </pic:spPr>
                </pic:pic>
              </a:graphicData>
            </a:graphic>
          </wp:inline>
        </w:drawing>
      </w:r>
    </w:p>
    <w:p w14:paraId="4840318B" w14:textId="77777777" w:rsidR="00073114" w:rsidRDefault="00C26E6F" w:rsidP="00473A75">
      <w:pPr>
        <w:spacing w:before="120" w:after="200" w:line="360" w:lineRule="auto"/>
        <w:jc w:val="both"/>
      </w:pPr>
      <w:r>
        <w:rPr>
          <w:b/>
          <w:bCs/>
          <w:color w:val="000000"/>
          <w:sz w:val="22"/>
          <w:szCs w:val="22"/>
        </w:rPr>
        <w:t>Grafik 1. Perbandingan Total Diterima vs. Ditindaklanjuti/Terlayani — Aspirasi Masyarakat dan Permohonan Audiensi DPRD Provinsi Jawa Barat, Januari–Juli 2026.</w:t>
      </w:r>
    </w:p>
    <w:p w14:paraId="61B987C5" w14:textId="77777777" w:rsidR="00073114" w:rsidRDefault="00C26E6F" w:rsidP="00473A75">
      <w:pPr>
        <w:spacing w:after="120" w:line="360" w:lineRule="auto"/>
        <w:ind w:firstLine="720"/>
        <w:jc w:val="both"/>
      </w:pPr>
      <w:r>
        <w:rPr>
          <w:color w:val="000000"/>
          <w:sz w:val="24"/>
          <w:szCs w:val="24"/>
        </w:rPr>
        <w:t>Berdasarkan data pengelolaan layanan aspirasi dan audiensi DPRD Provinsi Jawa Barat selama periode Januari sampai dengan Juli 2026, tercatat sebanyak 12.600 aspirasi masyarakat yang diterima. Dari jumlah tersebut, baru sebanyak 2.016 aspirasi (16,0%) yang telah ditindaklanjuti, sementara sisanya sebanyak 10.584 aspirasi (84,0%) masih belum ditindaklanjuti hingga akhir periode pelaporan.</w:t>
      </w:r>
    </w:p>
    <w:p w14:paraId="259A8E73" w14:textId="77777777" w:rsidR="00073114" w:rsidRDefault="00F05A90" w:rsidP="00473A75">
      <w:pPr>
        <w:spacing w:before="120" w:after="200" w:line="360" w:lineRule="auto"/>
        <w:jc w:val="both"/>
      </w:pPr>
      <w:r>
        <w:rPr>
          <w:noProof/>
        </w:rPr>
        <w:lastRenderedPageBreak/>
        <w:drawing>
          <wp:inline distT="0" distB="0" distL="0" distR="0" wp14:anchorId="1FEA826C" wp14:editId="029A30CC">
            <wp:extent cx="53340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05200"/>
                    </a:xfrm>
                    <a:prstGeom prst="rect">
                      <a:avLst/>
                    </a:prstGeom>
                  </pic:spPr>
                </pic:pic>
              </a:graphicData>
            </a:graphic>
          </wp:inline>
        </w:drawing>
      </w:r>
      <w:r>
        <w:rPr>
          <w:b/>
          <w:bCs/>
          <w:color w:val="000000"/>
          <w:sz w:val="22"/>
          <w:szCs w:val="22"/>
        </w:rPr>
        <w:t>Grafik 2. Persentase Penanganan Aspirasi dan Permohonan Audiensi DPRD Provinsi Jawa Barat, Januari–Juli 2026.</w:t>
      </w:r>
    </w:p>
    <w:p w14:paraId="35578B40" w14:textId="77777777" w:rsidR="00073114" w:rsidRDefault="00C26E6F" w:rsidP="00473A75">
      <w:pPr>
        <w:spacing w:after="120" w:line="360" w:lineRule="auto"/>
        <w:ind w:firstLine="720"/>
        <w:jc w:val="both"/>
      </w:pPr>
      <w:r>
        <w:rPr>
          <w:color w:val="000000"/>
          <w:sz w:val="24"/>
          <w:szCs w:val="24"/>
        </w:rPr>
        <w:t>Kondisi serupa juga terjadi pada layanan permohonan audiensi. Selama periode yang sama, tercatat sebanyak 5.040 permohonan audiensi yang diajukan oleh masyarakat maupun konstituen. Dari jumlah tersebut, hanya 640 permohonan (12,7%) yang dapat dilayani, sedangkan 4.400 permohonan (87,3%) lainnya belum dapat terlayani.</w:t>
      </w:r>
    </w:p>
    <w:p w14:paraId="7A85D5F0" w14:textId="77777777" w:rsidR="00073114" w:rsidRDefault="00C26E6F" w:rsidP="00473A75">
      <w:pPr>
        <w:spacing w:after="120" w:line="360" w:lineRule="auto"/>
        <w:ind w:firstLine="720"/>
        <w:jc w:val="both"/>
      </w:pPr>
      <w:r>
        <w:rPr>
          <w:color w:val="000000"/>
          <w:sz w:val="24"/>
          <w:szCs w:val="24"/>
        </w:rPr>
        <w:t>Grafik batang (Grafik 1) menunjukkan kesenjangan yang signifikan antara jumlah aspirasi/permohonan audiensi yang diterima dengan jumlah yang berhasil ditindaklanjuti atau dilayani. Kesenjangan ini terlihat jauh lebih lebar pada layanan audiensi dibandingkan aspirasi tertulis, yang mengindikasikan bahwa audiensi tatap muka merupakan titik hambatan (bottleneck) paling kritis dalam keseluruhan proses penyerapan aspirasi. Sementara itu, grafik donat (Grafik 2) menegaskan proporsi tersebut secara visual, di mana hanya sebagian kecil dari lingkaran yang terisi warna solid (bagian yang telah tertangani), sedangkan sebagian besar lingkaran berwarna abu-abu (bagian yang belum tertangani).</w:t>
      </w:r>
    </w:p>
    <w:p w14:paraId="7B6D4129" w14:textId="77777777" w:rsidR="00073114" w:rsidRDefault="00C26E6F" w:rsidP="00473A75">
      <w:pPr>
        <w:spacing w:after="120" w:line="360" w:lineRule="auto"/>
        <w:ind w:firstLine="720"/>
        <w:jc w:val="both"/>
      </w:pPr>
      <w:r>
        <w:rPr>
          <w:color w:val="000000"/>
          <w:sz w:val="24"/>
          <w:szCs w:val="24"/>
        </w:rPr>
        <w:t xml:space="preserve">Rendahnya tingkat penanganan, khususnya pada permohonan audiensi, terutama disebabkan oleh keterbatasan waktu dan keterbatasan tempat. Dari sisi waktu, jadwal anggota DPRD yang padat dalam menjalankan fungsi legislasi, anggaran, dan pengawasan menyebabkan alokasi waktu untuk melayani audiensi tatap muka menjadi sangat terbatas dibandingkan dengan volume permohonan yang masuk. Dari sisi tempat, ruang atau fasilitas </w:t>
      </w:r>
      <w:r>
        <w:rPr>
          <w:color w:val="000000"/>
          <w:sz w:val="24"/>
          <w:szCs w:val="24"/>
        </w:rPr>
        <w:lastRenderedPageBreak/>
        <w:t>yang tersedia untuk menyelenggarakan kegiatan audiensi turut membatasi jumlah audiensi yang dapat dilaksanakan dalam satu periode, terlebih apabila permohonan datang dari berbagai daerah pemilihan secara bersamaan.</w:t>
      </w:r>
    </w:p>
    <w:p w14:paraId="2969AE2B" w14:textId="77777777" w:rsidR="00073114" w:rsidRDefault="00C26E6F" w:rsidP="00473A75">
      <w:pPr>
        <w:spacing w:after="120" w:line="360" w:lineRule="auto"/>
        <w:ind w:firstLine="720"/>
        <w:jc w:val="both"/>
      </w:pPr>
      <w:r>
        <w:rPr>
          <w:color w:val="000000"/>
          <w:sz w:val="24"/>
          <w:szCs w:val="24"/>
        </w:rPr>
        <w:t>Kombinasi antara tingginya volume aspirasi dan permohonan audiensi dengan terbatasnya kapasitas waktu dan tempat inilah yang menjadi salah satu akar penyebab utama menumpuknya aspirasi yang belum ditindaklanjuti, sekaligus memperkuat urgensi kebutuhan digitalisasi layanan aspirasi sebagai solusi untuk memperluas kapasitas penanganan tanpa terkendala batasan waktu dan tempat secara fisik.</w:t>
      </w:r>
    </w:p>
    <w:p w14:paraId="564B6D3A" w14:textId="77777777" w:rsidR="00073114" w:rsidRDefault="00C26E6F" w:rsidP="00473A75">
      <w:pPr>
        <w:pStyle w:val="Heading1"/>
        <w:spacing w:before="240" w:after="120" w:line="360" w:lineRule="auto"/>
        <w:jc w:val="both"/>
      </w:pPr>
      <w:bookmarkStart w:id="2" w:name="_Toc237350133"/>
      <w:r>
        <w:rPr>
          <w:b/>
          <w:bCs/>
          <w:color w:val="000000"/>
          <w:sz w:val="28"/>
          <w:szCs w:val="28"/>
        </w:rPr>
        <w:t>3. IDENTIFIKASI MASALAH PENGELOLAAN ASPIRASI</w:t>
      </w:r>
      <w:bookmarkEnd w:id="2"/>
    </w:p>
    <w:p w14:paraId="26AA4075" w14:textId="77777777" w:rsidR="00073114" w:rsidRDefault="00C26E6F" w:rsidP="00473A75">
      <w:pPr>
        <w:spacing w:after="60" w:line="360" w:lineRule="auto"/>
        <w:ind w:firstLine="720"/>
        <w:jc w:val="both"/>
      </w:pPr>
      <w:r>
        <w:rPr>
          <w:color w:val="000000"/>
          <w:sz w:val="24"/>
          <w:szCs w:val="24"/>
        </w:rPr>
        <w:t>Belum optimalnya pengelolaan aspirasi disebabkan antara lain:</w:t>
      </w:r>
    </w:p>
    <w:p w14:paraId="6C77A20A" w14:textId="77777777" w:rsidR="00073114" w:rsidRDefault="00C26E6F" w:rsidP="009F180B">
      <w:pPr>
        <w:pStyle w:val="ListParagraph"/>
        <w:numPr>
          <w:ilvl w:val="0"/>
          <w:numId w:val="3"/>
        </w:numPr>
        <w:spacing w:before="40" w:after="80" w:line="360" w:lineRule="auto"/>
        <w:jc w:val="both"/>
      </w:pPr>
      <w:r>
        <w:rPr>
          <w:color w:val="000000"/>
          <w:sz w:val="24"/>
          <w:szCs w:val="24"/>
        </w:rPr>
        <w:t>Keterbatasan pemahaman teknis Anggota DPRD mengenai penyusunan anggaran dan perencanaan pembangunan daerah membuat aspirasi yang disampaikan sering kali tidak diformulasikan sesuai dengan standar dokumen kebijakan;</w:t>
      </w:r>
    </w:p>
    <w:p w14:paraId="44905C28" w14:textId="77777777" w:rsidR="00073114" w:rsidRDefault="00C26E6F" w:rsidP="009F180B">
      <w:pPr>
        <w:pStyle w:val="ListParagraph"/>
        <w:numPr>
          <w:ilvl w:val="0"/>
          <w:numId w:val="3"/>
        </w:numPr>
        <w:spacing w:before="40" w:after="80" w:line="360" w:lineRule="auto"/>
        <w:jc w:val="both"/>
      </w:pPr>
      <w:r>
        <w:rPr>
          <w:color w:val="000000"/>
          <w:sz w:val="24"/>
          <w:szCs w:val="24"/>
        </w:rPr>
        <w:t>Keterbatasan kewenangan menyebabkan sebagian aspirasi yang disampaikan berhenti ditindaklanjuti karena berada di luar kewenangan DPRD;</w:t>
      </w:r>
    </w:p>
    <w:p w14:paraId="712C548D" w14:textId="77777777" w:rsidR="00073114" w:rsidRDefault="00C26E6F" w:rsidP="009F180B">
      <w:pPr>
        <w:pStyle w:val="ListParagraph"/>
        <w:numPr>
          <w:ilvl w:val="0"/>
          <w:numId w:val="3"/>
        </w:numPr>
        <w:spacing w:before="40" w:after="80" w:line="360" w:lineRule="auto"/>
        <w:jc w:val="both"/>
      </w:pPr>
      <w:r>
        <w:rPr>
          <w:color w:val="000000"/>
          <w:sz w:val="24"/>
          <w:szCs w:val="24"/>
        </w:rPr>
        <w:t>Kegiatan penyerapan aspirasi kerap dijadikan ajang silaturahmi politik (politicking) atau sekadar konsolidasi basis massa konstituen, bukan proses penggalian masalah secara substantif;</w:t>
      </w:r>
    </w:p>
    <w:p w14:paraId="4CB4A640" w14:textId="77777777" w:rsidR="00073114" w:rsidRDefault="00C26E6F" w:rsidP="009F180B">
      <w:pPr>
        <w:pStyle w:val="ListParagraph"/>
        <w:numPr>
          <w:ilvl w:val="0"/>
          <w:numId w:val="3"/>
        </w:numPr>
        <w:spacing w:before="40" w:after="80" w:line="360" w:lineRule="auto"/>
        <w:jc w:val="both"/>
      </w:pPr>
      <w:r>
        <w:rPr>
          <w:color w:val="000000"/>
          <w:sz w:val="24"/>
          <w:szCs w:val="24"/>
        </w:rPr>
        <w:t>Prioritas pengusulan program sering kali lebih didasari pada janji kampanye pribadi atau kepentingan partai pendukung dibanding skala prioritas kebutuhan di masyarakat luas;</w:t>
      </w:r>
    </w:p>
    <w:p w14:paraId="495AB6FF" w14:textId="77777777" w:rsidR="00073114" w:rsidRDefault="00C26E6F" w:rsidP="009F180B">
      <w:pPr>
        <w:pStyle w:val="ListParagraph"/>
        <w:numPr>
          <w:ilvl w:val="0"/>
          <w:numId w:val="3"/>
        </w:numPr>
        <w:spacing w:before="40" w:after="80" w:line="360" w:lineRule="auto"/>
        <w:jc w:val="both"/>
      </w:pPr>
      <w:r>
        <w:rPr>
          <w:color w:val="000000"/>
          <w:sz w:val="24"/>
          <w:szCs w:val="24"/>
        </w:rPr>
        <w:t>Aspirasi yang didapat dari kegiatan reses sering kali terlambat dimasukkan atau ditolak oleh Tim Anggaran Pemerintah Daerah (TAPD) karena ketidaksesuaian dengan Rencana Kerja Pemerintah Daerah (RKPD);</w:t>
      </w:r>
    </w:p>
    <w:p w14:paraId="382B34FF" w14:textId="77777777" w:rsidR="00073114" w:rsidRDefault="00C26E6F" w:rsidP="009F180B">
      <w:pPr>
        <w:pStyle w:val="ListParagraph"/>
        <w:numPr>
          <w:ilvl w:val="0"/>
          <w:numId w:val="3"/>
        </w:numPr>
        <w:spacing w:before="40" w:after="80" w:line="360" w:lineRule="auto"/>
        <w:jc w:val="both"/>
      </w:pPr>
      <w:r>
        <w:rPr>
          <w:color w:val="000000"/>
          <w:sz w:val="24"/>
          <w:szCs w:val="24"/>
        </w:rPr>
        <w:t>Tidak semua usulan masyarakat dapat diakomodasi karena keterbatasan fiskal daerah. Sayangnya, DPRD jarang memberikan umpan balik (feedback) penjelasan kepada masyarakat mengenai alasan usulan mereka tidak lolos;</w:t>
      </w:r>
    </w:p>
    <w:p w14:paraId="6C9CE4BD" w14:textId="77777777" w:rsidR="00073114" w:rsidRDefault="00C26E6F" w:rsidP="009F180B">
      <w:pPr>
        <w:pStyle w:val="ListParagraph"/>
        <w:numPr>
          <w:ilvl w:val="0"/>
          <w:numId w:val="3"/>
        </w:numPr>
        <w:spacing w:before="40" w:after="80" w:line="360" w:lineRule="auto"/>
        <w:jc w:val="both"/>
      </w:pPr>
      <w:r>
        <w:rPr>
          <w:color w:val="000000"/>
          <w:sz w:val="24"/>
          <w:szCs w:val="24"/>
        </w:rPr>
        <w:t>Sering terjadi duplikasi atau ketidaksinkronan antara jalannya pembangunan (musrenbang) jalur eksekutif dengan jalannya reses jalur legislatif;</w:t>
      </w:r>
    </w:p>
    <w:p w14:paraId="5A001926" w14:textId="77777777" w:rsidR="00073114" w:rsidRDefault="00C26E6F" w:rsidP="009F180B">
      <w:pPr>
        <w:pStyle w:val="ListParagraph"/>
        <w:numPr>
          <w:ilvl w:val="0"/>
          <w:numId w:val="3"/>
        </w:numPr>
        <w:spacing w:before="40" w:after="80" w:line="360" w:lineRule="auto"/>
        <w:jc w:val="both"/>
      </w:pPr>
      <w:r>
        <w:rPr>
          <w:color w:val="000000"/>
          <w:sz w:val="24"/>
          <w:szCs w:val="24"/>
        </w:rPr>
        <w:lastRenderedPageBreak/>
        <w:t>Masyarakat cenderung memfokuskan usulan pada pembangunan fisik jangka pendek (paving jalan, renovasi tempat ibadah) ketimbang isu strategis jangka panjang (pendidikan, pelayanan kesehatan, pemberdayaan ekonomi);</w:t>
      </w:r>
    </w:p>
    <w:p w14:paraId="50D1B59F" w14:textId="77777777" w:rsidR="00073114" w:rsidRDefault="00C26E6F" w:rsidP="009F180B">
      <w:pPr>
        <w:pStyle w:val="ListParagraph"/>
        <w:numPr>
          <w:ilvl w:val="0"/>
          <w:numId w:val="3"/>
        </w:numPr>
        <w:spacing w:before="40" w:after="80" w:line="360" w:lineRule="auto"/>
        <w:jc w:val="both"/>
      </w:pPr>
      <w:r>
        <w:rPr>
          <w:color w:val="000000"/>
          <w:sz w:val="24"/>
          <w:szCs w:val="24"/>
        </w:rPr>
        <w:t>Kelompok rentan, seperti disabilitas, perempuan, dan masyarakat terpencil, sering kali minim pelibatan dalam forum aspirasi atau audiensi.</w:t>
      </w:r>
    </w:p>
    <w:p w14:paraId="18318768" w14:textId="77777777" w:rsidR="00073114" w:rsidRDefault="00C26E6F" w:rsidP="00473A75">
      <w:pPr>
        <w:spacing w:before="140" w:after="120" w:line="360" w:lineRule="auto"/>
        <w:ind w:firstLine="720"/>
        <w:jc w:val="both"/>
      </w:pPr>
      <w:r>
        <w:rPr>
          <w:color w:val="000000"/>
          <w:sz w:val="24"/>
          <w:szCs w:val="24"/>
        </w:rPr>
        <w:t>Berbagai masalah tersebut di atas seyogianya tidak perlu menjadi krusial apabila Sekretariat DPRD dapat melaksanakan tugas pokok dan fungsinya secara baik dan tepat guna. Di internal Sekretariat DPRD belum ada SOP formal ataupun panduan teknis mengenai alur pengelolaan aspirasi. Prosesnya masih dilakukan secara manual tanpa struktur yang jelas dan tanpa standar waktu yang baku. Kekosongan regulasi menyebabkan sistem menjadi tidak efektif, rawan duplikasi data, serta sulit dipertanggungjawabkan. Proses validasi yang masih mengandalkan dokumen kertas berjalan tanpa umpan balik (feedback) atau audit trail. Masyarakat tidak memiliki akses untuk mengecek status aspirasinya, sementara potensi aspirasi yang terabaikan semakin besar. Ketimpangan ini menggerogoti kepercayaan publik dan melemahkan fungsi DPRD sebagai representasi rakyat.</w:t>
      </w:r>
    </w:p>
    <w:p w14:paraId="3F2450D0" w14:textId="77777777" w:rsidR="00073114" w:rsidRDefault="00C26E6F" w:rsidP="00473A75">
      <w:pPr>
        <w:spacing w:after="120" w:line="360" w:lineRule="auto"/>
        <w:ind w:firstLine="720"/>
        <w:jc w:val="both"/>
      </w:pPr>
      <w:r>
        <w:rPr>
          <w:color w:val="000000"/>
          <w:sz w:val="24"/>
          <w:szCs w:val="24"/>
        </w:rPr>
        <w:t>Selain itu, kapasitas SDM menjadi tantangan penting. Banyak staf dan Anggota DPRD belum mahir menggunakan sistem digital karena kurangnya pelatihan dan dukungan teknis. Keterbatasan literasi digital tercermin dari kesalahan input data, lemahnya pemahaman terhadap mekanisme verifikasi dan validasi, serta masih minimnya pemanfaatan sistem digital dan integrasi antarkelembagaan.</w:t>
      </w:r>
    </w:p>
    <w:p w14:paraId="6F3CFF98" w14:textId="77777777" w:rsidR="00073114" w:rsidRDefault="00C26E6F" w:rsidP="00473A75">
      <w:pPr>
        <w:pStyle w:val="Heading1"/>
        <w:spacing w:before="240" w:after="120" w:line="360" w:lineRule="auto"/>
        <w:jc w:val="both"/>
      </w:pPr>
      <w:bookmarkStart w:id="3" w:name="_Toc237350134"/>
      <w:r>
        <w:rPr>
          <w:b/>
          <w:bCs/>
          <w:color w:val="000000"/>
          <w:sz w:val="28"/>
          <w:szCs w:val="28"/>
        </w:rPr>
        <w:t>4. ANALISIS DIAGNOSIS MASALAH (MODEL ASTRID)</w:t>
      </w:r>
      <w:bookmarkEnd w:id="3"/>
    </w:p>
    <w:p w14:paraId="122667BA" w14:textId="77777777" w:rsidR="00073114" w:rsidRDefault="00C26E6F" w:rsidP="00473A75">
      <w:pPr>
        <w:spacing w:after="120" w:line="360" w:lineRule="auto"/>
        <w:ind w:firstLine="720"/>
        <w:jc w:val="both"/>
        <w:rPr>
          <w:color w:val="000000"/>
          <w:sz w:val="24"/>
          <w:szCs w:val="24"/>
        </w:rPr>
      </w:pPr>
      <w:r>
        <w:rPr>
          <w:color w:val="000000"/>
          <w:sz w:val="24"/>
          <w:szCs w:val="24"/>
        </w:rPr>
        <w:t>Langkah-langkah diagnosis masalah dengan model ASTRID dilakukan dengan menilai Aktual dengan skor 1–15, Spesifik dengan skor 1–10, Transformasi dengan skor 1–10, Relevan dengan skor 1–15, Inovatif dengan skor 1–20, dan Dapat Dilaksanakan dengan skor 1–30 (semakin tinggi skor maka semakin kritis). Analisis ini digunakan untuk menentukan tingkat prioritas berdasarkan tiga kriteria, yaitu Regulasi, Proses Verifikasi dan Validasi, serta Digitalisasi Layanan Aspirasi. Adapun analisis dari permasalahan tersebut adalah sebagai berikut.</w:t>
      </w:r>
    </w:p>
    <w:p w14:paraId="666607A3" w14:textId="77777777" w:rsidR="00863BE2" w:rsidRDefault="00863BE2" w:rsidP="00473A75">
      <w:pPr>
        <w:spacing w:after="120" w:line="360" w:lineRule="auto"/>
        <w:ind w:firstLine="720"/>
        <w:jc w:val="both"/>
        <w:rPr>
          <w:color w:val="000000"/>
          <w:sz w:val="24"/>
          <w:szCs w:val="24"/>
        </w:rPr>
      </w:pPr>
    </w:p>
    <w:p w14:paraId="733FD37A" w14:textId="77777777" w:rsidR="00863BE2" w:rsidRDefault="00863BE2" w:rsidP="00473A75">
      <w:pPr>
        <w:spacing w:after="120" w:line="360" w:lineRule="auto"/>
        <w:ind w:firstLine="720"/>
        <w:jc w:val="both"/>
        <w:rPr>
          <w:color w:val="000000"/>
          <w:sz w:val="24"/>
          <w:szCs w:val="24"/>
        </w:rPr>
      </w:pPr>
    </w:p>
    <w:p w14:paraId="72A0D24C" w14:textId="77777777" w:rsidR="00863BE2" w:rsidRDefault="00863BE2" w:rsidP="00473A75">
      <w:pPr>
        <w:spacing w:after="120" w:line="360" w:lineRule="auto"/>
        <w:ind w:firstLine="720"/>
        <w:jc w:val="both"/>
      </w:pPr>
    </w:p>
    <w:p w14:paraId="1EB0ABDE" w14:textId="77777777" w:rsidR="00073114" w:rsidRDefault="00C26E6F" w:rsidP="00473A75">
      <w:pPr>
        <w:spacing w:before="200" w:after="100" w:line="360" w:lineRule="auto"/>
        <w:jc w:val="both"/>
      </w:pPr>
      <w:r>
        <w:rPr>
          <w:b/>
          <w:bCs/>
          <w:color w:val="000000"/>
          <w:sz w:val="22"/>
          <w:szCs w:val="22"/>
        </w:rPr>
        <w:lastRenderedPageBreak/>
        <w:t>Tabel 2. Penentuan Masalah Prioritas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1850"/>
        <w:gridCol w:w="1466"/>
        <w:gridCol w:w="1087"/>
        <w:gridCol w:w="1637"/>
        <w:gridCol w:w="2427"/>
      </w:tblGrid>
      <w:tr w:rsidR="00073114" w14:paraId="778ECF9E"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7ABE19AB" w14:textId="77777777" w:rsidR="00073114" w:rsidRDefault="00C26E6F" w:rsidP="00473A75">
            <w:pPr>
              <w:spacing w:line="360" w:lineRule="auto"/>
              <w:jc w:val="both"/>
            </w:pPr>
            <w:r>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69EBB3E6" w14:textId="77777777" w:rsidR="00073114" w:rsidRDefault="00C26E6F" w:rsidP="00473A75">
            <w:pPr>
              <w:spacing w:line="360" w:lineRule="auto"/>
              <w:jc w:val="both"/>
            </w:pPr>
            <w:r>
              <w:rPr>
                <w:b/>
                <w:bCs/>
                <w:color w:val="000000"/>
                <w:sz w:val="22"/>
                <w:szCs w:val="22"/>
              </w:rPr>
              <w:t>Kriteria</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12616549" w14:textId="77777777" w:rsidR="00073114" w:rsidRDefault="00C26E6F" w:rsidP="00473A75">
            <w:pPr>
              <w:spacing w:line="360" w:lineRule="auto"/>
              <w:jc w:val="both"/>
            </w:pPr>
            <w:r>
              <w:rPr>
                <w:b/>
                <w:bCs/>
                <w:color w:val="000000"/>
                <w:sz w:val="22"/>
                <w:szCs w:val="22"/>
              </w:rPr>
              <w:t>Pembobotan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3D77561F" w14:textId="77777777" w:rsidR="00073114" w:rsidRDefault="00C26E6F" w:rsidP="00473A75">
            <w:pPr>
              <w:spacing w:line="360" w:lineRule="auto"/>
              <w:jc w:val="both"/>
            </w:pPr>
            <w:r>
              <w:rPr>
                <w:b/>
                <w:bCs/>
                <w:color w:val="000000"/>
                <w:sz w:val="22"/>
                <w:szCs w:val="22"/>
              </w:rPr>
              <w:t>Regulasi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262FAA5F" w14:textId="77777777" w:rsidR="00073114" w:rsidRDefault="00C26E6F" w:rsidP="00473A75">
            <w:pPr>
              <w:spacing w:line="360" w:lineRule="auto"/>
              <w:jc w:val="both"/>
            </w:pPr>
            <w:r>
              <w:rPr>
                <w:b/>
                <w:bCs/>
                <w:color w:val="000000"/>
                <w:sz w:val="22"/>
                <w:szCs w:val="22"/>
              </w:rPr>
              <w:t>Proses Verifikasi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DA7C074" w14:textId="77777777" w:rsidR="00073114" w:rsidRDefault="00C26E6F" w:rsidP="00473A75">
            <w:pPr>
              <w:spacing w:line="360" w:lineRule="auto"/>
              <w:jc w:val="both"/>
            </w:pPr>
            <w:r>
              <w:rPr>
                <w:b/>
                <w:bCs/>
                <w:color w:val="000000"/>
                <w:sz w:val="22"/>
                <w:szCs w:val="22"/>
              </w:rPr>
              <w:t>Digitalisasi Layanan Aspirasi</w:t>
            </w:r>
          </w:p>
        </w:tc>
      </w:tr>
      <w:tr w:rsidR="00073114" w14:paraId="7579F15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BFEA6B" w14:textId="77777777" w:rsidR="00073114" w:rsidRDefault="00C26E6F" w:rsidP="00473A75">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990D4D4" w14:textId="77777777" w:rsidR="00073114" w:rsidRDefault="00C26E6F" w:rsidP="00473A75">
            <w:pPr>
              <w:spacing w:line="360" w:lineRule="auto"/>
              <w:jc w:val="both"/>
            </w:pPr>
            <w:r>
              <w:rPr>
                <w:color w:val="000000"/>
                <w:sz w:val="22"/>
                <w:szCs w:val="22"/>
              </w:rPr>
              <w:t>Aktual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418735" w14:textId="77777777" w:rsidR="00073114" w:rsidRDefault="00C26E6F" w:rsidP="00473A75">
            <w:pPr>
              <w:spacing w:line="360" w:lineRule="auto"/>
              <w:jc w:val="both"/>
            </w:pPr>
            <w:r>
              <w:rPr>
                <w:color w:val="000000"/>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0ECCCF3" w14:textId="77777777" w:rsidR="00073114" w:rsidRDefault="00C26E6F" w:rsidP="00473A75">
            <w:pPr>
              <w:spacing w:line="360" w:lineRule="auto"/>
              <w:jc w:val="both"/>
            </w:pPr>
            <w:r>
              <w:rPr>
                <w:color w:val="000000"/>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7F782C"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031E70E" w14:textId="77777777" w:rsidR="00073114" w:rsidRDefault="00C26E6F" w:rsidP="00473A75">
            <w:pPr>
              <w:spacing w:line="360" w:lineRule="auto"/>
              <w:jc w:val="both"/>
            </w:pPr>
            <w:r>
              <w:rPr>
                <w:color w:val="000000"/>
                <w:sz w:val="22"/>
                <w:szCs w:val="22"/>
              </w:rPr>
              <w:t>13</w:t>
            </w:r>
          </w:p>
        </w:tc>
      </w:tr>
      <w:tr w:rsidR="00073114" w14:paraId="3D2DBAD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2C1D46" w14:textId="77777777" w:rsidR="00073114" w:rsidRDefault="00C26E6F" w:rsidP="00473A75">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16BE6B6" w14:textId="77777777" w:rsidR="00073114" w:rsidRDefault="00C26E6F" w:rsidP="00473A75">
            <w:pPr>
              <w:spacing w:line="360" w:lineRule="auto"/>
              <w:jc w:val="both"/>
            </w:pPr>
            <w:r>
              <w:rPr>
                <w:color w:val="000000"/>
                <w:sz w:val="22"/>
                <w:szCs w:val="22"/>
              </w:rPr>
              <w:t>Spesifik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37EBD9E"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3D26A6"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5007662"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CA83C3" w14:textId="77777777" w:rsidR="00073114" w:rsidRDefault="00C26E6F" w:rsidP="00473A75">
            <w:pPr>
              <w:spacing w:line="360" w:lineRule="auto"/>
              <w:jc w:val="both"/>
            </w:pPr>
            <w:r>
              <w:rPr>
                <w:color w:val="000000"/>
                <w:sz w:val="22"/>
                <w:szCs w:val="22"/>
              </w:rPr>
              <w:t>10</w:t>
            </w:r>
          </w:p>
        </w:tc>
      </w:tr>
      <w:tr w:rsidR="00073114" w14:paraId="50117A1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658C45" w14:textId="77777777" w:rsidR="00073114" w:rsidRDefault="00C26E6F" w:rsidP="00473A75">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C2F574" w14:textId="77777777" w:rsidR="00073114" w:rsidRDefault="00C26E6F" w:rsidP="00473A75">
            <w:pPr>
              <w:spacing w:line="360" w:lineRule="auto"/>
              <w:jc w:val="both"/>
            </w:pPr>
            <w:r>
              <w:rPr>
                <w:color w:val="000000"/>
                <w:sz w:val="22"/>
                <w:szCs w:val="22"/>
              </w:rPr>
              <w:t>Transformasi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A4F3A6F"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817F41"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FBACAA"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1BDD9C" w14:textId="77777777" w:rsidR="00073114" w:rsidRDefault="00C26E6F" w:rsidP="00473A75">
            <w:pPr>
              <w:spacing w:line="360" w:lineRule="auto"/>
              <w:jc w:val="both"/>
            </w:pPr>
            <w:r>
              <w:rPr>
                <w:color w:val="000000"/>
                <w:sz w:val="22"/>
                <w:szCs w:val="22"/>
              </w:rPr>
              <w:t>10</w:t>
            </w:r>
          </w:p>
        </w:tc>
      </w:tr>
      <w:tr w:rsidR="00073114" w14:paraId="0C04B1B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84DA8E" w14:textId="77777777" w:rsidR="00073114" w:rsidRDefault="00C26E6F" w:rsidP="00473A75">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8C16782" w14:textId="77777777" w:rsidR="00073114" w:rsidRDefault="00C26E6F" w:rsidP="00473A75">
            <w:pPr>
              <w:spacing w:line="360" w:lineRule="auto"/>
              <w:jc w:val="both"/>
            </w:pPr>
            <w:r>
              <w:rPr>
                <w:color w:val="000000"/>
                <w:sz w:val="22"/>
                <w:szCs w:val="22"/>
              </w:rPr>
              <w:t>Relevan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EACAB9B" w14:textId="77777777" w:rsidR="00073114" w:rsidRDefault="00C26E6F" w:rsidP="00473A75">
            <w:pPr>
              <w:spacing w:line="360" w:lineRule="auto"/>
              <w:jc w:val="both"/>
            </w:pPr>
            <w:r>
              <w:rPr>
                <w:color w:val="000000"/>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1406127" w14:textId="77777777" w:rsidR="00073114" w:rsidRDefault="00C26E6F" w:rsidP="00473A75">
            <w:pPr>
              <w:spacing w:line="360" w:lineRule="auto"/>
              <w:jc w:val="both"/>
            </w:pPr>
            <w:r>
              <w:rPr>
                <w:color w:val="000000"/>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DBFB25" w14:textId="77777777" w:rsidR="00073114" w:rsidRDefault="00C26E6F" w:rsidP="00473A75">
            <w:pPr>
              <w:spacing w:line="360" w:lineRule="auto"/>
              <w:jc w:val="both"/>
            </w:pPr>
            <w:r>
              <w:rPr>
                <w:color w:val="000000"/>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3E9C72" w14:textId="77777777" w:rsidR="00073114" w:rsidRDefault="00C26E6F" w:rsidP="00473A75">
            <w:pPr>
              <w:spacing w:line="360" w:lineRule="auto"/>
              <w:jc w:val="both"/>
            </w:pPr>
            <w:r>
              <w:rPr>
                <w:color w:val="000000"/>
                <w:sz w:val="22"/>
                <w:szCs w:val="22"/>
              </w:rPr>
              <w:t>13</w:t>
            </w:r>
          </w:p>
        </w:tc>
      </w:tr>
      <w:tr w:rsidR="00073114" w14:paraId="61511BE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B23377D" w14:textId="77777777" w:rsidR="00073114" w:rsidRDefault="00C26E6F" w:rsidP="00473A75">
            <w:pPr>
              <w:spacing w:line="360" w:lineRule="auto"/>
              <w:jc w:val="both"/>
            </w:pPr>
            <w:r>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14871D" w14:textId="77777777" w:rsidR="00073114" w:rsidRDefault="00C26E6F" w:rsidP="00473A75">
            <w:pPr>
              <w:spacing w:line="360" w:lineRule="auto"/>
              <w:jc w:val="both"/>
            </w:pPr>
            <w:r>
              <w:rPr>
                <w:color w:val="000000"/>
                <w:sz w:val="22"/>
                <w:szCs w:val="22"/>
              </w:rPr>
              <w:t>Inovatif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B9008B4" w14:textId="77777777" w:rsidR="00073114" w:rsidRDefault="00C26E6F" w:rsidP="00473A75">
            <w:pPr>
              <w:spacing w:line="360" w:lineRule="auto"/>
              <w:jc w:val="both"/>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FAA9877"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A7DF9D"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3A6C14" w14:textId="77777777" w:rsidR="00073114" w:rsidRDefault="00C26E6F" w:rsidP="00473A75">
            <w:pPr>
              <w:spacing w:line="360" w:lineRule="auto"/>
              <w:jc w:val="both"/>
            </w:pPr>
            <w:r>
              <w:rPr>
                <w:color w:val="000000"/>
                <w:sz w:val="22"/>
                <w:szCs w:val="22"/>
              </w:rPr>
              <w:t>15</w:t>
            </w:r>
          </w:p>
        </w:tc>
      </w:tr>
      <w:tr w:rsidR="00073114" w14:paraId="6A2CB59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FA912B5" w14:textId="77777777" w:rsidR="00073114" w:rsidRDefault="00C26E6F" w:rsidP="00473A75">
            <w:pPr>
              <w:spacing w:line="360" w:lineRule="auto"/>
              <w:jc w:val="both"/>
            </w:pPr>
            <w:r>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43FB220" w14:textId="77777777" w:rsidR="00073114" w:rsidRDefault="00C26E6F" w:rsidP="00473A75">
            <w:pPr>
              <w:spacing w:line="360" w:lineRule="auto"/>
              <w:jc w:val="both"/>
            </w:pPr>
            <w:r>
              <w:rPr>
                <w:color w:val="000000"/>
                <w:sz w:val="22"/>
                <w:szCs w:val="22"/>
              </w:rPr>
              <w:t>Dapat Dilaksanakan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A13F94" w14:textId="77777777" w:rsidR="00073114" w:rsidRDefault="00C26E6F" w:rsidP="00473A75">
            <w:pPr>
              <w:spacing w:line="360" w:lineRule="auto"/>
              <w:jc w:val="both"/>
            </w:pPr>
            <w:r>
              <w:rPr>
                <w:color w:val="000000"/>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10F552" w14:textId="77777777" w:rsidR="00073114" w:rsidRDefault="00C26E6F" w:rsidP="00473A75">
            <w:pPr>
              <w:spacing w:line="360" w:lineRule="auto"/>
              <w:jc w:val="both"/>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0A01B7C" w14:textId="77777777" w:rsidR="00073114" w:rsidRDefault="00C26E6F" w:rsidP="00473A75">
            <w:pPr>
              <w:spacing w:line="360" w:lineRule="auto"/>
              <w:jc w:val="both"/>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4B55F0" w14:textId="77777777" w:rsidR="00073114" w:rsidRDefault="00C26E6F" w:rsidP="00473A75">
            <w:pPr>
              <w:spacing w:line="360" w:lineRule="auto"/>
              <w:jc w:val="both"/>
            </w:pPr>
            <w:r>
              <w:rPr>
                <w:color w:val="000000"/>
                <w:sz w:val="22"/>
                <w:szCs w:val="22"/>
              </w:rPr>
              <w:t>25</w:t>
            </w:r>
          </w:p>
        </w:tc>
      </w:tr>
      <w:tr w:rsidR="00073114" w14:paraId="1370B576" w14:textId="77777777">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0408202" w14:textId="77777777" w:rsidR="00073114" w:rsidRDefault="00073114" w:rsidP="00473A75">
            <w:pPr>
              <w:spacing w:line="360" w:lineRule="auto"/>
              <w:jc w:val="both"/>
            </w:pP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5C85A1F" w14:textId="77777777" w:rsidR="00073114" w:rsidRDefault="00C26E6F" w:rsidP="00473A75">
            <w:pPr>
              <w:spacing w:line="360" w:lineRule="auto"/>
              <w:jc w:val="both"/>
            </w:pPr>
            <w:r>
              <w:rPr>
                <w:b/>
                <w:bCs/>
                <w:color w:val="000000"/>
                <w:sz w:val="22"/>
                <w:szCs w:val="22"/>
              </w:rPr>
              <w:t>Total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2363779" w14:textId="77777777" w:rsidR="00073114" w:rsidRDefault="00C26E6F" w:rsidP="00473A75">
            <w:pPr>
              <w:spacing w:line="360" w:lineRule="auto"/>
              <w:jc w:val="both"/>
            </w:pPr>
            <w:r>
              <w:rPr>
                <w:b/>
                <w:bCs/>
                <w:color w:val="000000"/>
                <w:sz w:val="22"/>
                <w:szCs w:val="22"/>
              </w:rPr>
              <w:t>100</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74FAD91F" w14:textId="77777777" w:rsidR="00073114" w:rsidRDefault="00C26E6F" w:rsidP="00473A75">
            <w:pPr>
              <w:spacing w:line="360" w:lineRule="auto"/>
              <w:jc w:val="both"/>
            </w:pPr>
            <w:r>
              <w:rPr>
                <w:b/>
                <w:bCs/>
                <w:color w:val="000000"/>
                <w:sz w:val="22"/>
                <w:szCs w:val="22"/>
              </w:rPr>
              <w:t>75</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66874FF" w14:textId="77777777" w:rsidR="00073114" w:rsidRDefault="00C26E6F" w:rsidP="00473A75">
            <w:pPr>
              <w:spacing w:line="360" w:lineRule="auto"/>
              <w:jc w:val="both"/>
            </w:pPr>
            <w:r>
              <w:rPr>
                <w:b/>
                <w:bCs/>
                <w:color w:val="000000"/>
                <w:sz w:val="22"/>
                <w:szCs w:val="22"/>
              </w:rPr>
              <w:t>73</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05D396D" w14:textId="77777777" w:rsidR="00073114" w:rsidRDefault="00C26E6F" w:rsidP="00473A75">
            <w:pPr>
              <w:spacing w:line="360" w:lineRule="auto"/>
              <w:jc w:val="both"/>
            </w:pPr>
            <w:r>
              <w:rPr>
                <w:b/>
                <w:bCs/>
                <w:color w:val="000000"/>
                <w:sz w:val="22"/>
                <w:szCs w:val="22"/>
              </w:rPr>
              <w:t>86</w:t>
            </w:r>
          </w:p>
        </w:tc>
      </w:tr>
    </w:tbl>
    <w:p w14:paraId="65EE1F72" w14:textId="77777777" w:rsidR="00073114" w:rsidRDefault="00C26E6F" w:rsidP="00473A75">
      <w:pPr>
        <w:spacing w:before="80" w:after="200" w:line="360" w:lineRule="auto"/>
        <w:jc w:val="both"/>
      </w:pPr>
      <w:r>
        <w:rPr>
          <w:color w:val="000000"/>
        </w:rPr>
        <w:t>Sumber: Diolah oleh penulis, 2026</w:t>
      </w:r>
    </w:p>
    <w:p w14:paraId="7B394DBB" w14:textId="77777777" w:rsidR="00073114" w:rsidRDefault="00C26E6F" w:rsidP="00473A75">
      <w:pPr>
        <w:spacing w:after="120" w:line="360" w:lineRule="auto"/>
        <w:ind w:firstLine="720"/>
        <w:jc w:val="both"/>
      </w:pPr>
      <w:r>
        <w:rPr>
          <w:color w:val="000000"/>
          <w:sz w:val="24"/>
          <w:szCs w:val="24"/>
        </w:rPr>
        <w:t>Berdasarkan tabel penentuan masalah prioritas di atas, dapat dijelaskan bahwa:</w:t>
      </w:r>
    </w:p>
    <w:p w14:paraId="6067F1DF" w14:textId="77777777" w:rsidR="00073114" w:rsidRDefault="00C26E6F" w:rsidP="00473A75">
      <w:pPr>
        <w:pStyle w:val="Heading2"/>
        <w:spacing w:before="200" w:after="100" w:line="360" w:lineRule="auto"/>
        <w:jc w:val="both"/>
      </w:pPr>
      <w:bookmarkStart w:id="4" w:name="_Toc237350135"/>
      <w:r>
        <w:rPr>
          <w:b/>
          <w:bCs/>
          <w:color w:val="000000"/>
          <w:sz w:val="24"/>
          <w:szCs w:val="24"/>
        </w:rPr>
        <w:t>4.1 Belum Adanya Regulasi yang Mengatur tentang Aspirasi secara Detail</w:t>
      </w:r>
      <w:bookmarkEnd w:id="4"/>
    </w:p>
    <w:p w14:paraId="0EB6EA6E" w14:textId="77777777" w:rsidR="00073114" w:rsidRDefault="00C26E6F" w:rsidP="00473A75">
      <w:pPr>
        <w:spacing w:after="120" w:line="360" w:lineRule="auto"/>
        <w:ind w:firstLine="720"/>
        <w:jc w:val="both"/>
      </w:pPr>
      <w:r>
        <w:rPr>
          <w:color w:val="000000"/>
          <w:sz w:val="24"/>
          <w:szCs w:val="24"/>
        </w:rPr>
        <w:t>Sampai saat ini, pengaturan mengenai tata cara penerimaan, pengelolaan, dan tindak lanjut aspirasi masyarakat belum diatur secara rinci dalam suatu regulasi atau pedoman teknis yang komprehensif. Ketiadaan aturan main yang jelas menyebabkan proses penanganan aspirasi berjalan tanpa standar baku, baik dari sisi mekanisme penyampaian, jangka waktu tindak lanjut, indikator keberhasilan, maupun tanggung jawab masing-masing unit kerja.</w:t>
      </w:r>
    </w:p>
    <w:p w14:paraId="1A4C3F73" w14:textId="77777777" w:rsidR="00073114" w:rsidRDefault="00C26E6F" w:rsidP="00473A75">
      <w:pPr>
        <w:spacing w:before="100" w:after="40" w:line="360" w:lineRule="auto"/>
        <w:jc w:val="both"/>
      </w:pPr>
      <w:r>
        <w:rPr>
          <w:b/>
          <w:bCs/>
          <w:color w:val="000000"/>
          <w:sz w:val="24"/>
          <w:szCs w:val="24"/>
        </w:rPr>
        <w:t>4.1.1 Dampak Jika Tidak Ditangani:</w:t>
      </w:r>
    </w:p>
    <w:p w14:paraId="7A2AEF2C" w14:textId="77777777" w:rsidR="00073114" w:rsidRDefault="00C26E6F" w:rsidP="009F180B">
      <w:pPr>
        <w:pStyle w:val="ListParagraph"/>
        <w:numPr>
          <w:ilvl w:val="0"/>
          <w:numId w:val="5"/>
        </w:numPr>
        <w:spacing w:before="40" w:after="80" w:line="360" w:lineRule="auto"/>
        <w:jc w:val="both"/>
      </w:pPr>
      <w:r>
        <w:rPr>
          <w:color w:val="000000"/>
          <w:sz w:val="24"/>
          <w:szCs w:val="24"/>
        </w:rPr>
        <w:t>Proses penanganan aspirasi berjalan tidak konsisten antarunit kerja karena tidak ada acuan baku yang mengikat.</w:t>
      </w:r>
    </w:p>
    <w:p w14:paraId="5C26675D" w14:textId="77777777" w:rsidR="00073114" w:rsidRDefault="00C26E6F" w:rsidP="009F180B">
      <w:pPr>
        <w:pStyle w:val="ListParagraph"/>
        <w:numPr>
          <w:ilvl w:val="0"/>
          <w:numId w:val="5"/>
        </w:numPr>
        <w:spacing w:before="40" w:after="80" w:line="360" w:lineRule="auto"/>
        <w:jc w:val="both"/>
      </w:pPr>
      <w:r>
        <w:rPr>
          <w:color w:val="000000"/>
          <w:sz w:val="24"/>
          <w:szCs w:val="24"/>
        </w:rPr>
        <w:t>Tidak ada kepastian standar waktu (Service Level Agreement) dalam menindaklanjuti aspirasi yang masuk, sehingga respons terhadap masyarakat menjadi lambat dan tidak terukur.</w:t>
      </w:r>
    </w:p>
    <w:p w14:paraId="485848B4" w14:textId="77777777" w:rsidR="00073114" w:rsidRDefault="00C26E6F" w:rsidP="009F180B">
      <w:pPr>
        <w:pStyle w:val="ListParagraph"/>
        <w:numPr>
          <w:ilvl w:val="0"/>
          <w:numId w:val="5"/>
        </w:numPr>
        <w:spacing w:before="40" w:after="80" w:line="360" w:lineRule="auto"/>
        <w:jc w:val="both"/>
      </w:pPr>
      <w:r>
        <w:rPr>
          <w:color w:val="000000"/>
          <w:sz w:val="24"/>
          <w:szCs w:val="24"/>
        </w:rPr>
        <w:t>Rendahnya akuntabilitas kelembagaan karena tidak ada dasar hukum yang dapat dijadikan rujukan evaluasi maupun audit atas kinerja pengelolaan aspirasi.</w:t>
      </w:r>
    </w:p>
    <w:p w14:paraId="7DEA0D22" w14:textId="77777777" w:rsidR="00073114" w:rsidRDefault="00C26E6F" w:rsidP="009F180B">
      <w:pPr>
        <w:pStyle w:val="ListParagraph"/>
        <w:numPr>
          <w:ilvl w:val="0"/>
          <w:numId w:val="5"/>
        </w:numPr>
        <w:spacing w:before="40" w:after="80" w:line="360" w:lineRule="auto"/>
        <w:jc w:val="both"/>
      </w:pPr>
      <w:r>
        <w:rPr>
          <w:color w:val="000000"/>
          <w:sz w:val="24"/>
          <w:szCs w:val="24"/>
        </w:rPr>
        <w:lastRenderedPageBreak/>
        <w:t>Berpotensi menimbulkan kesenjangan perlakuan antaraspirasi maupun antarkonstituen, karena penanganan bergantung pada kebijakan internal yang bersifat situasional.</w:t>
      </w:r>
    </w:p>
    <w:p w14:paraId="1706D933" w14:textId="77777777" w:rsidR="00073114" w:rsidRDefault="00C26E6F" w:rsidP="00473A75">
      <w:pPr>
        <w:spacing w:before="100" w:after="40" w:line="360" w:lineRule="auto"/>
        <w:jc w:val="both"/>
      </w:pPr>
      <w:r>
        <w:rPr>
          <w:b/>
          <w:bCs/>
          <w:color w:val="000000"/>
          <w:sz w:val="24"/>
          <w:szCs w:val="24"/>
        </w:rPr>
        <w:t>4.1.2 Potensi Risiko / Permasalahan Lanjutan:</w:t>
      </w:r>
    </w:p>
    <w:p w14:paraId="7CC73923" w14:textId="77777777" w:rsidR="00073114" w:rsidRDefault="00C26E6F" w:rsidP="009F180B">
      <w:pPr>
        <w:pStyle w:val="ListParagraph"/>
        <w:numPr>
          <w:ilvl w:val="0"/>
          <w:numId w:val="7"/>
        </w:numPr>
        <w:spacing w:before="40" w:after="80" w:line="360" w:lineRule="auto"/>
        <w:jc w:val="both"/>
      </w:pPr>
      <w:r>
        <w:rPr>
          <w:color w:val="000000"/>
          <w:sz w:val="24"/>
          <w:szCs w:val="24"/>
        </w:rPr>
        <w:t>Ketidakjelasan regulasi dapat memicu tumpang tindih kewenangan antarbagian/unit dalam menindaklanjuti aspirasi yang sama.</w:t>
      </w:r>
    </w:p>
    <w:p w14:paraId="01E7FC17" w14:textId="77777777" w:rsidR="00073114" w:rsidRDefault="00C26E6F" w:rsidP="009F180B">
      <w:pPr>
        <w:pStyle w:val="ListParagraph"/>
        <w:numPr>
          <w:ilvl w:val="0"/>
          <w:numId w:val="7"/>
        </w:numPr>
        <w:spacing w:before="40" w:after="80" w:line="360" w:lineRule="auto"/>
        <w:jc w:val="both"/>
      </w:pPr>
      <w:r>
        <w:rPr>
          <w:color w:val="000000"/>
          <w:sz w:val="24"/>
          <w:szCs w:val="24"/>
        </w:rPr>
        <w:t>Jika dibiarkan, ketiadaan regulasi akan menjadi hambatan struktural saat proses penanganan aspirasi hendak diintegrasikan dengan sistem digital, karena tidak ada dasar hukum yang mengatur validitas data dan proses elektronik.</w:t>
      </w:r>
    </w:p>
    <w:p w14:paraId="3BBEA1F2" w14:textId="77777777" w:rsidR="00073114" w:rsidRDefault="00C26E6F" w:rsidP="009F180B">
      <w:pPr>
        <w:pStyle w:val="ListParagraph"/>
        <w:numPr>
          <w:ilvl w:val="0"/>
          <w:numId w:val="7"/>
        </w:numPr>
        <w:spacing w:before="40" w:after="80" w:line="360" w:lineRule="auto"/>
        <w:jc w:val="both"/>
      </w:pPr>
      <w:r>
        <w:rPr>
          <w:color w:val="000000"/>
          <w:sz w:val="24"/>
          <w:szCs w:val="24"/>
        </w:rPr>
        <w:t>Akumulasi aspirasi yang tidak tertangani secara konsisten berisiko menurunkan kepercayaan publik terhadap lembaga secara bertahap, namun signifikan, dalam jangka menengah-panjang.</w:t>
      </w:r>
    </w:p>
    <w:p w14:paraId="1B57A579" w14:textId="77777777" w:rsidR="00073114" w:rsidRDefault="00C26E6F" w:rsidP="009F180B">
      <w:pPr>
        <w:pStyle w:val="ListParagraph"/>
        <w:numPr>
          <w:ilvl w:val="0"/>
          <w:numId w:val="7"/>
        </w:numPr>
        <w:spacing w:before="40" w:after="80" w:line="360" w:lineRule="auto"/>
        <w:jc w:val="both"/>
      </w:pPr>
      <w:r>
        <w:rPr>
          <w:color w:val="000000"/>
          <w:sz w:val="24"/>
          <w:szCs w:val="24"/>
        </w:rPr>
        <w:t>Tanpa regulasi yang jelas, potensi terjadinya maladministrasi dalam pengelolaan aspirasi akan semakin besar seiring meningkatnya volume aspirasi yang masuk.</w:t>
      </w:r>
    </w:p>
    <w:p w14:paraId="0C73D44C" w14:textId="77777777" w:rsidR="00073114" w:rsidRDefault="00C26E6F" w:rsidP="00473A75">
      <w:pPr>
        <w:spacing w:before="100" w:after="40" w:line="360" w:lineRule="auto"/>
        <w:jc w:val="both"/>
      </w:pPr>
      <w:r>
        <w:rPr>
          <w:b/>
          <w:bCs/>
          <w:color w:val="000000"/>
          <w:sz w:val="24"/>
          <w:szCs w:val="24"/>
        </w:rPr>
        <w:t>4.1.3 Rekomendasi Tindak Lanjut:</w:t>
      </w:r>
    </w:p>
    <w:p w14:paraId="52A42A12" w14:textId="77777777" w:rsidR="00073114" w:rsidRDefault="00C26E6F" w:rsidP="009F180B">
      <w:pPr>
        <w:pStyle w:val="ListParagraph"/>
        <w:numPr>
          <w:ilvl w:val="0"/>
          <w:numId w:val="9"/>
        </w:numPr>
        <w:spacing w:before="40" w:after="80" w:line="360" w:lineRule="auto"/>
        <w:jc w:val="both"/>
      </w:pPr>
      <w:r>
        <w:rPr>
          <w:color w:val="000000"/>
          <w:sz w:val="24"/>
          <w:szCs w:val="24"/>
        </w:rPr>
        <w:t>Menyusun regulasi internal (peraturan/pedoman teknis) yang secara spesifik mengatur mekanisme penerimaan, klasifikasi, verifikasi, tindak lanjut, dan pelaporan aspirasi masyarakat.</w:t>
      </w:r>
    </w:p>
    <w:p w14:paraId="7EEED2CC" w14:textId="77777777" w:rsidR="00073114" w:rsidRDefault="00C26E6F" w:rsidP="009F180B">
      <w:pPr>
        <w:pStyle w:val="ListParagraph"/>
        <w:numPr>
          <w:ilvl w:val="0"/>
          <w:numId w:val="9"/>
        </w:numPr>
        <w:spacing w:before="40" w:after="80" w:line="360" w:lineRule="auto"/>
        <w:jc w:val="both"/>
      </w:pPr>
      <w:r>
        <w:rPr>
          <w:color w:val="000000"/>
          <w:sz w:val="24"/>
          <w:szCs w:val="24"/>
        </w:rPr>
        <w:t>Menetapkan standar waktu penanganan (SLA) serta indikator kinerja pengelolaan aspirasi sebagai bagian dari regulasi tersebut.</w:t>
      </w:r>
    </w:p>
    <w:p w14:paraId="2B19C948" w14:textId="77777777" w:rsidR="00073114" w:rsidRDefault="00C26E6F" w:rsidP="009F180B">
      <w:pPr>
        <w:pStyle w:val="ListParagraph"/>
        <w:numPr>
          <w:ilvl w:val="0"/>
          <w:numId w:val="9"/>
        </w:numPr>
        <w:spacing w:before="40" w:after="80" w:line="360" w:lineRule="auto"/>
        <w:jc w:val="both"/>
      </w:pPr>
      <w:r>
        <w:rPr>
          <w:color w:val="000000"/>
          <w:sz w:val="24"/>
          <w:szCs w:val="24"/>
        </w:rPr>
        <w:t>Mengatur secara eksplisit kewenangan dan tanggung jawab tiap unit kerja terkait pengelolaan aspirasi untuk menghindari tumpang tindih.</w:t>
      </w:r>
    </w:p>
    <w:p w14:paraId="174B9BA9" w14:textId="77777777" w:rsidR="00073114" w:rsidRDefault="00C26E6F" w:rsidP="009F180B">
      <w:pPr>
        <w:pStyle w:val="ListParagraph"/>
        <w:numPr>
          <w:ilvl w:val="0"/>
          <w:numId w:val="9"/>
        </w:numPr>
        <w:spacing w:before="40" w:after="80" w:line="360" w:lineRule="auto"/>
        <w:jc w:val="both"/>
      </w:pPr>
      <w:r>
        <w:rPr>
          <w:color w:val="000000"/>
          <w:sz w:val="24"/>
          <w:szCs w:val="24"/>
        </w:rPr>
        <w:t>Menyiapkan regulasi agar selaras dan mendukung rencana digitalisasi layanan aspirasi ke depan, termasuk pengaturan keabsahan data dan dokumen elektronik.</w:t>
      </w:r>
    </w:p>
    <w:p w14:paraId="4A9F6754" w14:textId="77777777" w:rsidR="00073114" w:rsidRDefault="00C26E6F" w:rsidP="00473A75">
      <w:pPr>
        <w:pStyle w:val="Heading2"/>
        <w:spacing w:before="200" w:after="100" w:line="360" w:lineRule="auto"/>
        <w:jc w:val="both"/>
      </w:pPr>
      <w:bookmarkStart w:id="5" w:name="_Toc237350136"/>
      <w:r>
        <w:rPr>
          <w:b/>
          <w:bCs/>
          <w:color w:val="000000"/>
          <w:sz w:val="24"/>
          <w:szCs w:val="24"/>
        </w:rPr>
        <w:t>4.2 Pelaksanaan Desk Verifikasi dan Validasi dalam Proses Aspirasi</w:t>
      </w:r>
      <w:bookmarkEnd w:id="5"/>
    </w:p>
    <w:p w14:paraId="604BDF8D" w14:textId="77777777" w:rsidR="00073114" w:rsidRDefault="00C26E6F" w:rsidP="00473A75">
      <w:pPr>
        <w:spacing w:after="120" w:line="360" w:lineRule="auto"/>
        <w:ind w:firstLine="720"/>
        <w:jc w:val="both"/>
        <w:rPr>
          <w:color w:val="000000"/>
          <w:sz w:val="24"/>
          <w:szCs w:val="24"/>
        </w:rPr>
      </w:pPr>
      <w:r>
        <w:rPr>
          <w:color w:val="000000"/>
          <w:sz w:val="24"/>
          <w:szCs w:val="24"/>
        </w:rPr>
        <w:t>Proses verifikasi dan validasi merupakan tahapan penting untuk memastikan aspirasi yang masuk telah memenuhi kelengkapan data, kejelasan substansi, dan kesesuaian dengan kewenangan lembaga sebelum ditindaklanjuti. Saat ini, pelaksanaan desk verifikasi dan validasi masih berjalan secara manual dan belum terstandardisasi, sehingga rawan terjadi keterlambatan maupun inkonsistensi hasil verifikasi.</w:t>
      </w:r>
    </w:p>
    <w:p w14:paraId="59CBFC7D" w14:textId="77777777" w:rsidR="00863BE2" w:rsidRDefault="00863BE2" w:rsidP="00473A75">
      <w:pPr>
        <w:spacing w:after="120" w:line="360" w:lineRule="auto"/>
        <w:ind w:firstLine="720"/>
        <w:jc w:val="both"/>
        <w:rPr>
          <w:color w:val="000000"/>
          <w:sz w:val="24"/>
          <w:szCs w:val="24"/>
        </w:rPr>
      </w:pPr>
    </w:p>
    <w:p w14:paraId="01A22034" w14:textId="77777777" w:rsidR="00863BE2" w:rsidRDefault="00863BE2" w:rsidP="00473A75">
      <w:pPr>
        <w:spacing w:after="120" w:line="360" w:lineRule="auto"/>
        <w:ind w:firstLine="720"/>
        <w:jc w:val="both"/>
      </w:pPr>
    </w:p>
    <w:p w14:paraId="43BA27BC" w14:textId="77777777" w:rsidR="00073114" w:rsidRDefault="00C26E6F" w:rsidP="00473A75">
      <w:pPr>
        <w:spacing w:before="100" w:after="40" w:line="360" w:lineRule="auto"/>
        <w:jc w:val="both"/>
      </w:pPr>
      <w:r>
        <w:rPr>
          <w:b/>
          <w:bCs/>
          <w:color w:val="000000"/>
          <w:sz w:val="24"/>
          <w:szCs w:val="24"/>
        </w:rPr>
        <w:lastRenderedPageBreak/>
        <w:t>4.2.1 Dampak Jika Tidak Ditangani:</w:t>
      </w:r>
    </w:p>
    <w:p w14:paraId="57931DA8" w14:textId="77777777" w:rsidR="00073114" w:rsidRDefault="00C26E6F" w:rsidP="009F180B">
      <w:pPr>
        <w:pStyle w:val="ListParagraph"/>
        <w:numPr>
          <w:ilvl w:val="0"/>
          <w:numId w:val="11"/>
        </w:numPr>
        <w:spacing w:before="40" w:after="80" w:line="360" w:lineRule="auto"/>
        <w:jc w:val="both"/>
      </w:pPr>
      <w:r>
        <w:rPr>
          <w:color w:val="000000"/>
          <w:sz w:val="24"/>
          <w:szCs w:val="24"/>
        </w:rPr>
        <w:t>Proses verifikasi yang manual dan tidak terstandardisasi berpotensi memperlambat keseluruhan siklus penanganan aspirasi, dari penerimaan hingga tindak lanjut.</w:t>
      </w:r>
    </w:p>
    <w:p w14:paraId="41E58A7A" w14:textId="77777777" w:rsidR="00073114" w:rsidRDefault="00C26E6F" w:rsidP="009F180B">
      <w:pPr>
        <w:pStyle w:val="ListParagraph"/>
        <w:numPr>
          <w:ilvl w:val="0"/>
          <w:numId w:val="11"/>
        </w:numPr>
        <w:spacing w:before="40" w:after="80" w:line="360" w:lineRule="auto"/>
        <w:jc w:val="both"/>
      </w:pPr>
      <w:r>
        <w:rPr>
          <w:color w:val="000000"/>
          <w:sz w:val="24"/>
          <w:szCs w:val="24"/>
        </w:rPr>
        <w:t>Risiko human error dalam proses validasi data aspirasi meningkat, seperti duplikasi data, data tidak lengkap, atau kesalahan klasifikasi substansi aspirasi.</w:t>
      </w:r>
    </w:p>
    <w:p w14:paraId="1DFE38FF" w14:textId="77777777" w:rsidR="00073114" w:rsidRDefault="00C26E6F" w:rsidP="009F180B">
      <w:pPr>
        <w:pStyle w:val="ListParagraph"/>
        <w:numPr>
          <w:ilvl w:val="0"/>
          <w:numId w:val="11"/>
        </w:numPr>
        <w:spacing w:before="40" w:after="80" w:line="360" w:lineRule="auto"/>
        <w:jc w:val="both"/>
      </w:pPr>
      <w:r>
        <w:rPr>
          <w:color w:val="000000"/>
          <w:sz w:val="24"/>
          <w:szCs w:val="24"/>
        </w:rPr>
        <w:t>Minimnya dokumentasi proses verifikasi yang sistematis menyulitkan penelusuran (traceability) status aspirasi ketika diperlukan evaluasi atau audit.</w:t>
      </w:r>
    </w:p>
    <w:p w14:paraId="3CDD5DD6" w14:textId="77777777" w:rsidR="00073114" w:rsidRDefault="00C26E6F" w:rsidP="009F180B">
      <w:pPr>
        <w:pStyle w:val="ListParagraph"/>
        <w:numPr>
          <w:ilvl w:val="0"/>
          <w:numId w:val="11"/>
        </w:numPr>
        <w:spacing w:before="40" w:after="80" w:line="360" w:lineRule="auto"/>
        <w:jc w:val="both"/>
      </w:pPr>
      <w:r>
        <w:rPr>
          <w:color w:val="000000"/>
          <w:sz w:val="24"/>
          <w:szCs w:val="24"/>
        </w:rPr>
        <w:t>Beban kerja petugas verifikasi menjadi tidak proporsional pada saat volume aspirasi meningkat, karena belum ada mekanisme yang efisien untuk memilah dan memvalidasi aspirasi secara cepat.</w:t>
      </w:r>
    </w:p>
    <w:p w14:paraId="1365B45C" w14:textId="77777777" w:rsidR="00073114" w:rsidRDefault="00C26E6F" w:rsidP="00473A75">
      <w:pPr>
        <w:spacing w:before="100" w:after="40" w:line="360" w:lineRule="auto"/>
        <w:jc w:val="both"/>
      </w:pPr>
      <w:r>
        <w:rPr>
          <w:b/>
          <w:bCs/>
          <w:color w:val="000000"/>
          <w:sz w:val="24"/>
          <w:szCs w:val="24"/>
        </w:rPr>
        <w:t>4.2.2 Potensi Risiko / Permasalahan Lanjutan:</w:t>
      </w:r>
    </w:p>
    <w:p w14:paraId="3FC4EA30" w14:textId="77777777" w:rsidR="00073114" w:rsidRDefault="00C26E6F" w:rsidP="009F180B">
      <w:pPr>
        <w:pStyle w:val="ListParagraph"/>
        <w:numPr>
          <w:ilvl w:val="0"/>
          <w:numId w:val="13"/>
        </w:numPr>
        <w:spacing w:before="40" w:after="80" w:line="360" w:lineRule="auto"/>
        <w:jc w:val="both"/>
      </w:pPr>
      <w:r>
        <w:rPr>
          <w:color w:val="000000"/>
          <w:sz w:val="24"/>
          <w:szCs w:val="24"/>
        </w:rPr>
        <w:t>Semakin bertambahnya jumlah aspirasi yang masuk tanpa diimbangi perbaikan proses verifikasi akan menimbulkan penumpukan (backlog) aspirasi yang belum tervalidasi.</w:t>
      </w:r>
    </w:p>
    <w:p w14:paraId="00591932" w14:textId="77777777" w:rsidR="00073114" w:rsidRDefault="00C26E6F" w:rsidP="009F180B">
      <w:pPr>
        <w:pStyle w:val="ListParagraph"/>
        <w:numPr>
          <w:ilvl w:val="0"/>
          <w:numId w:val="13"/>
        </w:numPr>
        <w:spacing w:before="40" w:after="80" w:line="360" w:lineRule="auto"/>
        <w:jc w:val="both"/>
      </w:pPr>
      <w:r>
        <w:rPr>
          <w:color w:val="000000"/>
          <w:sz w:val="24"/>
          <w:szCs w:val="24"/>
        </w:rPr>
        <w:t>Ketidakkonsistenan hasil verifikasi antarwaktu dapat menimbulkan persepsi ketidakadilan di kalangan konstituen terhadap penanganan aspirasi mereka.</w:t>
      </w:r>
    </w:p>
    <w:p w14:paraId="752839E6" w14:textId="77777777" w:rsidR="00073114" w:rsidRDefault="00C26E6F" w:rsidP="009F180B">
      <w:pPr>
        <w:pStyle w:val="ListParagraph"/>
        <w:numPr>
          <w:ilvl w:val="0"/>
          <w:numId w:val="13"/>
        </w:numPr>
        <w:spacing w:before="40" w:after="80" w:line="360" w:lineRule="auto"/>
        <w:jc w:val="both"/>
      </w:pPr>
      <w:r>
        <w:rPr>
          <w:color w:val="000000"/>
          <w:sz w:val="24"/>
          <w:szCs w:val="24"/>
        </w:rPr>
        <w:t>Proses manual yang berlarut-larut berisiko menjadi bottleneck utama ketika lembaga mulai menerapkan digitalisasi layanan aspirasi, karena tahap verifikasi menjadi penghambat kecepatan proses end-to-end.</w:t>
      </w:r>
    </w:p>
    <w:p w14:paraId="2342293D" w14:textId="77777777" w:rsidR="00073114" w:rsidRDefault="00C26E6F" w:rsidP="009F180B">
      <w:pPr>
        <w:pStyle w:val="ListParagraph"/>
        <w:numPr>
          <w:ilvl w:val="0"/>
          <w:numId w:val="13"/>
        </w:numPr>
        <w:spacing w:before="40" w:after="80" w:line="360" w:lineRule="auto"/>
        <w:jc w:val="both"/>
      </w:pPr>
      <w:r>
        <w:rPr>
          <w:color w:val="000000"/>
          <w:sz w:val="24"/>
          <w:szCs w:val="24"/>
        </w:rPr>
        <w:t>Tanpa perbaikan, kualitas data aspirasi yang tidak tervalidasi dengan baik akan berdampak pada rendahnya akurasi analisis kebutuhan konstituen di masa mendatang.</w:t>
      </w:r>
    </w:p>
    <w:p w14:paraId="3C34D49D" w14:textId="77777777" w:rsidR="00073114" w:rsidRDefault="00C26E6F" w:rsidP="00473A75">
      <w:pPr>
        <w:spacing w:before="100" w:after="40" w:line="360" w:lineRule="auto"/>
        <w:jc w:val="both"/>
      </w:pPr>
      <w:r>
        <w:rPr>
          <w:b/>
          <w:bCs/>
          <w:color w:val="000000"/>
          <w:sz w:val="24"/>
          <w:szCs w:val="24"/>
        </w:rPr>
        <w:t>4.2.3 Rekomendasi Tindak Lanjut:</w:t>
      </w:r>
    </w:p>
    <w:p w14:paraId="51CD6180" w14:textId="77777777" w:rsidR="00073114" w:rsidRDefault="00C26E6F" w:rsidP="009F180B">
      <w:pPr>
        <w:pStyle w:val="ListParagraph"/>
        <w:numPr>
          <w:ilvl w:val="0"/>
          <w:numId w:val="15"/>
        </w:numPr>
        <w:spacing w:before="40" w:after="80" w:line="360" w:lineRule="auto"/>
        <w:jc w:val="both"/>
      </w:pPr>
      <w:r>
        <w:rPr>
          <w:color w:val="000000"/>
          <w:sz w:val="24"/>
          <w:szCs w:val="24"/>
        </w:rPr>
        <w:t>Menyusun standar operasional prosedur (SOP) desk verifikasi dan validasi aspirasi yang baku, mencakup kriteria kelengkapan data dan kategori substansi aspirasi.</w:t>
      </w:r>
    </w:p>
    <w:p w14:paraId="4F225CDE" w14:textId="77777777" w:rsidR="00073114" w:rsidRDefault="00C26E6F" w:rsidP="009F180B">
      <w:pPr>
        <w:pStyle w:val="ListParagraph"/>
        <w:numPr>
          <w:ilvl w:val="0"/>
          <w:numId w:val="15"/>
        </w:numPr>
        <w:spacing w:before="40" w:after="80" w:line="360" w:lineRule="auto"/>
        <w:jc w:val="both"/>
      </w:pPr>
      <w:r>
        <w:rPr>
          <w:color w:val="000000"/>
          <w:sz w:val="24"/>
          <w:szCs w:val="24"/>
        </w:rPr>
        <w:t>Memberikan pelatihan dan penguatan kapasitas bagi petugas verifikasi agar proses berjalan lebih cepat, konsisten, dan akurat.</w:t>
      </w:r>
    </w:p>
    <w:p w14:paraId="745183AB" w14:textId="77777777" w:rsidR="00073114" w:rsidRDefault="00C26E6F" w:rsidP="009F180B">
      <w:pPr>
        <w:pStyle w:val="ListParagraph"/>
        <w:numPr>
          <w:ilvl w:val="0"/>
          <w:numId w:val="15"/>
        </w:numPr>
        <w:spacing w:before="40" w:after="80" w:line="360" w:lineRule="auto"/>
        <w:jc w:val="both"/>
      </w:pPr>
      <w:r>
        <w:rPr>
          <w:color w:val="000000"/>
          <w:sz w:val="24"/>
          <w:szCs w:val="24"/>
        </w:rPr>
        <w:t>Menerapkan checklist atau formulir verifikasi terstandar untuk meminimalkan risiko human error dan mempercepat proses validasi.</w:t>
      </w:r>
    </w:p>
    <w:p w14:paraId="76351AD9" w14:textId="77777777" w:rsidR="00073114" w:rsidRPr="00863BE2" w:rsidRDefault="00C26E6F" w:rsidP="009F180B">
      <w:pPr>
        <w:pStyle w:val="ListParagraph"/>
        <w:numPr>
          <w:ilvl w:val="0"/>
          <w:numId w:val="15"/>
        </w:numPr>
        <w:spacing w:before="40" w:after="80" w:line="360" w:lineRule="auto"/>
        <w:jc w:val="both"/>
      </w:pPr>
      <w:r>
        <w:rPr>
          <w:color w:val="000000"/>
          <w:sz w:val="24"/>
          <w:szCs w:val="24"/>
        </w:rPr>
        <w:t>Menyiapkan proses verifikasi agar kompatibel dengan sistem digital, sehingga ke depan sebagian tahapan verifikasi dapat dibantu secara otomatis oleh sistem (semi-otomatis) guna mengurangi beban manual.</w:t>
      </w:r>
    </w:p>
    <w:p w14:paraId="6E53EE0A" w14:textId="77777777" w:rsidR="00863BE2" w:rsidRDefault="00863BE2" w:rsidP="00863BE2">
      <w:pPr>
        <w:pStyle w:val="ListParagraph"/>
        <w:spacing w:before="40" w:after="80" w:line="360" w:lineRule="auto"/>
        <w:ind w:left="720"/>
        <w:jc w:val="both"/>
      </w:pPr>
    </w:p>
    <w:p w14:paraId="24DFF58A" w14:textId="77777777" w:rsidR="00073114" w:rsidRDefault="00C26E6F" w:rsidP="00473A75">
      <w:pPr>
        <w:pStyle w:val="Heading2"/>
        <w:spacing w:before="200" w:after="100" w:line="360" w:lineRule="auto"/>
        <w:jc w:val="both"/>
      </w:pPr>
      <w:bookmarkStart w:id="6" w:name="_Toc237350137"/>
      <w:r>
        <w:rPr>
          <w:b/>
          <w:bCs/>
          <w:color w:val="000000"/>
          <w:sz w:val="24"/>
          <w:szCs w:val="24"/>
        </w:rPr>
        <w:lastRenderedPageBreak/>
        <w:t>4.3 Belum Adanya Digitalisasi Layanan Aspirasi yang Mengakomodasi Kebutuhan Masyarakat dan Konstituen</w:t>
      </w:r>
      <w:bookmarkEnd w:id="6"/>
    </w:p>
    <w:p w14:paraId="3EDB6502" w14:textId="77777777" w:rsidR="00073114" w:rsidRDefault="00C26E6F" w:rsidP="00473A75">
      <w:pPr>
        <w:spacing w:after="120" w:line="360" w:lineRule="auto"/>
        <w:ind w:firstLine="720"/>
        <w:jc w:val="both"/>
      </w:pPr>
      <w:r>
        <w:rPr>
          <w:color w:val="000000"/>
          <w:sz w:val="24"/>
          <w:szCs w:val="24"/>
        </w:rPr>
        <w:t>Layanan penyampaian aspirasi masyarakat saat ini masih sangat bergantung pada mekanisme konvensional, seperti pertemuan tatap muka, reses, atau surat manual. Belum tersedianya platform digital terintegrasi menyebabkan layanan aspirasi belum mampu mengakomodasi kebutuhan masyarakat dan konstituen secara optimal, khususnya dari sisi jangkauan, kecepatan, efisiensi, dan kemudahan akses.</w:t>
      </w:r>
    </w:p>
    <w:p w14:paraId="01BEC836" w14:textId="77777777" w:rsidR="00073114" w:rsidRDefault="00C26E6F" w:rsidP="00473A75">
      <w:pPr>
        <w:spacing w:before="100" w:after="40" w:line="360" w:lineRule="auto"/>
        <w:jc w:val="both"/>
      </w:pPr>
      <w:r>
        <w:rPr>
          <w:b/>
          <w:bCs/>
          <w:color w:val="000000"/>
          <w:sz w:val="24"/>
          <w:szCs w:val="24"/>
        </w:rPr>
        <w:t>4.3.1 Analisis Dampak Jika Tidak Ditangani:</w:t>
      </w:r>
    </w:p>
    <w:p w14:paraId="0F1361DD" w14:textId="77777777" w:rsidR="00073114" w:rsidRDefault="00C26E6F" w:rsidP="009F180B">
      <w:pPr>
        <w:pStyle w:val="ListParagraph"/>
        <w:numPr>
          <w:ilvl w:val="0"/>
          <w:numId w:val="17"/>
        </w:numPr>
        <w:spacing w:before="40" w:after="80" w:line="360" w:lineRule="auto"/>
        <w:jc w:val="both"/>
      </w:pPr>
      <w:r>
        <w:rPr>
          <w:color w:val="000000"/>
          <w:sz w:val="24"/>
          <w:szCs w:val="24"/>
        </w:rPr>
        <w:t>Jangkauan penyerapan aspirasi tetap terbatas pada masyarakat yang mampu hadir secara fisik, sehingga konstituen di wilayah terpencil atau dengan keterbatasan mobilitas sulit menyampaikan aspirasinya.</w:t>
      </w:r>
    </w:p>
    <w:p w14:paraId="759E0F23" w14:textId="77777777" w:rsidR="00073114" w:rsidRDefault="00C26E6F" w:rsidP="009F180B">
      <w:pPr>
        <w:pStyle w:val="ListParagraph"/>
        <w:numPr>
          <w:ilvl w:val="0"/>
          <w:numId w:val="17"/>
        </w:numPr>
        <w:spacing w:before="40" w:after="80" w:line="360" w:lineRule="auto"/>
        <w:jc w:val="both"/>
      </w:pPr>
      <w:r>
        <w:rPr>
          <w:color w:val="000000"/>
          <w:sz w:val="24"/>
          <w:szCs w:val="24"/>
        </w:rPr>
        <w:t>Biaya operasional untuk kegiatan reses, perjalanan dinas, dan forum tatap muka terus membebani anggaran tanpa memberikan efisiensi jangka panjang.</w:t>
      </w:r>
    </w:p>
    <w:p w14:paraId="4BB796DE" w14:textId="77777777" w:rsidR="00073114" w:rsidRDefault="00C26E6F" w:rsidP="009F180B">
      <w:pPr>
        <w:pStyle w:val="ListParagraph"/>
        <w:numPr>
          <w:ilvl w:val="0"/>
          <w:numId w:val="17"/>
        </w:numPr>
        <w:spacing w:before="40" w:after="80" w:line="360" w:lineRule="auto"/>
        <w:jc w:val="both"/>
      </w:pPr>
      <w:r>
        <w:rPr>
          <w:color w:val="000000"/>
          <w:sz w:val="24"/>
          <w:szCs w:val="24"/>
        </w:rPr>
        <w:t>Waktu tindak lanjut aspirasi menjadi lambat karena bergantung pada jadwal kegiatan tatap muka yang terbatas frekuensinya, bukan pada kebutuhan riil masyarakat yang dapat muncul kapan saja.</w:t>
      </w:r>
    </w:p>
    <w:p w14:paraId="5D23A4E1" w14:textId="77777777" w:rsidR="00073114" w:rsidRDefault="00C26E6F" w:rsidP="009F180B">
      <w:pPr>
        <w:pStyle w:val="ListParagraph"/>
        <w:numPr>
          <w:ilvl w:val="0"/>
          <w:numId w:val="17"/>
        </w:numPr>
        <w:spacing w:before="40" w:after="80" w:line="360" w:lineRule="auto"/>
        <w:jc w:val="both"/>
      </w:pPr>
      <w:r>
        <w:rPr>
          <w:color w:val="000000"/>
          <w:sz w:val="24"/>
          <w:szCs w:val="24"/>
        </w:rPr>
        <w:t>Tidak tersedianya kanal digital resmi membuat aspirasi masyarakat kerap tersebar di berbagai platform informal (media sosial pribadi, pesan singkat), sehingga sulit terdokumentasi dan direkap secara sistematis.</w:t>
      </w:r>
    </w:p>
    <w:p w14:paraId="3B792A99" w14:textId="77777777" w:rsidR="00073114" w:rsidRDefault="00C26E6F" w:rsidP="009F180B">
      <w:pPr>
        <w:pStyle w:val="ListParagraph"/>
        <w:numPr>
          <w:ilvl w:val="0"/>
          <w:numId w:val="17"/>
        </w:numPr>
        <w:spacing w:before="40" w:after="80" w:line="360" w:lineRule="auto"/>
        <w:jc w:val="both"/>
      </w:pPr>
      <w:r>
        <w:rPr>
          <w:color w:val="000000"/>
          <w:sz w:val="24"/>
          <w:szCs w:val="24"/>
        </w:rPr>
        <w:t>Minimnya data digital menyulitkan lembaga dalam melakukan analisis tren dan pemetaan kebutuhan konstituen berbasis data untuk pengambilan keputusan yang lebih tepat sasaran.</w:t>
      </w:r>
    </w:p>
    <w:p w14:paraId="326407C6" w14:textId="77777777" w:rsidR="00073114" w:rsidRDefault="00C26E6F" w:rsidP="00473A75">
      <w:pPr>
        <w:spacing w:before="100" w:after="40" w:line="360" w:lineRule="auto"/>
        <w:jc w:val="both"/>
      </w:pPr>
      <w:r>
        <w:rPr>
          <w:b/>
          <w:bCs/>
          <w:color w:val="000000"/>
          <w:sz w:val="24"/>
          <w:szCs w:val="24"/>
        </w:rPr>
        <w:t>4.3.2 Potensi Risiko / Permasalahan Lanjutan:</w:t>
      </w:r>
    </w:p>
    <w:p w14:paraId="428B08C0" w14:textId="77777777" w:rsidR="00073114" w:rsidRDefault="00C26E6F" w:rsidP="009F180B">
      <w:pPr>
        <w:pStyle w:val="ListParagraph"/>
        <w:numPr>
          <w:ilvl w:val="0"/>
          <w:numId w:val="19"/>
        </w:numPr>
        <w:spacing w:before="40" w:after="80" w:line="360" w:lineRule="auto"/>
        <w:jc w:val="both"/>
      </w:pPr>
      <w:r>
        <w:rPr>
          <w:color w:val="000000"/>
          <w:sz w:val="24"/>
          <w:szCs w:val="24"/>
        </w:rPr>
        <w:t>Kesenjangan akses layanan aspirasi antara masyarakat perkotaan dan wilayah terpencil akan semakin melebar apabila digitalisasi tidak segera diwujudkan.</w:t>
      </w:r>
    </w:p>
    <w:p w14:paraId="6ADB9513" w14:textId="77777777" w:rsidR="00073114" w:rsidRDefault="00C26E6F" w:rsidP="009F180B">
      <w:pPr>
        <w:pStyle w:val="ListParagraph"/>
        <w:numPr>
          <w:ilvl w:val="0"/>
          <w:numId w:val="19"/>
        </w:numPr>
        <w:spacing w:before="40" w:after="80" w:line="360" w:lineRule="auto"/>
        <w:jc w:val="both"/>
      </w:pPr>
      <w:r>
        <w:rPr>
          <w:color w:val="000000"/>
          <w:sz w:val="24"/>
          <w:szCs w:val="24"/>
        </w:rPr>
        <w:t>Jumlah aspirasi yang tidak tertangani atau terlambat direspons berpotensi terus bertambah seiring pertumbuhan jumlah konstituen dan meningkatnya ekspektasi masyarakat terhadap layanan yang cepat dan transparan.</w:t>
      </w:r>
    </w:p>
    <w:p w14:paraId="04F2E641" w14:textId="77777777" w:rsidR="00073114" w:rsidRDefault="00C26E6F" w:rsidP="009F180B">
      <w:pPr>
        <w:pStyle w:val="ListParagraph"/>
        <w:numPr>
          <w:ilvl w:val="0"/>
          <w:numId w:val="19"/>
        </w:numPr>
        <w:spacing w:before="40" w:after="80" w:line="360" w:lineRule="auto"/>
        <w:jc w:val="both"/>
      </w:pPr>
      <w:r>
        <w:rPr>
          <w:color w:val="000000"/>
          <w:sz w:val="24"/>
          <w:szCs w:val="24"/>
        </w:rPr>
        <w:t>Ketiadaan platform digital akan membuat lembaga semakin tertinggal dibandingkan institusi lain yang telah mengadopsi layanan aspirasi berbasis digital, sehingga berisiko menurunkan citra dan kepercayaan publik.</w:t>
      </w:r>
    </w:p>
    <w:p w14:paraId="7577F1E6" w14:textId="77777777" w:rsidR="00073114" w:rsidRDefault="00C26E6F" w:rsidP="009F180B">
      <w:pPr>
        <w:pStyle w:val="ListParagraph"/>
        <w:numPr>
          <w:ilvl w:val="0"/>
          <w:numId w:val="19"/>
        </w:numPr>
        <w:spacing w:before="40" w:after="80" w:line="360" w:lineRule="auto"/>
        <w:jc w:val="both"/>
      </w:pPr>
      <w:r>
        <w:rPr>
          <w:color w:val="000000"/>
          <w:sz w:val="24"/>
          <w:szCs w:val="24"/>
        </w:rPr>
        <w:lastRenderedPageBreak/>
        <w:t>Biaya operasional layanan aspirasi konvensional cenderung terus meningkat setiap tahun tanpa diimbangi perbaikan efisiensi, membebani anggaran secara berkelanjutan.</w:t>
      </w:r>
    </w:p>
    <w:p w14:paraId="1587FDCB" w14:textId="77777777" w:rsidR="00073114" w:rsidRDefault="00C26E6F" w:rsidP="00473A75">
      <w:pPr>
        <w:spacing w:before="100" w:after="40" w:line="360" w:lineRule="auto"/>
        <w:jc w:val="both"/>
      </w:pPr>
      <w:r>
        <w:rPr>
          <w:b/>
          <w:bCs/>
          <w:color w:val="000000"/>
          <w:sz w:val="24"/>
          <w:szCs w:val="24"/>
        </w:rPr>
        <w:t>4.3.3 Rekomendasi Tindak Lanjut:</w:t>
      </w:r>
    </w:p>
    <w:p w14:paraId="1D200454" w14:textId="77777777" w:rsidR="00073114" w:rsidRDefault="00C26E6F" w:rsidP="009F180B">
      <w:pPr>
        <w:pStyle w:val="ListParagraph"/>
        <w:numPr>
          <w:ilvl w:val="0"/>
          <w:numId w:val="21"/>
        </w:numPr>
        <w:spacing w:before="40" w:after="80" w:line="360" w:lineRule="auto"/>
        <w:jc w:val="both"/>
      </w:pPr>
      <w:r>
        <w:rPr>
          <w:color w:val="000000"/>
          <w:sz w:val="24"/>
          <w:szCs w:val="24"/>
        </w:rPr>
        <w:t>Membangun platform/aplikasi digital layanan aspirasi yang terintegrasi, mudah diakses melalui perangkat seluler maupun website, sebagai kanal resmi utama penyampaian aspirasi.</w:t>
      </w:r>
    </w:p>
    <w:p w14:paraId="7052CB1A" w14:textId="77777777" w:rsidR="00073114" w:rsidRDefault="00C26E6F" w:rsidP="009F180B">
      <w:pPr>
        <w:pStyle w:val="ListParagraph"/>
        <w:numPr>
          <w:ilvl w:val="0"/>
          <w:numId w:val="21"/>
        </w:numPr>
        <w:spacing w:before="40" w:after="80" w:line="360" w:lineRule="auto"/>
        <w:jc w:val="both"/>
      </w:pPr>
      <w:r>
        <w:rPr>
          <w:color w:val="000000"/>
          <w:sz w:val="24"/>
          <w:szCs w:val="24"/>
        </w:rPr>
        <w:t>Mengintegrasikan platform digital dengan sistem verifikasi dan pelaporan agar seluruh proses, mulai dari penerimaan hingga tindak lanjut, dapat dipantau secara real-time.</w:t>
      </w:r>
    </w:p>
    <w:p w14:paraId="33469450" w14:textId="77777777" w:rsidR="00073114" w:rsidRDefault="00C26E6F" w:rsidP="009F180B">
      <w:pPr>
        <w:pStyle w:val="ListParagraph"/>
        <w:numPr>
          <w:ilvl w:val="0"/>
          <w:numId w:val="21"/>
        </w:numPr>
        <w:spacing w:before="40" w:after="80" w:line="360" w:lineRule="auto"/>
        <w:jc w:val="both"/>
      </w:pPr>
      <w:r>
        <w:rPr>
          <w:color w:val="000000"/>
          <w:sz w:val="24"/>
          <w:szCs w:val="24"/>
        </w:rPr>
        <w:t>Memanfaatkan fitur analitik data untuk memetakan tren, wilayah, dan kategori aspirasi guna mendukung pengambilan kebijakan berbasis data.</w:t>
      </w:r>
    </w:p>
    <w:p w14:paraId="35B4A23F" w14:textId="77777777" w:rsidR="00073114" w:rsidRDefault="00C26E6F" w:rsidP="009F180B">
      <w:pPr>
        <w:pStyle w:val="ListParagraph"/>
        <w:numPr>
          <w:ilvl w:val="0"/>
          <w:numId w:val="21"/>
        </w:numPr>
        <w:spacing w:before="40" w:after="80" w:line="360" w:lineRule="auto"/>
        <w:jc w:val="both"/>
      </w:pPr>
      <w:r>
        <w:rPr>
          <w:color w:val="000000"/>
          <w:sz w:val="24"/>
          <w:szCs w:val="24"/>
        </w:rPr>
        <w:t>Melakukan sosialisasi dan edukasi kepada masyarakat dan konstituen mengenai keberadaan serta cara penggunaan platform digital aspirasi agar tingkat adopsi dan partisipasi meningkat.</w:t>
      </w:r>
    </w:p>
    <w:p w14:paraId="6DC114EA" w14:textId="77777777" w:rsidR="00073114" w:rsidRDefault="00C26E6F" w:rsidP="009F180B">
      <w:pPr>
        <w:pStyle w:val="ListParagraph"/>
        <w:numPr>
          <w:ilvl w:val="0"/>
          <w:numId w:val="21"/>
        </w:numPr>
        <w:spacing w:before="40" w:after="80" w:line="360" w:lineRule="auto"/>
        <w:jc w:val="both"/>
      </w:pPr>
      <w:r>
        <w:rPr>
          <w:color w:val="000000"/>
          <w:sz w:val="24"/>
          <w:szCs w:val="24"/>
        </w:rPr>
        <w:t>Menyusun rencana implementasi bertahap (roadmap) digitalisasi layanan aspirasi, mencakup pengembangan sistem, integrasi regulasi, serta penguatan kapasitas SDM pengelola.</w:t>
      </w:r>
    </w:p>
    <w:p w14:paraId="234C4088" w14:textId="77777777" w:rsidR="00073114" w:rsidRDefault="00C26E6F" w:rsidP="00473A75">
      <w:pPr>
        <w:pStyle w:val="Heading1"/>
        <w:spacing w:before="240" w:after="120" w:line="360" w:lineRule="auto"/>
        <w:jc w:val="both"/>
      </w:pPr>
      <w:bookmarkStart w:id="7" w:name="_Toc237350138"/>
      <w:r>
        <w:rPr>
          <w:b/>
          <w:bCs/>
          <w:color w:val="000000"/>
          <w:sz w:val="28"/>
          <w:szCs w:val="28"/>
        </w:rPr>
        <w:t>5. PENETAPAN MASALAH PRIORITAS</w:t>
      </w:r>
      <w:bookmarkEnd w:id="7"/>
    </w:p>
    <w:p w14:paraId="3F546E0F" w14:textId="77777777" w:rsidR="00073114" w:rsidRDefault="00C26E6F" w:rsidP="00473A75">
      <w:pPr>
        <w:spacing w:after="120" w:line="360" w:lineRule="auto"/>
        <w:ind w:firstLine="720"/>
        <w:jc w:val="both"/>
      </w:pPr>
      <w:r>
        <w:rPr>
          <w:color w:val="000000"/>
          <w:sz w:val="24"/>
          <w:szCs w:val="24"/>
        </w:rPr>
        <w:t>Berdasarkan hasil penapisan isu strategis menggunakan model ASTRID (Aktual, Spesifik, Transformasi, Relevan, Inovatif, Dapat Dilaksanakan) sebagaimana disajikan pada tabel di atas, diperoleh perbandingan skor sebagai berikut: Regulasi memperoleh skor 75, Proses Verifikasi memperoleh skor 73, dan Digitalisasi Layanan Aspirasi memperoleh skor tertinggi, yaitu 86.</w:t>
      </w:r>
    </w:p>
    <w:p w14:paraId="250F0852" w14:textId="77777777" w:rsidR="00073114" w:rsidRDefault="00C26E6F" w:rsidP="00473A75">
      <w:pPr>
        <w:spacing w:after="120" w:line="360" w:lineRule="auto"/>
        <w:ind w:firstLine="720"/>
        <w:jc w:val="both"/>
      </w:pPr>
      <w:r>
        <w:rPr>
          <w:color w:val="000000"/>
          <w:sz w:val="24"/>
          <w:szCs w:val="24"/>
        </w:rPr>
        <w:t>Skor tertinggi pada isu Digitalisasi Layanan Aspirasi terutama didorong oleh dua kriteria dengan bobot terbesar, yaitu Dapat Dilaksanakan (skor 25 dari bobot 30) dan Inovatif (skor 15 dari bobot 20), yang menunjukkan bahwa isu ini paling realistis untuk segera diimplementasikan sekaligus memberikan nilai pembaruan (inovasi) yang paling signifikan dibandingkan dua isu lainnya. Isu ini juga dinilai paling relevan karena secara langsung berdampak pada efisiensi anggaran, pemangkasan jarak, perluasan jangkauan konstituen, ketersediaan platform/saluran aspirasi, dan efisiensi waktu penanganan.</w:t>
      </w:r>
    </w:p>
    <w:p w14:paraId="4CBF0795" w14:textId="77777777" w:rsidR="00CC3066" w:rsidRDefault="00AA3351">
      <w:pPr>
        <w:pStyle w:val="Heading1"/>
        <w:spacing w:before="240" w:after="120" w:line="360" w:lineRule="auto"/>
        <w:jc w:val="both"/>
      </w:pPr>
      <w:bookmarkStart w:id="8" w:name="_Toc237350139"/>
      <w:r>
        <w:rPr>
          <w:b/>
          <w:bCs/>
          <w:color w:val="000000"/>
          <w:sz w:val="28"/>
          <w:szCs w:val="28"/>
        </w:rPr>
        <w:lastRenderedPageBreak/>
        <w:t>6. ANALISIS LINGKUNGAN STRATEGIS (SWOT) ISU PRIORITAS DIGITALISASI LAYANAN ASPIRASI</w:t>
      </w:r>
      <w:bookmarkEnd w:id="8"/>
    </w:p>
    <w:p w14:paraId="5792B825" w14:textId="104433F7" w:rsidR="00CC3066" w:rsidRDefault="00AA3351">
      <w:pPr>
        <w:spacing w:after="120" w:line="360" w:lineRule="auto"/>
        <w:ind w:firstLine="720"/>
        <w:jc w:val="both"/>
      </w:pPr>
      <w:r>
        <w:rPr>
          <w:color w:val="000000"/>
          <w:sz w:val="24"/>
          <w:szCs w:val="24"/>
        </w:rPr>
        <w:t>Merujuk pada hasil analisis diagnosis masalah dengan model ASTRID, isu “Belum Adanya Digitalisasi Layanan Aspirasi yang Mengakomodasi Kebutuhan Masyarakat dan Konstituen” ditetapkan sebagai masalah prioritas dengan skor tertinggi, yaitu 86 dari total bobot 100 (Regulasi = 75; Proses Verifikasi = 73). Untuk memperdalam pemahaman atas kondisi lingkungan strategis isu prioritas tersebut, dilakukan analisis lingkungan strategis (ALI-ALE) menggunakan pendekatan SWOT (Strengths, Weaknesses, Opportunities, Threats) guna merumuskan alternatif gagasan inovasi yang paling tepat.</w:t>
      </w:r>
    </w:p>
    <w:p w14:paraId="32AF3530" w14:textId="77777777" w:rsidR="00CC3066" w:rsidRDefault="00AA3351">
      <w:pPr>
        <w:pStyle w:val="Heading2"/>
        <w:spacing w:before="200" w:after="100" w:line="360" w:lineRule="auto"/>
        <w:jc w:val="both"/>
      </w:pPr>
      <w:bookmarkStart w:id="9" w:name="_Toc237350140"/>
      <w:r>
        <w:rPr>
          <w:b/>
          <w:bCs/>
          <w:color w:val="000000"/>
          <w:sz w:val="24"/>
          <w:szCs w:val="24"/>
        </w:rPr>
        <w:t>6.1 Identifikasi Faktor Internal dan Eksternal</w:t>
      </w:r>
      <w:bookmarkEnd w:id="9"/>
    </w:p>
    <w:p w14:paraId="069852CD" w14:textId="0AD4A2FA" w:rsidR="00CC3066" w:rsidRDefault="00AA3351">
      <w:pPr>
        <w:spacing w:after="120" w:line="360" w:lineRule="auto"/>
        <w:ind w:firstLine="720"/>
        <w:jc w:val="both"/>
      </w:pPr>
      <w:r>
        <w:rPr>
          <w:color w:val="000000"/>
          <w:sz w:val="24"/>
          <w:szCs w:val="24"/>
        </w:rPr>
        <w:t>Identifikasi faktor internal (Kekuatan dan Kelemahan) serta faktor eksternal (Peluang dan Ancaman) disusun berdasarkan data dan temuan yang telah diuraikan, khususnya data capaian penanganan aspirasi (16,0%) dan permohonan audiensi (12,7%) periode Januari–Juli 2026, serta skor kriteria pada matriks ASTRID. Ringkasan matriks SWOT disajikan pada Tabel 3 berikut.</w:t>
      </w:r>
    </w:p>
    <w:p w14:paraId="1CAD2637" w14:textId="77777777" w:rsidR="00CC3066" w:rsidRDefault="00AA3351">
      <w:pPr>
        <w:spacing w:before="200" w:after="100" w:line="360" w:lineRule="auto"/>
        <w:jc w:val="both"/>
      </w:pPr>
      <w:r>
        <w:rPr>
          <w:b/>
          <w:bCs/>
          <w:color w:val="000000"/>
          <w:sz w:val="22"/>
          <w:szCs w:val="22"/>
        </w:rPr>
        <w:t>Tabel 3. Matriks Analisis SWOT — Isu Prioritas Digitalisasi Layanan Aspirasi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8"/>
        <w:gridCol w:w="4128"/>
      </w:tblGrid>
      <w:tr w:rsidR="00CC3066" w14:paraId="5E6456C4"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99FD81C" w14:textId="77777777" w:rsidR="00CC3066" w:rsidRDefault="00AA3351">
            <w:pPr>
              <w:spacing w:line="360" w:lineRule="auto"/>
              <w:jc w:val="both"/>
            </w:pPr>
            <w:r>
              <w:rPr>
                <w:b/>
                <w:bCs/>
                <w:color w:val="000000"/>
                <w:sz w:val="22"/>
                <w:szCs w:val="22"/>
              </w:rPr>
              <w:t>FAKTOR INTERNAL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43272A1" w14:textId="77777777" w:rsidR="00CC3066" w:rsidRDefault="00AA3351">
            <w:pPr>
              <w:spacing w:line="360" w:lineRule="auto"/>
              <w:jc w:val="both"/>
            </w:pPr>
            <w:r>
              <w:rPr>
                <w:b/>
                <w:bCs/>
                <w:color w:val="000000"/>
                <w:sz w:val="22"/>
                <w:szCs w:val="22"/>
              </w:rPr>
              <w:t>FAKTOR EKSTERNAL</w:t>
            </w:r>
          </w:p>
        </w:tc>
      </w:tr>
      <w:tr w:rsidR="00CC3066" w14:paraId="56E0CC80" w14:textId="77777777">
        <w:tc>
          <w:tcPr>
            <w:tcW w:w="0" w:type="auto"/>
            <w:tcBorders>
              <w:top w:val="single" w:sz="4" w:space="0" w:color="000000"/>
              <w:left w:val="single" w:sz="4" w:space="0" w:color="000000"/>
              <w:bottom w:val="single" w:sz="4" w:space="0" w:color="000000"/>
              <w:right w:val="single" w:sz="4" w:space="0" w:color="000000"/>
            </w:tcBorders>
            <w:shd w:val="clear" w:color="auto" w:fill="EAF3EA"/>
            <w:tcMar>
              <w:top w:w="100" w:type="dxa"/>
              <w:left w:w="140" w:type="dxa"/>
              <w:bottom w:w="100" w:type="dxa"/>
              <w:right w:w="140" w:type="dxa"/>
            </w:tcMar>
          </w:tcPr>
          <w:p w14:paraId="4A617398" w14:textId="77777777" w:rsidR="00CC3066" w:rsidRDefault="00AA3351">
            <w:pPr>
              <w:spacing w:line="360" w:lineRule="auto"/>
              <w:jc w:val="both"/>
            </w:pPr>
            <w:r>
              <w:rPr>
                <w:color w:val="000000"/>
                <w:sz w:val="22"/>
                <w:szCs w:val="22"/>
              </w:rPr>
              <w:t>KEKUATAN (Strengths)</w:t>
            </w:r>
          </w:p>
          <w:p w14:paraId="68CC1C8A" w14:textId="225D7954" w:rsidR="00CC3066" w:rsidRDefault="00AA3351">
            <w:pPr>
              <w:spacing w:line="360" w:lineRule="auto"/>
              <w:jc w:val="both"/>
            </w:pPr>
            <w:r>
              <w:rPr>
                <w:color w:val="000000"/>
                <w:sz w:val="22"/>
                <w:szCs w:val="22"/>
              </w:rPr>
              <w:t xml:space="preserve">1. </w:t>
            </w:r>
            <w:r w:rsidR="00A54F6C">
              <w:t>Tersedianya aparatur/staf Sekretariat DPRD yang menangani bidang persidangan, humas, dan hubungan masyarakat yang dapat diarahkan mengelola kanal aspirasi digital.</w:t>
            </w:r>
          </w:p>
          <w:p w14:paraId="796FBD7C" w14:textId="7B2487C8" w:rsidR="00CC3066" w:rsidRPr="00BF60AE" w:rsidRDefault="00A54F6C">
            <w:pPr>
              <w:spacing w:line="360" w:lineRule="auto"/>
              <w:jc w:val="both"/>
              <w:rPr>
                <w:lang w:val="id-ID"/>
              </w:rPr>
            </w:pPr>
            <w:r>
              <w:rPr>
                <w:color w:val="000000"/>
                <w:sz w:val="22"/>
                <w:szCs w:val="22"/>
                <w:lang w:val="id-ID"/>
              </w:rPr>
              <w:t>2</w:t>
            </w:r>
            <w:r w:rsidR="00AA3351">
              <w:rPr>
                <w:color w:val="000000"/>
                <w:sz w:val="22"/>
                <w:szCs w:val="22"/>
              </w:rPr>
              <w:t xml:space="preserve">. </w:t>
            </w:r>
            <w:r>
              <w:t>Adanya komitmen pimpinan DPRD untuk mendorong keterbukaan informasi dan partisipasi publik sebagai kekuatan kepemimpinan (leadership commitment).</w:t>
            </w:r>
          </w:p>
          <w:p w14:paraId="4EC538B4" w14:textId="7FC2F842" w:rsidR="00CC3066" w:rsidRDefault="00D8650B">
            <w:pPr>
              <w:spacing w:line="360" w:lineRule="auto"/>
              <w:jc w:val="both"/>
            </w:pPr>
            <w:r>
              <w:rPr>
                <w:color w:val="000000"/>
                <w:sz w:val="22"/>
                <w:szCs w:val="22"/>
                <w:lang w:val="id-ID"/>
              </w:rPr>
              <w:t>3</w:t>
            </w:r>
            <w:r w:rsidR="00AA3351">
              <w:rPr>
                <w:color w:val="000000"/>
                <w:sz w:val="22"/>
                <w:szCs w:val="22"/>
              </w:rPr>
              <w:t xml:space="preserve">. </w:t>
            </w:r>
            <w:r>
              <w:t>Tersedianya alokasi anggaran daerah (APBD) untuk pengembangan sistem informasi dan aplikasi pelayanan publik di lingkungan Sekretariat DPRD</w:t>
            </w:r>
            <w:r w:rsidR="00AA3351">
              <w:rPr>
                <w:color w:val="000000"/>
                <w:sz w:val="22"/>
                <w:szCs w:val="22"/>
              </w:rPr>
              <w:t>.</w:t>
            </w:r>
          </w:p>
          <w:p w14:paraId="2184F803" w14:textId="47C74F42" w:rsidR="00CC3066" w:rsidRDefault="00D8650B">
            <w:pPr>
              <w:spacing w:line="360" w:lineRule="auto"/>
              <w:jc w:val="both"/>
            </w:pPr>
            <w:r>
              <w:rPr>
                <w:color w:val="000000"/>
                <w:sz w:val="22"/>
                <w:szCs w:val="22"/>
                <w:lang w:val="id-ID"/>
              </w:rPr>
              <w:t>4</w:t>
            </w:r>
            <w:r w:rsidR="00AA3351">
              <w:rPr>
                <w:color w:val="000000"/>
                <w:sz w:val="22"/>
                <w:szCs w:val="22"/>
              </w:rPr>
              <w:t xml:space="preserve">. </w:t>
            </w:r>
            <w:r>
              <w:t>Tersedianya infrastruktur jaringan internet dan perangkat komputer/server di lingkungan kantor DPRD Provinsi Jawa Barat.</w:t>
            </w:r>
          </w:p>
          <w:p w14:paraId="7F1D3890" w14:textId="43B19A95" w:rsidR="00D8650B" w:rsidRPr="00D8650B" w:rsidRDefault="00D8650B">
            <w:pPr>
              <w:spacing w:line="360" w:lineRule="auto"/>
              <w:jc w:val="both"/>
              <w:rPr>
                <w:lang w:val="id-ID"/>
              </w:rPr>
            </w:pPr>
            <w:r>
              <w:rPr>
                <w:lang w:val="id-ID"/>
              </w:rPr>
              <w:lastRenderedPageBreak/>
              <w:t xml:space="preserve">5. </w:t>
            </w:r>
            <w:r>
              <w:t>Ketersediaan perangkat keras (komputer, server, jaringan LAN/WAN) yang dapat dimanfaatkan tanpa investasi besar dari nol.</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1F0FF116" w14:textId="77777777" w:rsidR="00CC3066" w:rsidRDefault="00AA3351">
            <w:pPr>
              <w:spacing w:line="360" w:lineRule="auto"/>
              <w:jc w:val="both"/>
            </w:pPr>
            <w:r>
              <w:rPr>
                <w:color w:val="000000"/>
                <w:sz w:val="22"/>
                <w:szCs w:val="22"/>
              </w:rPr>
              <w:lastRenderedPageBreak/>
              <w:t>PELUANG (Opportunities)</w:t>
            </w:r>
          </w:p>
          <w:p w14:paraId="41A0ADBC" w14:textId="1ED270F8" w:rsidR="00CC3066" w:rsidRPr="00BF60AE" w:rsidRDefault="00AA3351">
            <w:pPr>
              <w:spacing w:line="360" w:lineRule="auto"/>
              <w:jc w:val="both"/>
              <w:rPr>
                <w:lang w:val="id-ID"/>
              </w:rPr>
            </w:pPr>
            <w:r>
              <w:rPr>
                <w:color w:val="000000"/>
                <w:sz w:val="22"/>
                <w:szCs w:val="22"/>
              </w:rPr>
              <w:t xml:space="preserve">1. </w:t>
            </w:r>
            <w:r w:rsidR="00BF60AE">
              <w:rPr>
                <w:color w:val="000000"/>
                <w:sz w:val="22"/>
                <w:szCs w:val="22"/>
                <w:lang w:val="id-ID"/>
              </w:rPr>
              <w:t>Kebijakan SPBE</w:t>
            </w:r>
          </w:p>
          <w:p w14:paraId="4C35EFD8" w14:textId="77777777" w:rsidR="00CC3066" w:rsidRDefault="00AA3351">
            <w:pPr>
              <w:spacing w:line="360" w:lineRule="auto"/>
              <w:jc w:val="both"/>
            </w:pPr>
            <w:r>
              <w:rPr>
                <w:color w:val="000000"/>
                <w:sz w:val="22"/>
                <w:szCs w:val="22"/>
              </w:rPr>
              <w:t>2. Ketersediaan teknologi platform digital (web, mobile, WhatsApp gateway) yang matang, terjangkau, dan mudah diadopsi.</w:t>
            </w:r>
          </w:p>
          <w:p w14:paraId="4C3F168C" w14:textId="77777777" w:rsidR="00CC3066" w:rsidRDefault="00AA3351">
            <w:pPr>
              <w:spacing w:line="360" w:lineRule="auto"/>
              <w:jc w:val="both"/>
            </w:pPr>
            <w:r>
              <w:rPr>
                <w:color w:val="000000"/>
                <w:sz w:val="22"/>
                <w:szCs w:val="22"/>
              </w:rPr>
              <w:t>3. Preseden keberhasilan digitalisasi layanan publik di lembaga/daerah lain sebagai rujukan praktik baik (best practice).</w:t>
            </w:r>
          </w:p>
          <w:p w14:paraId="2B50D3F9" w14:textId="77777777" w:rsidR="00CC3066" w:rsidRDefault="00AA3351">
            <w:pPr>
              <w:spacing w:line="360" w:lineRule="auto"/>
              <w:jc w:val="both"/>
            </w:pPr>
            <w:r>
              <w:rPr>
                <w:color w:val="000000"/>
                <w:sz w:val="22"/>
                <w:szCs w:val="22"/>
              </w:rPr>
              <w:t>4. Potensi integrasi dengan sistem perencanaan daerah (SIPD/RKPD) yang telah berjalan di lingkungan Pemprov Jawa Barat.</w:t>
            </w:r>
          </w:p>
        </w:tc>
      </w:tr>
      <w:tr w:rsidR="00CC3066" w14:paraId="0FDB4D44" w14:textId="77777777">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9122A90" w14:textId="77777777" w:rsidR="00CC3066" w:rsidRDefault="00AA3351">
            <w:pPr>
              <w:spacing w:line="360" w:lineRule="auto"/>
              <w:jc w:val="both"/>
            </w:pPr>
            <w:r>
              <w:rPr>
                <w:color w:val="000000"/>
                <w:sz w:val="22"/>
                <w:szCs w:val="22"/>
              </w:rPr>
              <w:t>KELEMAHAN (Weaknesses)</w:t>
            </w:r>
          </w:p>
          <w:p w14:paraId="18F7848C" w14:textId="77777777" w:rsidR="00CC3066" w:rsidRDefault="00AA3351">
            <w:pPr>
              <w:spacing w:line="360" w:lineRule="auto"/>
              <w:jc w:val="both"/>
            </w:pPr>
            <w:r>
              <w:rPr>
                <w:color w:val="000000"/>
                <w:sz w:val="22"/>
                <w:szCs w:val="22"/>
              </w:rPr>
              <w:t>1. Belum tersedia platform digital terintegrasi untuk layanan aspirasi (84,0% aspirasi dan 87,3% permohonan audiensi belum tertangani).</w:t>
            </w:r>
          </w:p>
          <w:p w14:paraId="6AA4A51B" w14:textId="77777777" w:rsidR="00CC3066" w:rsidRDefault="00AA3351">
            <w:pPr>
              <w:spacing w:line="360" w:lineRule="auto"/>
              <w:jc w:val="both"/>
            </w:pPr>
            <w:r>
              <w:rPr>
                <w:color w:val="000000"/>
                <w:sz w:val="22"/>
                <w:szCs w:val="22"/>
              </w:rPr>
              <w:t>2. Proses verifikasi dan validasi aspirasi masih manual dan belum terstandardisasi.</w:t>
            </w:r>
          </w:p>
          <w:p w14:paraId="495EEA21" w14:textId="63E74F87" w:rsidR="00CC3066" w:rsidRPr="00BF60AE" w:rsidRDefault="00AA3351">
            <w:pPr>
              <w:spacing w:line="360" w:lineRule="auto"/>
              <w:jc w:val="both"/>
              <w:rPr>
                <w:lang w:val="id-ID"/>
              </w:rPr>
            </w:pPr>
            <w:r>
              <w:rPr>
                <w:color w:val="000000"/>
                <w:sz w:val="22"/>
                <w:szCs w:val="22"/>
              </w:rPr>
              <w:t>3. Kapasitas literasi digital staf dan Anggota DPRD masih terbatas.</w:t>
            </w:r>
            <w:r w:rsidR="00BF60AE">
              <w:rPr>
                <w:color w:val="000000"/>
                <w:sz w:val="22"/>
                <w:szCs w:val="22"/>
                <w:lang w:val="id-ID"/>
              </w:rPr>
              <w:t>, SDM Lemah</w:t>
            </w:r>
          </w:p>
          <w:p w14:paraId="5948CE5A" w14:textId="77777777" w:rsidR="00CC3066" w:rsidRDefault="00AA3351">
            <w:pPr>
              <w:spacing w:line="360" w:lineRule="auto"/>
              <w:jc w:val="both"/>
            </w:pPr>
            <w:r>
              <w:rPr>
                <w:color w:val="000000"/>
                <w:sz w:val="22"/>
                <w:szCs w:val="22"/>
              </w:rPr>
              <w:t>4. Belum ada regulasi/SOP formal yang mengatur mekanisme pengelolaan aspirasi.</w:t>
            </w:r>
          </w:p>
          <w:p w14:paraId="59212EC8" w14:textId="77777777" w:rsidR="00CC3066" w:rsidRDefault="00AA3351">
            <w:pPr>
              <w:spacing w:line="360" w:lineRule="auto"/>
              <w:jc w:val="both"/>
            </w:pPr>
            <w:r>
              <w:rPr>
                <w:color w:val="000000"/>
                <w:sz w:val="22"/>
                <w:szCs w:val="22"/>
              </w:rPr>
              <w:t>5. Beban kerja verifikasi tidak proporsional pada saat volume aspirasi meningkat.</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690C918F" w14:textId="77777777" w:rsidR="00CC3066" w:rsidRDefault="00AA3351">
            <w:pPr>
              <w:spacing w:line="360" w:lineRule="auto"/>
              <w:jc w:val="both"/>
            </w:pPr>
            <w:r>
              <w:rPr>
                <w:color w:val="000000"/>
                <w:sz w:val="22"/>
                <w:szCs w:val="22"/>
              </w:rPr>
              <w:t>ANCAMAN (Threats)</w:t>
            </w:r>
          </w:p>
          <w:p w14:paraId="2239122A" w14:textId="77777777" w:rsidR="00CC3066" w:rsidRDefault="00AA3351">
            <w:pPr>
              <w:spacing w:line="360" w:lineRule="auto"/>
              <w:jc w:val="both"/>
            </w:pPr>
            <w:r>
              <w:rPr>
                <w:color w:val="000000"/>
                <w:sz w:val="22"/>
                <w:szCs w:val="22"/>
              </w:rPr>
              <w:t>1. Kesenjangan akses internet dan literasi digital masyarakat di wilayah terpencil (pesisir utara/selatan dan pegunungan).</w:t>
            </w:r>
          </w:p>
          <w:p w14:paraId="027A885D" w14:textId="77777777" w:rsidR="00CC3066" w:rsidRDefault="00AA3351">
            <w:pPr>
              <w:spacing w:line="360" w:lineRule="auto"/>
              <w:jc w:val="both"/>
            </w:pPr>
            <w:r>
              <w:rPr>
                <w:color w:val="000000"/>
                <w:sz w:val="22"/>
                <w:szCs w:val="22"/>
              </w:rPr>
              <w:t>2. Risiko keamanan dan privasi data masyarakat pelapor dalam sistem elektronik.</w:t>
            </w:r>
          </w:p>
          <w:p w14:paraId="31CE069E" w14:textId="77777777" w:rsidR="00CC3066" w:rsidRDefault="00AA3351">
            <w:pPr>
              <w:spacing w:line="360" w:lineRule="auto"/>
              <w:jc w:val="both"/>
            </w:pPr>
            <w:r>
              <w:rPr>
                <w:color w:val="000000"/>
                <w:sz w:val="22"/>
                <w:szCs w:val="22"/>
              </w:rPr>
              <w:t>3. Resistensi perubahan budaya kerja dari mekanisme konvensional menuju digital.</w:t>
            </w:r>
          </w:p>
          <w:p w14:paraId="47E0A308" w14:textId="77777777" w:rsidR="00CC3066" w:rsidRDefault="00AA3351">
            <w:pPr>
              <w:spacing w:line="360" w:lineRule="auto"/>
              <w:jc w:val="both"/>
            </w:pPr>
            <w:r>
              <w:rPr>
                <w:color w:val="000000"/>
                <w:sz w:val="22"/>
                <w:szCs w:val="22"/>
              </w:rPr>
              <w:t>4. Belum tersedianya dasar hukum yang mengatur keabsahan dokumen dan proses elektronik.</w:t>
            </w:r>
          </w:p>
        </w:tc>
      </w:tr>
    </w:tbl>
    <w:p w14:paraId="6B2FD7A2" w14:textId="238A568F" w:rsidR="00CC3066" w:rsidRDefault="00AA3351">
      <w:pPr>
        <w:spacing w:before="80" w:after="200" w:line="360" w:lineRule="auto"/>
        <w:jc w:val="both"/>
        <w:rPr>
          <w:i/>
          <w:iCs/>
        </w:rPr>
      </w:pPr>
      <w:r>
        <w:rPr>
          <w:i/>
          <w:iCs/>
          <w:color w:val="000000"/>
        </w:rPr>
        <w:t>Sumber: Diolah oleh penulis, 2026, berdasarkan data dan hasil analisis model ASTRID.</w:t>
      </w:r>
    </w:p>
    <w:p w14:paraId="257048F4" w14:textId="77777777" w:rsidR="00CC3066" w:rsidRDefault="00AA3351">
      <w:pPr>
        <w:pStyle w:val="Heading2"/>
        <w:spacing w:before="200" w:after="100" w:line="360" w:lineRule="auto"/>
        <w:jc w:val="both"/>
      </w:pPr>
      <w:bookmarkStart w:id="10" w:name="_Toc237350141"/>
      <w:r>
        <w:rPr>
          <w:b/>
          <w:bCs/>
          <w:color w:val="000000"/>
          <w:sz w:val="24"/>
          <w:szCs w:val="24"/>
        </w:rPr>
        <w:t>6.2 Matriks IFAS dan EFAS</w:t>
      </w:r>
      <w:bookmarkEnd w:id="10"/>
    </w:p>
    <w:p w14:paraId="5FAB9015" w14:textId="77777777" w:rsidR="00CC3066" w:rsidRDefault="00AA3351">
      <w:pPr>
        <w:spacing w:after="120" w:line="360" w:lineRule="auto"/>
        <w:ind w:firstLine="720"/>
        <w:jc w:val="both"/>
      </w:pPr>
      <w:r>
        <w:rPr>
          <w:color w:val="000000"/>
          <w:sz w:val="24"/>
          <w:szCs w:val="24"/>
        </w:rPr>
        <w:t>Untuk menentukan posisi strategis isu prioritas, dilakukan pembobotan dan pemberian rating terhadap masing-masing faktor (skala rating 1–4, semakin tinggi rating semakin besar pengaruh faktor tersebut) sebagaimana disajikan pada Internal Factor Analysis Summary (IFAS) dan External Factor Analysis Summary (EFAS) berikut.</w:t>
      </w:r>
    </w:p>
    <w:p w14:paraId="53C34E7E" w14:textId="77777777" w:rsidR="00CC3066" w:rsidRDefault="00AA3351">
      <w:pPr>
        <w:spacing w:before="200" w:after="100" w:line="360" w:lineRule="auto"/>
        <w:jc w:val="both"/>
      </w:pPr>
      <w:r>
        <w:rPr>
          <w:b/>
          <w:bCs/>
          <w:color w:val="000000"/>
          <w:sz w:val="22"/>
          <w:szCs w:val="22"/>
        </w:rPr>
        <w:t>Tabel 4. Internal Factor Analysis Summary (IFAS)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5975"/>
        <w:gridCol w:w="843"/>
        <w:gridCol w:w="916"/>
        <w:gridCol w:w="733"/>
      </w:tblGrid>
      <w:tr w:rsidR="00CC3066" w14:paraId="33C188F5"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6A721F3" w14:textId="77777777" w:rsidR="00CC3066" w:rsidRDefault="00AA3351">
            <w:pPr>
              <w:spacing w:line="360" w:lineRule="auto"/>
              <w:jc w:val="both"/>
            </w:pPr>
            <w:r>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4CE2983" w14:textId="77777777" w:rsidR="00CC3066" w:rsidRDefault="00AA3351">
            <w:pPr>
              <w:spacing w:line="360" w:lineRule="auto"/>
              <w:jc w:val="both"/>
            </w:pPr>
            <w:r>
              <w:rPr>
                <w:b/>
                <w:bCs/>
                <w:color w:val="000000"/>
                <w:sz w:val="22"/>
                <w:szCs w:val="22"/>
              </w:rPr>
              <w:t>Faktor Internal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41B7650" w14:textId="77777777" w:rsidR="00CC3066" w:rsidRDefault="00AA3351">
            <w:pPr>
              <w:spacing w:line="360" w:lineRule="auto"/>
              <w:jc w:val="both"/>
            </w:pPr>
            <w:r>
              <w:rPr>
                <w:b/>
                <w:bCs/>
                <w:color w:val="000000"/>
                <w:sz w:val="22"/>
                <w:szCs w:val="22"/>
              </w:rPr>
              <w:t>Bobot</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C9687DF" w14:textId="77777777" w:rsidR="00CC3066" w:rsidRDefault="00AA3351">
            <w:pPr>
              <w:spacing w:line="360" w:lineRule="auto"/>
              <w:jc w:val="both"/>
            </w:pPr>
            <w:r>
              <w:rPr>
                <w:b/>
                <w:bCs/>
                <w:color w:val="000000"/>
                <w:sz w:val="22"/>
                <w:szCs w:val="22"/>
              </w:rPr>
              <w:t>Rating</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5E74151" w14:textId="77777777" w:rsidR="00CC3066" w:rsidRDefault="00AA3351">
            <w:pPr>
              <w:spacing w:line="360" w:lineRule="auto"/>
              <w:jc w:val="both"/>
            </w:pPr>
            <w:r>
              <w:rPr>
                <w:b/>
                <w:bCs/>
                <w:color w:val="000000"/>
                <w:sz w:val="22"/>
                <w:szCs w:val="22"/>
              </w:rPr>
              <w:t>Skor</w:t>
            </w:r>
          </w:p>
        </w:tc>
      </w:tr>
      <w:tr w:rsidR="00CC3066" w14:paraId="4CACF53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2AFF240"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2ED5385" w14:textId="77777777" w:rsidR="00CC3066" w:rsidRDefault="00AA3351">
            <w:pPr>
              <w:spacing w:line="360" w:lineRule="auto"/>
              <w:jc w:val="both"/>
            </w:pPr>
            <w:r>
              <w:rPr>
                <w:b/>
                <w:bCs/>
                <w:color w:val="000000"/>
                <w:sz w:val="22"/>
                <w:szCs w:val="22"/>
              </w:rPr>
              <w:t>KEKUATAN (Strengths)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5AA0016"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5D245FA"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D35692" w14:textId="77777777" w:rsidR="00CC3066" w:rsidRDefault="00CC3066">
            <w:pPr>
              <w:spacing w:line="360" w:lineRule="auto"/>
              <w:jc w:val="both"/>
            </w:pPr>
          </w:p>
        </w:tc>
      </w:tr>
      <w:tr w:rsidR="00CC3066" w14:paraId="3CDA5EA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247C7C0" w14:textId="77777777" w:rsidR="00CC3066" w:rsidRDefault="00AA3351">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6C6CDE4" w14:textId="77777777" w:rsidR="00CC3066" w:rsidRDefault="00AA3351">
            <w:pPr>
              <w:spacing w:line="360" w:lineRule="auto"/>
              <w:jc w:val="both"/>
            </w:pPr>
            <w:r>
              <w:rPr>
                <w:color w:val="000000"/>
                <w:sz w:val="22"/>
                <w:szCs w:val="22"/>
              </w:rPr>
              <w:t>Isu Digitalisasi Layanan Aspirasi memperoleh skor ASTRID tertinggi (86/100), menunjukkan dukungan kelembagaan yang kuat untuk segera diimplementasikan.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3D58610" w14:textId="77777777" w:rsidR="00CC3066" w:rsidRDefault="00AA3351">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84CC4F"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9ECAE4" w14:textId="77777777" w:rsidR="00CC3066" w:rsidRDefault="00AA3351">
            <w:pPr>
              <w:spacing w:line="360" w:lineRule="auto"/>
              <w:jc w:val="both"/>
            </w:pPr>
            <w:r>
              <w:rPr>
                <w:color w:val="000000"/>
                <w:sz w:val="22"/>
                <w:szCs w:val="22"/>
              </w:rPr>
              <w:t>0,48</w:t>
            </w:r>
          </w:p>
        </w:tc>
      </w:tr>
      <w:tr w:rsidR="00CC3066" w14:paraId="39BCAE6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6DEDA2" w14:textId="77777777" w:rsidR="00CC3066" w:rsidRDefault="00AA3351">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4225D6" w14:textId="77777777" w:rsidR="00CC3066" w:rsidRDefault="00AA3351">
            <w:pPr>
              <w:spacing w:line="360" w:lineRule="auto"/>
              <w:jc w:val="both"/>
            </w:pPr>
            <w:r>
              <w:rPr>
                <w:color w:val="000000"/>
                <w:sz w:val="22"/>
                <w:szCs w:val="22"/>
              </w:rPr>
              <w:t>Kriteria “Dapat Dilaksanakan” memperoleh skor tertinggi di antara tiga isu (25 dari bobot 30).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B24F3E" w14:textId="77777777" w:rsidR="00CC3066" w:rsidRDefault="00AA3351">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B96E8D3"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6E9E54" w14:textId="77777777" w:rsidR="00CC3066" w:rsidRDefault="00AA3351">
            <w:pPr>
              <w:spacing w:line="360" w:lineRule="auto"/>
              <w:jc w:val="both"/>
            </w:pPr>
            <w:r>
              <w:rPr>
                <w:color w:val="000000"/>
                <w:sz w:val="22"/>
                <w:szCs w:val="22"/>
              </w:rPr>
              <w:t>0,40</w:t>
            </w:r>
          </w:p>
        </w:tc>
      </w:tr>
      <w:tr w:rsidR="00CC3066" w14:paraId="5C80D4E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7C17AA" w14:textId="77777777" w:rsidR="00CC3066" w:rsidRDefault="00AA3351">
            <w:pPr>
              <w:spacing w:line="360" w:lineRule="auto"/>
              <w:jc w:val="both"/>
            </w:pPr>
            <w:r>
              <w:rPr>
                <w:color w:val="000000"/>
                <w:sz w:val="22"/>
                <w:szCs w:val="22"/>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A4919A" w14:textId="77777777" w:rsidR="00CC3066" w:rsidRDefault="00AA3351">
            <w:pPr>
              <w:spacing w:line="360" w:lineRule="auto"/>
              <w:jc w:val="both"/>
            </w:pPr>
            <w:r>
              <w:rPr>
                <w:color w:val="000000"/>
                <w:sz w:val="22"/>
                <w:szCs w:val="22"/>
              </w:rPr>
              <w:t>Kriteria “Inovatif” memperoleh skor tertinggi dibanding dua isu lain (15 dari bobot 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172874E" w14:textId="77777777" w:rsidR="00CC3066" w:rsidRDefault="00AA3351">
            <w:pPr>
              <w:spacing w:line="360" w:lineRule="auto"/>
              <w:jc w:val="both"/>
            </w:pPr>
            <w:r>
              <w:rPr>
                <w:color w:val="000000"/>
                <w:sz w:val="22"/>
                <w:szCs w:val="22"/>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BD8450"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E89EE1F" w14:textId="77777777" w:rsidR="00CC3066" w:rsidRDefault="00AA3351">
            <w:pPr>
              <w:spacing w:line="360" w:lineRule="auto"/>
              <w:jc w:val="both"/>
            </w:pPr>
            <w:r>
              <w:rPr>
                <w:color w:val="000000"/>
                <w:sz w:val="22"/>
                <w:szCs w:val="22"/>
              </w:rPr>
              <w:t>0,32</w:t>
            </w:r>
          </w:p>
        </w:tc>
      </w:tr>
      <w:tr w:rsidR="00CC3066" w14:paraId="4D37555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73AFBA"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29534D" w14:textId="77777777" w:rsidR="00CC3066" w:rsidRDefault="00AA3351">
            <w:pPr>
              <w:spacing w:line="360" w:lineRule="auto"/>
              <w:jc w:val="both"/>
            </w:pPr>
            <w:r>
              <w:rPr>
                <w:color w:val="000000"/>
                <w:sz w:val="22"/>
                <w:szCs w:val="22"/>
              </w:rPr>
              <w:t>Data kinerja pengelolaan aspirasi telah terdokumentasi dan terukur (12.600 aspirasi dan 5.040 permohonan audiensi periode Jan–Jul 2026) sebagai basis analitik kebutuhan.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6D9DEC" w14:textId="77777777" w:rsidR="00CC3066" w:rsidRDefault="00AA3351">
            <w:pPr>
              <w:spacing w:line="360" w:lineRule="auto"/>
              <w:jc w:val="both"/>
            </w:pPr>
            <w:r>
              <w:rPr>
                <w:color w:val="000000"/>
                <w:sz w:val="22"/>
                <w:szCs w:val="22"/>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501E43"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AA5944E" w14:textId="77777777" w:rsidR="00CC3066" w:rsidRDefault="00AA3351">
            <w:pPr>
              <w:spacing w:line="360" w:lineRule="auto"/>
              <w:jc w:val="both"/>
            </w:pPr>
            <w:r>
              <w:rPr>
                <w:color w:val="000000"/>
                <w:sz w:val="22"/>
                <w:szCs w:val="22"/>
              </w:rPr>
              <w:t>0,24</w:t>
            </w:r>
          </w:p>
        </w:tc>
      </w:tr>
      <w:tr w:rsidR="00CC3066" w14:paraId="46E7499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ED2D99A" w14:textId="77777777" w:rsidR="00CC3066" w:rsidRDefault="00AA3351">
            <w:pPr>
              <w:spacing w:line="360" w:lineRule="auto"/>
              <w:jc w:val="both"/>
            </w:pPr>
            <w:r>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F2DCB5" w14:textId="77777777" w:rsidR="00CC3066" w:rsidRDefault="00AA3351">
            <w:pPr>
              <w:spacing w:line="360" w:lineRule="auto"/>
              <w:jc w:val="both"/>
            </w:pPr>
            <w:r>
              <w:rPr>
                <w:color w:val="000000"/>
                <w:sz w:val="22"/>
                <w:szCs w:val="22"/>
              </w:rPr>
              <w:t>Isu ini dinilai paling relevan terhadap efisiensi anggaran, pemangkasan jarak, dan perluasan jangkauan konstituen.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09FDF2" w14:textId="77777777" w:rsidR="00CC3066" w:rsidRDefault="00AA3351">
            <w:pPr>
              <w:spacing w:line="360" w:lineRule="auto"/>
              <w:jc w:val="both"/>
            </w:pPr>
            <w:r>
              <w:rPr>
                <w:color w:val="000000"/>
                <w:sz w:val="22"/>
                <w:szCs w:val="22"/>
              </w:rPr>
              <w:t>0,07</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B5FFFDB"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CE777AF" w14:textId="77777777" w:rsidR="00CC3066" w:rsidRDefault="00AA3351">
            <w:pPr>
              <w:spacing w:line="360" w:lineRule="auto"/>
              <w:jc w:val="both"/>
            </w:pPr>
            <w:r>
              <w:rPr>
                <w:color w:val="000000"/>
                <w:sz w:val="22"/>
                <w:szCs w:val="22"/>
              </w:rPr>
              <w:t>0,21</w:t>
            </w:r>
          </w:p>
        </w:tc>
      </w:tr>
      <w:tr w:rsidR="00CC3066" w14:paraId="7801C6B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001275"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D0E719" w14:textId="77777777" w:rsidR="00CC3066" w:rsidRDefault="00AA3351">
            <w:pPr>
              <w:spacing w:line="360" w:lineRule="auto"/>
              <w:jc w:val="both"/>
            </w:pPr>
            <w:r>
              <w:rPr>
                <w:b/>
                <w:bCs/>
                <w:color w:val="000000"/>
                <w:sz w:val="22"/>
                <w:szCs w:val="22"/>
              </w:rPr>
              <w:t>Sub-Total Kekuatan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3E86B2" w14:textId="77777777" w:rsidR="00CC3066" w:rsidRDefault="00AA3351">
            <w:pPr>
              <w:spacing w:line="360" w:lineRule="auto"/>
              <w:jc w:val="center"/>
            </w:pPr>
            <w:r>
              <w:rPr>
                <w:b/>
                <w:bCs/>
                <w:color w:val="000000"/>
                <w:sz w:val="22"/>
                <w:szCs w:val="22"/>
              </w:rPr>
              <w:t>0,45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C2219F"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B90AB1F" w14:textId="77777777" w:rsidR="00CC3066" w:rsidRDefault="00AA3351">
            <w:pPr>
              <w:spacing w:line="360" w:lineRule="auto"/>
              <w:jc w:val="center"/>
            </w:pPr>
            <w:r>
              <w:rPr>
                <w:b/>
                <w:bCs/>
                <w:color w:val="000000"/>
                <w:sz w:val="22"/>
                <w:szCs w:val="22"/>
              </w:rPr>
              <w:t>1,65</w:t>
            </w:r>
          </w:p>
        </w:tc>
      </w:tr>
      <w:tr w:rsidR="00CC3066" w14:paraId="7834D70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7311718"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314FF1F9" w14:textId="77777777" w:rsidR="00CC3066" w:rsidRDefault="00AA3351">
            <w:pPr>
              <w:spacing w:line="360" w:lineRule="auto"/>
              <w:jc w:val="both"/>
            </w:pPr>
            <w:r>
              <w:rPr>
                <w:b/>
                <w:bCs/>
                <w:color w:val="000000"/>
                <w:sz w:val="22"/>
                <w:szCs w:val="22"/>
              </w:rPr>
              <w:t>KELEMAHAN (Weaknesses)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02B9D8"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A06BE2"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757A3D3" w14:textId="77777777" w:rsidR="00CC3066" w:rsidRDefault="00CC3066">
            <w:pPr>
              <w:spacing w:line="360" w:lineRule="auto"/>
              <w:jc w:val="both"/>
            </w:pPr>
          </w:p>
        </w:tc>
      </w:tr>
      <w:tr w:rsidR="00CC3066" w14:paraId="5264CB2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2B023D" w14:textId="77777777" w:rsidR="00CC3066" w:rsidRDefault="00AA3351">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301A304" w14:textId="77777777" w:rsidR="00CC3066" w:rsidRDefault="00AA3351">
            <w:pPr>
              <w:spacing w:line="360" w:lineRule="auto"/>
              <w:jc w:val="both"/>
            </w:pPr>
            <w:r>
              <w:rPr>
                <w:color w:val="000000"/>
                <w:sz w:val="22"/>
                <w:szCs w:val="22"/>
              </w:rPr>
              <w:t>Belum tersedia platform digital terintegrasi untuk layanan aspirasi (84,0% aspirasi dan 87,3% permohonan audiensi belum tertangani).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D7CDE3" w14:textId="77777777" w:rsidR="00CC3066" w:rsidRDefault="00AA3351">
            <w:pPr>
              <w:spacing w:line="360" w:lineRule="auto"/>
              <w:jc w:val="both"/>
            </w:pPr>
            <w:r>
              <w:rPr>
                <w:color w:val="000000"/>
                <w:sz w:val="22"/>
                <w:szCs w:val="22"/>
              </w:rPr>
              <w:t>0,15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20233A4"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983DA90" w14:textId="77777777" w:rsidR="00CC3066" w:rsidRDefault="00AA3351">
            <w:pPr>
              <w:spacing w:line="360" w:lineRule="auto"/>
              <w:jc w:val="both"/>
            </w:pPr>
            <w:r>
              <w:rPr>
                <w:color w:val="000000"/>
                <w:sz w:val="22"/>
                <w:szCs w:val="22"/>
              </w:rPr>
              <w:t>0,60</w:t>
            </w:r>
          </w:p>
        </w:tc>
      </w:tr>
      <w:tr w:rsidR="00CC3066" w14:paraId="02F677A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FD2BFAE" w14:textId="77777777" w:rsidR="00CC3066" w:rsidRDefault="00AA3351">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10639B" w14:textId="77777777" w:rsidR="00CC3066" w:rsidRDefault="00AA3351">
            <w:pPr>
              <w:spacing w:line="360" w:lineRule="auto"/>
              <w:jc w:val="both"/>
            </w:pPr>
            <w:r>
              <w:rPr>
                <w:color w:val="000000"/>
                <w:sz w:val="22"/>
                <w:szCs w:val="22"/>
              </w:rPr>
              <w:t>Proses verifikasi dan validasi aspirasi masih manual dan belum terstandardisasi.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6CA12A4" w14:textId="77777777" w:rsidR="00CC3066" w:rsidRDefault="00AA3351">
            <w:pPr>
              <w:spacing w:line="360" w:lineRule="auto"/>
              <w:jc w:val="both"/>
            </w:pPr>
            <w:r>
              <w:rPr>
                <w:color w:val="000000"/>
                <w:sz w:val="22"/>
                <w:szCs w:val="22"/>
              </w:rPr>
              <w:t>0,13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39F58C"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8DB8C7" w14:textId="77777777" w:rsidR="00CC3066" w:rsidRDefault="00AA3351">
            <w:pPr>
              <w:spacing w:line="360" w:lineRule="auto"/>
              <w:jc w:val="both"/>
            </w:pPr>
            <w:r>
              <w:rPr>
                <w:color w:val="000000"/>
                <w:sz w:val="22"/>
                <w:szCs w:val="22"/>
              </w:rPr>
              <w:t>0,39</w:t>
            </w:r>
          </w:p>
        </w:tc>
      </w:tr>
      <w:tr w:rsidR="00CC3066" w14:paraId="3EDAA3E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457DF1F"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178DFA" w14:textId="77777777" w:rsidR="00CC3066" w:rsidRDefault="00AA3351">
            <w:pPr>
              <w:spacing w:line="360" w:lineRule="auto"/>
              <w:jc w:val="both"/>
            </w:pPr>
            <w:r>
              <w:rPr>
                <w:color w:val="000000"/>
                <w:sz w:val="22"/>
                <w:szCs w:val="22"/>
              </w:rPr>
              <w:t>Kapasitas literasi digital staf dan Anggota DPRD masih terbatas.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4AEA395" w14:textId="77777777" w:rsidR="00CC3066" w:rsidRDefault="00AA3351">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C67D64"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C565AE" w14:textId="77777777" w:rsidR="00CC3066" w:rsidRDefault="00AA3351">
            <w:pPr>
              <w:spacing w:line="360" w:lineRule="auto"/>
              <w:jc w:val="both"/>
            </w:pPr>
            <w:r>
              <w:rPr>
                <w:color w:val="000000"/>
                <w:sz w:val="22"/>
                <w:szCs w:val="22"/>
              </w:rPr>
              <w:t>0,36</w:t>
            </w:r>
          </w:p>
        </w:tc>
      </w:tr>
      <w:tr w:rsidR="00CC3066" w14:paraId="68AA939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4CE604E"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51818D" w14:textId="77777777" w:rsidR="00CC3066" w:rsidRDefault="00AA3351">
            <w:pPr>
              <w:spacing w:line="360" w:lineRule="auto"/>
              <w:jc w:val="both"/>
            </w:pPr>
            <w:r>
              <w:rPr>
                <w:color w:val="000000"/>
                <w:sz w:val="22"/>
                <w:szCs w:val="22"/>
              </w:rPr>
              <w:t>Belum ada regulasi/SOP formal yang mengatur mekanisme pengelolaan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DE3E9AC" w14:textId="77777777" w:rsidR="00CC3066" w:rsidRDefault="00AA3351">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883117"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D035BE" w14:textId="77777777" w:rsidR="00CC3066" w:rsidRDefault="00AA3351">
            <w:pPr>
              <w:spacing w:line="360" w:lineRule="auto"/>
              <w:jc w:val="both"/>
            </w:pPr>
            <w:r>
              <w:rPr>
                <w:color w:val="000000"/>
                <w:sz w:val="22"/>
                <w:szCs w:val="22"/>
              </w:rPr>
              <w:t>0,30</w:t>
            </w:r>
          </w:p>
        </w:tc>
      </w:tr>
      <w:tr w:rsidR="00CC3066" w14:paraId="0169586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2EBD779" w14:textId="77777777" w:rsidR="00CC3066" w:rsidRDefault="00AA3351">
            <w:pPr>
              <w:spacing w:line="360" w:lineRule="auto"/>
              <w:jc w:val="both"/>
            </w:pPr>
            <w:r>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B626D4" w14:textId="77777777" w:rsidR="00CC3066" w:rsidRDefault="00AA3351">
            <w:pPr>
              <w:spacing w:line="360" w:lineRule="auto"/>
              <w:jc w:val="both"/>
            </w:pPr>
            <w:r>
              <w:rPr>
                <w:color w:val="000000"/>
                <w:sz w:val="22"/>
                <w:szCs w:val="22"/>
              </w:rPr>
              <w:t>Beban kerja verifikasi tidak proporsional pada saat volume aspirasi meningkat.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FC862E" w14:textId="77777777" w:rsidR="00CC3066" w:rsidRDefault="00AA3351">
            <w:pPr>
              <w:spacing w:line="360" w:lineRule="auto"/>
              <w:jc w:val="both"/>
            </w:pPr>
            <w:r>
              <w:rPr>
                <w:color w:val="000000"/>
                <w:sz w:val="22"/>
                <w:szCs w:val="22"/>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B47385" w14:textId="77777777" w:rsidR="00CC3066" w:rsidRDefault="00AA3351">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C082DD" w14:textId="77777777" w:rsidR="00CC3066" w:rsidRDefault="00AA3351">
            <w:pPr>
              <w:spacing w:line="360" w:lineRule="auto"/>
              <w:jc w:val="both"/>
            </w:pPr>
            <w:r>
              <w:rPr>
                <w:color w:val="000000"/>
                <w:sz w:val="22"/>
                <w:szCs w:val="22"/>
              </w:rPr>
              <w:t>0,10</w:t>
            </w:r>
          </w:p>
        </w:tc>
      </w:tr>
      <w:tr w:rsidR="00CC3066" w14:paraId="0A46F12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171A55D"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FE1A5DF" w14:textId="77777777" w:rsidR="00CC3066" w:rsidRDefault="00AA3351">
            <w:pPr>
              <w:spacing w:line="360" w:lineRule="auto"/>
              <w:jc w:val="both"/>
            </w:pPr>
            <w:r>
              <w:rPr>
                <w:b/>
                <w:bCs/>
                <w:color w:val="000000"/>
                <w:sz w:val="22"/>
                <w:szCs w:val="22"/>
              </w:rPr>
              <w:t>Sub-Total Kelemahan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A52D15" w14:textId="77777777" w:rsidR="00CC3066" w:rsidRDefault="00AA3351">
            <w:pPr>
              <w:spacing w:line="360" w:lineRule="auto"/>
              <w:jc w:val="center"/>
            </w:pPr>
            <w:r>
              <w:rPr>
                <w:b/>
                <w:bCs/>
                <w:color w:val="000000"/>
                <w:sz w:val="22"/>
                <w:szCs w:val="22"/>
              </w:rPr>
              <w:t>0,55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BF6D00"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C561D5" w14:textId="77777777" w:rsidR="00CC3066" w:rsidRDefault="00AA3351">
            <w:pPr>
              <w:spacing w:line="360" w:lineRule="auto"/>
              <w:jc w:val="center"/>
            </w:pPr>
            <w:r>
              <w:rPr>
                <w:b/>
                <w:bCs/>
                <w:color w:val="000000"/>
                <w:sz w:val="22"/>
                <w:szCs w:val="22"/>
              </w:rPr>
              <w:t>1,75</w:t>
            </w:r>
          </w:p>
        </w:tc>
      </w:tr>
      <w:tr w:rsidR="00CC3066" w14:paraId="072C9C8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E9D8D80"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D4A53C5" w14:textId="77777777" w:rsidR="00CC3066" w:rsidRDefault="00AA3351">
            <w:pPr>
              <w:spacing w:line="360" w:lineRule="auto"/>
              <w:jc w:val="both"/>
            </w:pPr>
            <w:r>
              <w:rPr>
                <w:b/>
                <w:bCs/>
                <w:color w:val="000000"/>
                <w:sz w:val="22"/>
                <w:szCs w:val="22"/>
              </w:rPr>
              <w:t>TOTAL IFAS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77C9878" w14:textId="77777777" w:rsidR="00CC3066" w:rsidRDefault="00AA3351">
            <w:pPr>
              <w:spacing w:line="360" w:lineRule="auto"/>
              <w:jc w:val="center"/>
            </w:pPr>
            <w:r>
              <w:rPr>
                <w:b/>
                <w:bCs/>
                <w:color w:val="000000"/>
                <w:sz w:val="22"/>
                <w:szCs w:val="22"/>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1F1D649"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45B68C2E" w14:textId="77777777" w:rsidR="00CC3066" w:rsidRDefault="00AA3351">
            <w:pPr>
              <w:spacing w:line="360" w:lineRule="auto"/>
              <w:jc w:val="center"/>
            </w:pPr>
            <w:r>
              <w:rPr>
                <w:b/>
                <w:bCs/>
                <w:color w:val="000000"/>
                <w:sz w:val="22"/>
                <w:szCs w:val="22"/>
              </w:rPr>
              <w:t>3,40</w:t>
            </w:r>
          </w:p>
        </w:tc>
      </w:tr>
    </w:tbl>
    <w:p w14:paraId="557CA188" w14:textId="77777777" w:rsidR="00CC3066" w:rsidRDefault="00AA3351">
      <w:pPr>
        <w:spacing w:before="80" w:after="200" w:line="360" w:lineRule="auto"/>
        <w:jc w:val="both"/>
        <w:rPr>
          <w:i/>
          <w:iCs/>
        </w:rPr>
      </w:pPr>
      <w:r>
        <w:rPr>
          <w:i/>
          <w:iCs/>
          <w:color w:val="000000"/>
        </w:rPr>
        <w:t>Sumber: Diolah oleh penulis, 2026. Selisih skor Kekuatan – Kelemahan (sumbu-X) = 1,65 – 1,75 = −0,10.</w:t>
      </w:r>
    </w:p>
    <w:p w14:paraId="294DBFBD" w14:textId="77777777" w:rsidR="00CC3066" w:rsidRDefault="00AA3351">
      <w:pPr>
        <w:spacing w:before="200" w:after="100" w:line="360" w:lineRule="auto"/>
        <w:jc w:val="both"/>
      </w:pPr>
      <w:r>
        <w:rPr>
          <w:b/>
          <w:bCs/>
          <w:color w:val="000000"/>
          <w:sz w:val="22"/>
          <w:szCs w:val="22"/>
        </w:rPr>
        <w:t>Tabel 5. External Factor Analysis Summary (EFAS)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5975"/>
        <w:gridCol w:w="843"/>
        <w:gridCol w:w="916"/>
        <w:gridCol w:w="733"/>
      </w:tblGrid>
      <w:tr w:rsidR="00CC3066" w14:paraId="5AF625B7"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6C18DA1" w14:textId="77777777" w:rsidR="00CC3066" w:rsidRDefault="00AA3351">
            <w:pPr>
              <w:spacing w:line="360" w:lineRule="auto"/>
              <w:jc w:val="both"/>
            </w:pPr>
            <w:r>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A631667" w14:textId="77777777" w:rsidR="00CC3066" w:rsidRDefault="00AA3351">
            <w:pPr>
              <w:spacing w:line="360" w:lineRule="auto"/>
              <w:jc w:val="both"/>
            </w:pPr>
            <w:r>
              <w:rPr>
                <w:b/>
                <w:bCs/>
                <w:color w:val="000000"/>
                <w:sz w:val="22"/>
                <w:szCs w:val="22"/>
              </w:rPr>
              <w:t>Faktor Eksternal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765F611B" w14:textId="77777777" w:rsidR="00CC3066" w:rsidRDefault="00AA3351">
            <w:pPr>
              <w:spacing w:line="360" w:lineRule="auto"/>
              <w:jc w:val="both"/>
            </w:pPr>
            <w:r>
              <w:rPr>
                <w:b/>
                <w:bCs/>
                <w:color w:val="000000"/>
                <w:sz w:val="22"/>
                <w:szCs w:val="22"/>
              </w:rPr>
              <w:t>Bobot</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41D3408" w14:textId="77777777" w:rsidR="00CC3066" w:rsidRDefault="00AA3351">
            <w:pPr>
              <w:spacing w:line="360" w:lineRule="auto"/>
              <w:jc w:val="both"/>
            </w:pPr>
            <w:r>
              <w:rPr>
                <w:b/>
                <w:bCs/>
                <w:color w:val="000000"/>
                <w:sz w:val="22"/>
                <w:szCs w:val="22"/>
              </w:rPr>
              <w:t>Rating</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F61EE0D" w14:textId="77777777" w:rsidR="00CC3066" w:rsidRDefault="00AA3351">
            <w:pPr>
              <w:spacing w:line="360" w:lineRule="auto"/>
              <w:jc w:val="both"/>
            </w:pPr>
            <w:r>
              <w:rPr>
                <w:b/>
                <w:bCs/>
                <w:color w:val="000000"/>
                <w:sz w:val="22"/>
                <w:szCs w:val="22"/>
              </w:rPr>
              <w:t>Skor</w:t>
            </w:r>
          </w:p>
        </w:tc>
      </w:tr>
      <w:tr w:rsidR="00CC3066" w14:paraId="5E8F8CD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011B1C7"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31DDE008" w14:textId="77777777" w:rsidR="00CC3066" w:rsidRDefault="00AA3351">
            <w:pPr>
              <w:spacing w:line="360" w:lineRule="auto"/>
              <w:jc w:val="both"/>
            </w:pPr>
            <w:r>
              <w:rPr>
                <w:b/>
                <w:bCs/>
                <w:color w:val="000000"/>
                <w:sz w:val="22"/>
                <w:szCs w:val="22"/>
              </w:rPr>
              <w:t>PELUANG (Opportunities)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E86A59"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A44B133"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84EB556" w14:textId="77777777" w:rsidR="00CC3066" w:rsidRDefault="00CC3066">
            <w:pPr>
              <w:spacing w:line="360" w:lineRule="auto"/>
              <w:jc w:val="both"/>
            </w:pPr>
          </w:p>
        </w:tc>
      </w:tr>
      <w:tr w:rsidR="00CC3066" w14:paraId="722846C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41B03D3" w14:textId="77777777" w:rsidR="00CC3066" w:rsidRDefault="00AA3351">
            <w:pPr>
              <w:spacing w:line="360" w:lineRule="auto"/>
              <w:jc w:val="both"/>
            </w:pPr>
            <w:r>
              <w:rPr>
                <w:color w:val="000000"/>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6E88D2" w14:textId="77777777" w:rsidR="00CC3066" w:rsidRDefault="00AA3351">
            <w:pPr>
              <w:spacing w:line="360" w:lineRule="auto"/>
              <w:jc w:val="both"/>
            </w:pPr>
            <w:r>
              <w:rPr>
                <w:color w:val="000000"/>
                <w:sz w:val="22"/>
                <w:szCs w:val="22"/>
              </w:rPr>
              <w:t>Semangat efisiensi anggaran yang dicanangkan Presiden RI mendorong percepatan transformasi digital pemerintahan.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A83D1F5" w14:textId="77777777" w:rsidR="00CC3066" w:rsidRDefault="00AA3351">
            <w:pPr>
              <w:spacing w:line="360" w:lineRule="auto"/>
              <w:jc w:val="both"/>
            </w:pPr>
            <w:r>
              <w:rPr>
                <w:color w:val="000000"/>
                <w:sz w:val="22"/>
                <w:szCs w:val="22"/>
              </w:rPr>
              <w:t>0,16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E1A6C88"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C29705" w14:textId="77777777" w:rsidR="00CC3066" w:rsidRDefault="00AA3351">
            <w:pPr>
              <w:spacing w:line="360" w:lineRule="auto"/>
              <w:jc w:val="both"/>
            </w:pPr>
            <w:r>
              <w:rPr>
                <w:color w:val="000000"/>
                <w:sz w:val="22"/>
                <w:szCs w:val="22"/>
              </w:rPr>
              <w:t>0,64</w:t>
            </w:r>
          </w:p>
        </w:tc>
      </w:tr>
      <w:tr w:rsidR="00CC3066" w14:paraId="7B7D3CD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E30F1DB" w14:textId="77777777" w:rsidR="00CC3066" w:rsidRDefault="00AA3351">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BB07D9" w14:textId="77777777" w:rsidR="00CC3066" w:rsidRDefault="00AA3351">
            <w:pPr>
              <w:spacing w:line="360" w:lineRule="auto"/>
              <w:jc w:val="both"/>
            </w:pPr>
            <w:r>
              <w:rPr>
                <w:color w:val="000000"/>
                <w:sz w:val="22"/>
                <w:szCs w:val="22"/>
              </w:rPr>
              <w:t>Ketersediaan teknologi platform digital (web, mobile, WhatsApp gateway) yang matang, terjangkau, dan mudah diadopsi.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028C687" w14:textId="77777777" w:rsidR="00CC3066" w:rsidRDefault="00AA3351">
            <w:pPr>
              <w:spacing w:line="360" w:lineRule="auto"/>
              <w:jc w:val="both"/>
            </w:pPr>
            <w:r>
              <w:rPr>
                <w:color w:val="000000"/>
                <w:sz w:val="22"/>
                <w:szCs w:val="22"/>
              </w:rPr>
              <w:t>0,14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5519CF"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6CC0234" w14:textId="77777777" w:rsidR="00CC3066" w:rsidRDefault="00AA3351">
            <w:pPr>
              <w:spacing w:line="360" w:lineRule="auto"/>
              <w:jc w:val="both"/>
            </w:pPr>
            <w:r>
              <w:rPr>
                <w:color w:val="000000"/>
                <w:sz w:val="22"/>
                <w:szCs w:val="22"/>
              </w:rPr>
              <w:t>0,56</w:t>
            </w:r>
          </w:p>
        </w:tc>
      </w:tr>
      <w:tr w:rsidR="00CC3066" w14:paraId="6C5B753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E94B810"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660644" w14:textId="77777777" w:rsidR="00CC3066" w:rsidRDefault="00AA3351">
            <w:pPr>
              <w:spacing w:line="360" w:lineRule="auto"/>
              <w:jc w:val="both"/>
            </w:pPr>
            <w:r>
              <w:rPr>
                <w:color w:val="000000"/>
                <w:sz w:val="22"/>
                <w:szCs w:val="22"/>
              </w:rPr>
              <w:t>Preseden keberhasilan digitalisasi layanan publik di lembaga/daerah lain sebagai rujukan praktik baik (best practice).</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70B5158" w14:textId="77777777" w:rsidR="00CC3066" w:rsidRDefault="00AA3351">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3C7383"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283A90" w14:textId="77777777" w:rsidR="00CC3066" w:rsidRDefault="00AA3351">
            <w:pPr>
              <w:spacing w:line="360" w:lineRule="auto"/>
              <w:jc w:val="both"/>
            </w:pPr>
            <w:r>
              <w:rPr>
                <w:color w:val="000000"/>
                <w:sz w:val="22"/>
                <w:szCs w:val="22"/>
              </w:rPr>
              <w:t>0,30</w:t>
            </w:r>
          </w:p>
        </w:tc>
      </w:tr>
      <w:tr w:rsidR="00CC3066" w14:paraId="6BDC904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BAC7CBA"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3399275" w14:textId="77777777" w:rsidR="00CC3066" w:rsidRDefault="00AA3351">
            <w:pPr>
              <w:spacing w:line="360" w:lineRule="auto"/>
              <w:jc w:val="both"/>
            </w:pPr>
            <w:r>
              <w:rPr>
                <w:color w:val="000000"/>
                <w:sz w:val="22"/>
                <w:szCs w:val="22"/>
              </w:rPr>
              <w:t>Potensi integrasi dengan sistem perencanaan daerah (SIPD/RKPD) yang telah berjalan di lingkungan Pemprov Jawa Barat.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2B476C3" w14:textId="77777777" w:rsidR="00CC3066" w:rsidRDefault="00AA3351">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03CCBD0"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63D484" w14:textId="77777777" w:rsidR="00CC3066" w:rsidRDefault="00AA3351">
            <w:pPr>
              <w:spacing w:line="360" w:lineRule="auto"/>
              <w:jc w:val="both"/>
            </w:pPr>
            <w:r>
              <w:rPr>
                <w:color w:val="000000"/>
                <w:sz w:val="22"/>
                <w:szCs w:val="22"/>
              </w:rPr>
              <w:t>0,30</w:t>
            </w:r>
          </w:p>
        </w:tc>
      </w:tr>
      <w:tr w:rsidR="00CC3066" w14:paraId="487567E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98338A"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4FDE1B6" w14:textId="77777777" w:rsidR="00CC3066" w:rsidRDefault="00AA3351">
            <w:pPr>
              <w:spacing w:line="360" w:lineRule="auto"/>
              <w:jc w:val="both"/>
            </w:pPr>
            <w:r>
              <w:rPr>
                <w:b/>
                <w:bCs/>
                <w:color w:val="000000"/>
                <w:sz w:val="22"/>
                <w:szCs w:val="22"/>
              </w:rPr>
              <w:t>Sub-Total Peluang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AC9063E" w14:textId="77777777" w:rsidR="00CC3066" w:rsidRDefault="00AA3351">
            <w:pPr>
              <w:spacing w:line="360" w:lineRule="auto"/>
              <w:jc w:val="center"/>
            </w:pPr>
            <w:r>
              <w:rPr>
                <w:b/>
                <w:bCs/>
                <w:color w:val="000000"/>
                <w:sz w:val="22"/>
                <w:szCs w:val="22"/>
              </w:rPr>
              <w:t>0,50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D014D92"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60993BC" w14:textId="77777777" w:rsidR="00CC3066" w:rsidRDefault="00AA3351">
            <w:pPr>
              <w:spacing w:line="360" w:lineRule="auto"/>
              <w:jc w:val="center"/>
            </w:pPr>
            <w:r>
              <w:rPr>
                <w:b/>
                <w:bCs/>
                <w:color w:val="000000"/>
                <w:sz w:val="22"/>
                <w:szCs w:val="22"/>
              </w:rPr>
              <w:t>1,80</w:t>
            </w:r>
          </w:p>
        </w:tc>
      </w:tr>
      <w:tr w:rsidR="00CC3066" w14:paraId="177995D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1F7270"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0762002" w14:textId="77777777" w:rsidR="00CC3066" w:rsidRDefault="00AA3351">
            <w:pPr>
              <w:spacing w:line="360" w:lineRule="auto"/>
              <w:jc w:val="both"/>
            </w:pPr>
            <w:r>
              <w:rPr>
                <w:b/>
                <w:bCs/>
                <w:color w:val="000000"/>
                <w:sz w:val="22"/>
                <w:szCs w:val="22"/>
              </w:rPr>
              <w:t>ANCAMAN (Threats)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EB6C717"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5009971"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30B66F4" w14:textId="77777777" w:rsidR="00CC3066" w:rsidRDefault="00CC3066">
            <w:pPr>
              <w:spacing w:line="360" w:lineRule="auto"/>
              <w:jc w:val="both"/>
            </w:pPr>
          </w:p>
        </w:tc>
      </w:tr>
      <w:tr w:rsidR="00CC3066" w14:paraId="04A73BB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E76A5BC" w14:textId="77777777" w:rsidR="00CC3066" w:rsidRDefault="00AA3351">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8C0F976" w14:textId="77777777" w:rsidR="00CC3066" w:rsidRDefault="00AA3351">
            <w:pPr>
              <w:spacing w:line="360" w:lineRule="auto"/>
              <w:jc w:val="both"/>
            </w:pPr>
            <w:r>
              <w:rPr>
                <w:color w:val="000000"/>
                <w:sz w:val="22"/>
                <w:szCs w:val="22"/>
              </w:rPr>
              <w:t>Kesenjangan akses internet dan literasi digital masyarakat di wilayah terpencil (pesisir utara/selatan dan pegunungan).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2EE761" w14:textId="77777777" w:rsidR="00CC3066" w:rsidRDefault="00AA3351">
            <w:pPr>
              <w:spacing w:line="360" w:lineRule="auto"/>
              <w:jc w:val="both"/>
            </w:pPr>
            <w:r>
              <w:rPr>
                <w:color w:val="000000"/>
                <w:sz w:val="22"/>
                <w:szCs w:val="22"/>
              </w:rPr>
              <w:t>0,14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6F40F7"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F1C1D92" w14:textId="77777777" w:rsidR="00CC3066" w:rsidRDefault="00AA3351">
            <w:pPr>
              <w:spacing w:line="360" w:lineRule="auto"/>
              <w:jc w:val="both"/>
            </w:pPr>
            <w:r>
              <w:rPr>
                <w:color w:val="000000"/>
                <w:sz w:val="22"/>
                <w:szCs w:val="22"/>
              </w:rPr>
              <w:t>0,56</w:t>
            </w:r>
          </w:p>
        </w:tc>
      </w:tr>
      <w:tr w:rsidR="00CC3066" w14:paraId="2F5EA87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AA8E82" w14:textId="77777777" w:rsidR="00CC3066" w:rsidRDefault="00AA3351">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29DF74" w14:textId="77777777" w:rsidR="00CC3066" w:rsidRDefault="00AA3351">
            <w:pPr>
              <w:spacing w:line="360" w:lineRule="auto"/>
              <w:jc w:val="both"/>
            </w:pPr>
            <w:r>
              <w:rPr>
                <w:color w:val="000000"/>
                <w:sz w:val="22"/>
                <w:szCs w:val="22"/>
              </w:rPr>
              <w:t>Risiko keamanan dan privasi data masyarakat pelapor dalam sistem elektronik.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6E30E5" w14:textId="77777777" w:rsidR="00CC3066" w:rsidRDefault="00AA3351">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568D2B"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2728B80" w14:textId="77777777" w:rsidR="00CC3066" w:rsidRDefault="00AA3351">
            <w:pPr>
              <w:spacing w:line="360" w:lineRule="auto"/>
              <w:jc w:val="both"/>
            </w:pPr>
            <w:r>
              <w:rPr>
                <w:color w:val="000000"/>
                <w:sz w:val="22"/>
                <w:szCs w:val="22"/>
              </w:rPr>
              <w:t>0,36</w:t>
            </w:r>
          </w:p>
        </w:tc>
      </w:tr>
      <w:tr w:rsidR="00CC3066" w14:paraId="0871F6E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716D30"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76BEB9" w14:textId="77777777" w:rsidR="00CC3066" w:rsidRDefault="00AA3351">
            <w:pPr>
              <w:spacing w:line="360" w:lineRule="auto"/>
              <w:jc w:val="both"/>
            </w:pPr>
            <w:r>
              <w:rPr>
                <w:color w:val="000000"/>
                <w:sz w:val="22"/>
                <w:szCs w:val="22"/>
              </w:rPr>
              <w:t>Resistensi perubahan budaya kerja dari mekanisme konvensional menuju digital.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7FBBD0" w14:textId="77777777" w:rsidR="00CC3066" w:rsidRDefault="00AA3351">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854F707"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958090" w14:textId="77777777" w:rsidR="00CC3066" w:rsidRDefault="00AA3351">
            <w:pPr>
              <w:spacing w:line="360" w:lineRule="auto"/>
              <w:jc w:val="both"/>
            </w:pPr>
            <w:r>
              <w:rPr>
                <w:color w:val="000000"/>
                <w:sz w:val="22"/>
                <w:szCs w:val="22"/>
              </w:rPr>
              <w:t>0,36</w:t>
            </w:r>
          </w:p>
        </w:tc>
      </w:tr>
      <w:tr w:rsidR="00CC3066" w14:paraId="0D78360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1A70B6"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C62B9B3" w14:textId="77777777" w:rsidR="00CC3066" w:rsidRDefault="00AA3351">
            <w:pPr>
              <w:spacing w:line="360" w:lineRule="auto"/>
              <w:jc w:val="both"/>
            </w:pPr>
            <w:r>
              <w:rPr>
                <w:color w:val="000000"/>
                <w:sz w:val="22"/>
                <w:szCs w:val="22"/>
              </w:rPr>
              <w:t>Belum tersedianya dasar hukum yang mengatur keabsahan dokumen dan proses elektronik.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27B0216" w14:textId="77777777" w:rsidR="00CC3066" w:rsidRDefault="00AA3351">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40BDBC9"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5FB8709" w14:textId="77777777" w:rsidR="00CC3066" w:rsidRDefault="00AA3351">
            <w:pPr>
              <w:spacing w:line="360" w:lineRule="auto"/>
              <w:jc w:val="both"/>
            </w:pPr>
            <w:r>
              <w:rPr>
                <w:color w:val="000000"/>
                <w:sz w:val="22"/>
                <w:szCs w:val="22"/>
              </w:rPr>
              <w:t>0,36</w:t>
            </w:r>
          </w:p>
        </w:tc>
      </w:tr>
      <w:tr w:rsidR="00CC3066" w14:paraId="56D2C84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7BD17CF"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4750AC" w14:textId="77777777" w:rsidR="00CC3066" w:rsidRDefault="00AA3351">
            <w:pPr>
              <w:spacing w:line="360" w:lineRule="auto"/>
              <w:jc w:val="both"/>
            </w:pPr>
            <w:r>
              <w:rPr>
                <w:b/>
                <w:bCs/>
                <w:color w:val="000000"/>
                <w:sz w:val="22"/>
                <w:szCs w:val="22"/>
              </w:rPr>
              <w:t>Sub-Total Ancaman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6EE7C40" w14:textId="77777777" w:rsidR="00CC3066" w:rsidRDefault="00AA3351">
            <w:pPr>
              <w:spacing w:line="360" w:lineRule="auto"/>
              <w:jc w:val="center"/>
            </w:pPr>
            <w:r>
              <w:rPr>
                <w:b/>
                <w:bCs/>
                <w:color w:val="000000"/>
                <w:sz w:val="22"/>
                <w:szCs w:val="22"/>
              </w:rPr>
              <w:t>0,50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6216BB5"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2DCB07" w14:textId="77777777" w:rsidR="00CC3066" w:rsidRDefault="00AA3351">
            <w:pPr>
              <w:spacing w:line="360" w:lineRule="auto"/>
              <w:jc w:val="center"/>
            </w:pPr>
            <w:r>
              <w:rPr>
                <w:b/>
                <w:bCs/>
                <w:color w:val="000000"/>
                <w:sz w:val="22"/>
                <w:szCs w:val="22"/>
              </w:rPr>
              <w:t>1,64</w:t>
            </w:r>
          </w:p>
        </w:tc>
      </w:tr>
      <w:tr w:rsidR="00CC3066" w14:paraId="24E0997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5AF614"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F9F61BE" w14:textId="77777777" w:rsidR="00CC3066" w:rsidRDefault="00AA3351">
            <w:pPr>
              <w:spacing w:line="360" w:lineRule="auto"/>
              <w:jc w:val="both"/>
            </w:pPr>
            <w:r>
              <w:rPr>
                <w:b/>
                <w:bCs/>
                <w:color w:val="000000"/>
                <w:sz w:val="22"/>
                <w:szCs w:val="22"/>
              </w:rPr>
              <w:t>TOTAL EFAS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70756EE4" w14:textId="77777777" w:rsidR="00CC3066" w:rsidRDefault="00AA3351">
            <w:pPr>
              <w:spacing w:line="360" w:lineRule="auto"/>
              <w:jc w:val="center"/>
            </w:pPr>
            <w:r>
              <w:rPr>
                <w:b/>
                <w:bCs/>
                <w:color w:val="000000"/>
                <w:sz w:val="22"/>
                <w:szCs w:val="22"/>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42C1BDC"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B35AAA8" w14:textId="77777777" w:rsidR="00CC3066" w:rsidRDefault="00AA3351">
            <w:pPr>
              <w:spacing w:line="360" w:lineRule="auto"/>
              <w:jc w:val="center"/>
            </w:pPr>
            <w:r>
              <w:rPr>
                <w:b/>
                <w:bCs/>
                <w:color w:val="000000"/>
                <w:sz w:val="22"/>
                <w:szCs w:val="22"/>
              </w:rPr>
              <w:t>3,44</w:t>
            </w:r>
          </w:p>
        </w:tc>
      </w:tr>
    </w:tbl>
    <w:p w14:paraId="576B568C" w14:textId="77777777" w:rsidR="00CC3066" w:rsidRDefault="00AA3351">
      <w:pPr>
        <w:spacing w:before="80" w:after="200" w:line="360" w:lineRule="auto"/>
        <w:jc w:val="both"/>
        <w:rPr>
          <w:i/>
          <w:iCs/>
        </w:rPr>
      </w:pPr>
      <w:r>
        <w:rPr>
          <w:i/>
          <w:iCs/>
          <w:color w:val="000000"/>
        </w:rPr>
        <w:t>Sumber: Diolah oleh penulis, 2026. Selisih skor Peluang – Ancaman (sumbu-Y) = 1,80 – 1,64 = +0,16.</w:t>
      </w:r>
    </w:p>
    <w:p w14:paraId="4BE4122C" w14:textId="77777777" w:rsidR="00CC3066" w:rsidRDefault="00AA3351">
      <w:pPr>
        <w:pStyle w:val="Heading2"/>
        <w:spacing w:before="200" w:after="100" w:line="360" w:lineRule="auto"/>
        <w:jc w:val="both"/>
      </w:pPr>
      <w:bookmarkStart w:id="11" w:name="_Toc237350142"/>
      <w:r>
        <w:rPr>
          <w:b/>
          <w:bCs/>
          <w:color w:val="000000"/>
          <w:sz w:val="24"/>
          <w:szCs w:val="24"/>
        </w:rPr>
        <w:t>6.3 Diagram Kuadran dan Posisi Strategis</w:t>
      </w:r>
      <w:bookmarkEnd w:id="11"/>
    </w:p>
    <w:p w14:paraId="079A0F9C" w14:textId="77777777" w:rsidR="00CC3066" w:rsidRDefault="00AA3351">
      <w:pPr>
        <w:spacing w:after="120" w:line="360" w:lineRule="auto"/>
        <w:ind w:firstLine="720"/>
        <w:jc w:val="both"/>
      </w:pPr>
      <w:r>
        <w:rPr>
          <w:color w:val="000000"/>
          <w:sz w:val="24"/>
          <w:szCs w:val="24"/>
        </w:rPr>
        <w:t>Berdasarkan hasil perhitungan IFAS dan EFAS, diperoleh titik koordinat posisi strategis isu pada nilai (−0,10 ; +0,16). Posisi ini berada pada Kuadran III, sebagaimana divisualisasikan pada Gambar 2 berikut.</w:t>
      </w:r>
    </w:p>
    <w:p w14:paraId="3C557D2F" w14:textId="77777777" w:rsidR="00CC3066" w:rsidRDefault="00AA3351">
      <w:pPr>
        <w:spacing w:before="120" w:after="200" w:line="360" w:lineRule="auto"/>
        <w:jc w:val="center"/>
      </w:pPr>
      <w:r>
        <w:rPr>
          <w:noProof/>
        </w:rPr>
        <w:lastRenderedPageBreak/>
        <w:drawing>
          <wp:inline distT="0" distB="0" distL="0" distR="0" wp14:anchorId="6A3626C8" wp14:editId="3A7AB720">
            <wp:extent cx="5029200" cy="4572000"/>
            <wp:effectExtent l="0" t="0" r="0" b="0"/>
            <wp:docPr id="100" name="SWOT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OT Quadrant"/>
                    <pic:cNvPicPr>
                      <a:picLocks noChangeAspect="1" noChangeArrowheads="1"/>
                    </pic:cNvPicPr>
                  </pic:nvPicPr>
                  <pic:blipFill>
                    <a:blip r:embed="rId10"/>
                    <a:srcRect/>
                    <a:stretch>
                      <a:fillRect/>
                    </a:stretch>
                  </pic:blipFill>
                  <pic:spPr bwMode="auto">
                    <a:xfrm>
                      <a:off x="0" y="0"/>
                      <a:ext cx="5029200" cy="4572000"/>
                    </a:xfrm>
                    <a:prstGeom prst="rect">
                      <a:avLst/>
                    </a:prstGeom>
                  </pic:spPr>
                </pic:pic>
              </a:graphicData>
            </a:graphic>
          </wp:inline>
        </w:drawing>
      </w:r>
    </w:p>
    <w:p w14:paraId="36B03FAE" w14:textId="77777777" w:rsidR="00CC3066" w:rsidRDefault="00AA3351">
      <w:pPr>
        <w:spacing w:before="200" w:after="100" w:line="360" w:lineRule="auto"/>
        <w:jc w:val="both"/>
      </w:pPr>
      <w:r>
        <w:rPr>
          <w:b/>
          <w:bCs/>
          <w:color w:val="000000"/>
          <w:sz w:val="22"/>
          <w:szCs w:val="22"/>
        </w:rPr>
        <w:t>Gambar 2. Diagram Kuadran Analisis SWOT Isu Prioritas Digitalisasi Layanan Aspirasi</w:t>
      </w:r>
    </w:p>
    <w:p w14:paraId="2287B441" w14:textId="0D277EE6" w:rsidR="00CC3066" w:rsidRDefault="00AA3351">
      <w:pPr>
        <w:spacing w:after="120" w:line="360" w:lineRule="auto"/>
        <w:ind w:firstLine="720"/>
        <w:jc w:val="both"/>
      </w:pPr>
      <w:r>
        <w:rPr>
          <w:color w:val="000000"/>
          <w:sz w:val="24"/>
          <w:szCs w:val="24"/>
        </w:rPr>
        <w:t>Posisi pada Kuadran III menunjukkan bahwa isu Digitalisasi Layanan Aspirasi memiliki kelemahan internal yang relatif lebih dominan dibandingkan kekuatannya saat ini (nilai sumbu internal −0,10), namun berada pada lingkungan eksternal yang sangat mendukung dengan peluang yang jauh lebih besar dibandingkan ancaman (nilai sumbu eksternal +0,16). Kondisi ini konsisten dengan temuan, yaitu bahwa kelembagaan belum memiliki platform, regulasi, maupun kapasitas SDM digital yang memadai (kelemahan internal), sementara momentum efisiensi anggaran nasional dan ketersediaan teknologi digital yang matang (peluang eksternal) sangat terbuka untuk dimanfaatkan. Dengan demikian, strategi yang paling relevan untuk diterapkan adalah Strategi W-O (Turn-Around), yaitu strategi yang berupaya meminimalkan kelemahan internal dengan memanfaatkan peluang eksternal secara optimal.</w:t>
      </w:r>
    </w:p>
    <w:p w14:paraId="4B1AE460" w14:textId="77777777" w:rsidR="00CC3066" w:rsidRDefault="00AA3351">
      <w:pPr>
        <w:pStyle w:val="Heading2"/>
        <w:spacing w:before="200" w:after="100" w:line="360" w:lineRule="auto"/>
        <w:jc w:val="both"/>
      </w:pPr>
      <w:bookmarkStart w:id="12" w:name="_Toc237350143"/>
      <w:r>
        <w:rPr>
          <w:b/>
          <w:bCs/>
          <w:color w:val="000000"/>
          <w:sz w:val="24"/>
          <w:szCs w:val="24"/>
        </w:rPr>
        <w:t>6.4 Formulasi Strategi SWOT</w:t>
      </w:r>
      <w:bookmarkEnd w:id="12"/>
    </w:p>
    <w:p w14:paraId="61B80AA5" w14:textId="3F3BF3F4" w:rsidR="00CC3066" w:rsidRDefault="00AA3351">
      <w:pPr>
        <w:spacing w:after="120" w:line="360" w:lineRule="auto"/>
        <w:ind w:firstLine="720"/>
        <w:jc w:val="both"/>
      </w:pPr>
      <w:r>
        <w:rPr>
          <w:color w:val="000000"/>
          <w:sz w:val="24"/>
          <w:szCs w:val="24"/>
        </w:rPr>
        <w:t xml:space="preserve">Berdasarkan posisi Kuadran III (Strategi W-O/Turn-Around), dirumuskan alternatif strategi utama sebagai dasar penyusunan gagasan inovasi, yaitu memanfaatkan momentum efisiensi anggaran dan ketersediaan teknologi digital (peluang) untuk mengatasi ketiadaan </w:t>
      </w:r>
      <w:r>
        <w:rPr>
          <w:color w:val="000000"/>
          <w:sz w:val="24"/>
          <w:szCs w:val="24"/>
        </w:rPr>
        <w:lastRenderedPageBreak/>
        <w:t>platform, regulasi, dan kapasitas SDM digital (kelemahan), melalui pembangunan sistem informasi aspirasi digital yang terintegrasi, bertahap, dan didukung penguatan regulasi serta kapasitas SDM secara paralel. Ringkasan keempat kuadran strategi SWOT adalah sebagai berikut.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1974"/>
        <w:gridCol w:w="5876"/>
      </w:tblGrid>
      <w:tr w:rsidR="00CC3066" w14:paraId="77CF7035"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C7D38A0" w14:textId="77777777" w:rsidR="00CC3066" w:rsidRDefault="00AA3351">
            <w:pPr>
              <w:spacing w:line="360" w:lineRule="auto"/>
              <w:jc w:val="both"/>
            </w:pPr>
            <w:r>
              <w:rPr>
                <w:b/>
                <w:bCs/>
                <w:color w:val="000000"/>
                <w:sz w:val="22"/>
                <w:szCs w:val="22"/>
              </w:rPr>
              <w:t>Kuadran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1AF2466B" w14:textId="77777777" w:rsidR="00CC3066" w:rsidRDefault="00AA3351">
            <w:pPr>
              <w:spacing w:line="360" w:lineRule="auto"/>
              <w:jc w:val="both"/>
            </w:pPr>
            <w:r>
              <w:rPr>
                <w:b/>
                <w:bCs/>
                <w:color w:val="000000"/>
                <w:sz w:val="22"/>
                <w:szCs w:val="22"/>
              </w:rPr>
              <w:t>Orientasi Strategi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B8426C0" w14:textId="77777777" w:rsidR="00CC3066" w:rsidRDefault="00AA3351">
            <w:pPr>
              <w:spacing w:line="360" w:lineRule="auto"/>
              <w:jc w:val="both"/>
            </w:pPr>
            <w:r>
              <w:rPr>
                <w:b/>
                <w:bCs/>
                <w:color w:val="000000"/>
                <w:sz w:val="22"/>
                <w:szCs w:val="22"/>
              </w:rPr>
              <w:t>Ringkasan Arah Strategi</w:t>
            </w:r>
          </w:p>
        </w:tc>
      </w:tr>
      <w:tr w:rsidR="00CC3066" w14:paraId="626B43A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C10A700" w14:textId="77777777" w:rsidR="00CC3066" w:rsidRDefault="00AA3351">
            <w:pPr>
              <w:spacing w:line="360" w:lineRule="auto"/>
              <w:jc w:val="both"/>
            </w:pPr>
            <w:r>
              <w:rPr>
                <w:color w:val="000000"/>
                <w:sz w:val="22"/>
                <w:szCs w:val="22"/>
              </w:rPr>
              <w:t>I (S-O)</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E38DAE" w14:textId="77777777" w:rsidR="00CC3066" w:rsidRDefault="00AA3351">
            <w:pPr>
              <w:spacing w:line="360" w:lineRule="auto"/>
              <w:jc w:val="both"/>
            </w:pPr>
            <w:r>
              <w:rPr>
                <w:color w:val="000000"/>
                <w:sz w:val="22"/>
                <w:szCs w:val="22"/>
              </w:rPr>
              <w:t>Agresif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5BF2E98" w14:textId="77777777" w:rsidR="00CC3066" w:rsidRDefault="00AA3351">
            <w:pPr>
              <w:spacing w:line="360" w:lineRule="auto"/>
              <w:jc w:val="both"/>
            </w:pPr>
            <w:r>
              <w:rPr>
                <w:color w:val="000000"/>
                <w:sz w:val="22"/>
                <w:szCs w:val="22"/>
              </w:rPr>
              <w:t>Menggunakan kekuatan untuk memanfaatkan peluang secara maksimal.</w:t>
            </w:r>
          </w:p>
        </w:tc>
      </w:tr>
      <w:tr w:rsidR="00CC3066" w14:paraId="46A3866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0F2D9E" w14:textId="77777777" w:rsidR="00CC3066" w:rsidRDefault="00AA3351">
            <w:pPr>
              <w:spacing w:line="360" w:lineRule="auto"/>
              <w:jc w:val="both"/>
            </w:pPr>
            <w:r>
              <w:rPr>
                <w:color w:val="000000"/>
                <w:sz w:val="22"/>
                <w:szCs w:val="22"/>
              </w:rPr>
              <w:t>II (S-T)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955D8F9" w14:textId="77777777" w:rsidR="00CC3066" w:rsidRDefault="00AA3351">
            <w:pPr>
              <w:spacing w:line="360" w:lineRule="auto"/>
              <w:jc w:val="both"/>
            </w:pPr>
            <w:r>
              <w:rPr>
                <w:color w:val="000000"/>
                <w:sz w:val="22"/>
                <w:szCs w:val="22"/>
              </w:rPr>
              <w:t>Diversifikasi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D718261" w14:textId="77777777" w:rsidR="00CC3066" w:rsidRDefault="00AA3351">
            <w:pPr>
              <w:spacing w:line="360" w:lineRule="auto"/>
              <w:jc w:val="both"/>
            </w:pPr>
            <w:r>
              <w:rPr>
                <w:color w:val="000000"/>
                <w:sz w:val="22"/>
                <w:szCs w:val="22"/>
              </w:rPr>
              <w:t>Menggunakan kekuatan untuk mengatasi/menghindari ancaman.</w:t>
            </w:r>
          </w:p>
        </w:tc>
      </w:tr>
      <w:tr w:rsidR="00CC3066" w14:paraId="543BAF38" w14:textId="77777777">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0A66E120" w14:textId="77777777" w:rsidR="00CC3066" w:rsidRDefault="00AA3351">
            <w:pPr>
              <w:spacing w:line="360" w:lineRule="auto"/>
              <w:jc w:val="both"/>
            </w:pPr>
            <w:r>
              <w:rPr>
                <w:b/>
                <w:bCs/>
                <w:color w:val="000000"/>
                <w:sz w:val="22"/>
                <w:szCs w:val="22"/>
              </w:rPr>
              <w:t>III (W-O)</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27D750B5" w14:textId="77777777" w:rsidR="00CC3066" w:rsidRDefault="00AA3351">
            <w:pPr>
              <w:spacing w:line="360" w:lineRule="auto"/>
              <w:jc w:val="both"/>
            </w:pPr>
            <w:r>
              <w:rPr>
                <w:b/>
                <w:bCs/>
                <w:color w:val="000000"/>
                <w:sz w:val="22"/>
                <w:szCs w:val="22"/>
              </w:rPr>
              <w:t>Turn-Around — Terpilih</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0A3FFF8E" w14:textId="0689D5E5" w:rsidR="00CC3066" w:rsidRDefault="00AA3351">
            <w:pPr>
              <w:spacing w:line="360" w:lineRule="auto"/>
              <w:jc w:val="both"/>
            </w:pPr>
            <w:r>
              <w:rPr>
                <w:b/>
                <w:bCs/>
                <w:color w:val="000000"/>
                <w:sz w:val="22"/>
                <w:szCs w:val="22"/>
              </w:rPr>
              <w:t>Meminimalkan kelemahan dengan memanfaatkan peluang yang tersedia — menjadi dasar gagasan inovasi</w:t>
            </w:r>
          </w:p>
        </w:tc>
      </w:tr>
      <w:tr w:rsidR="00CC3066" w14:paraId="1979714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BDDFDF" w14:textId="77777777" w:rsidR="00CC3066" w:rsidRDefault="00AA3351">
            <w:pPr>
              <w:spacing w:line="360" w:lineRule="auto"/>
              <w:jc w:val="both"/>
            </w:pPr>
            <w:r>
              <w:rPr>
                <w:color w:val="000000"/>
                <w:sz w:val="22"/>
                <w:szCs w:val="22"/>
              </w:rPr>
              <w:t>IV (W-T)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F423066" w14:textId="77777777" w:rsidR="00CC3066" w:rsidRDefault="00AA3351">
            <w:pPr>
              <w:spacing w:line="360" w:lineRule="auto"/>
              <w:jc w:val="both"/>
            </w:pPr>
            <w:r>
              <w:rPr>
                <w:color w:val="000000"/>
                <w:sz w:val="22"/>
                <w:szCs w:val="22"/>
              </w:rPr>
              <w:t>Defensif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947905A" w14:textId="77777777" w:rsidR="00CC3066" w:rsidRDefault="00AA3351">
            <w:pPr>
              <w:spacing w:line="360" w:lineRule="auto"/>
              <w:jc w:val="both"/>
            </w:pPr>
            <w:r>
              <w:rPr>
                <w:color w:val="000000"/>
                <w:sz w:val="22"/>
                <w:szCs w:val="22"/>
              </w:rPr>
              <w:t>Meminimalkan kelemahan sekaligus menghindari ancaman.</w:t>
            </w:r>
          </w:p>
        </w:tc>
      </w:tr>
    </w:tbl>
    <w:p w14:paraId="62FAE364" w14:textId="77777777" w:rsidR="00CC3066" w:rsidRDefault="00AA3351">
      <w:pPr>
        <w:spacing w:before="80" w:after="200" w:line="360" w:lineRule="auto"/>
        <w:jc w:val="both"/>
        <w:rPr>
          <w:i/>
          <w:iCs/>
        </w:rPr>
      </w:pPr>
      <w:r>
        <w:rPr>
          <w:i/>
          <w:iCs/>
          <w:color w:val="000000"/>
        </w:rPr>
        <w:t>Sumber: Diolah oleh penulis, 2026.</w:t>
      </w:r>
    </w:p>
    <w:p>
      <w:pPr>
        <w:spacing w:line="360" w:lineRule="auto" w:before="280" w:after="120"/>
        <w:jc w:val="left"/>
      </w:pPr>
      <w:r>
        <w:rPr>
          <w:rFonts w:ascii="Times New Roman" w:hAnsi="Times New Roman"/>
          <w:b/>
          <w:color w:val="000000"/>
          <w:sz w:val="28"/>
        </w:rPr>
        <w:t>7. STRATEGI PERUBAHAN DAN INOVASI STRATEGIS</w:t>
      </w:r>
    </w:p>
    <w:p>
      <w:pPr>
        <w:spacing w:line="360" w:lineRule="auto" w:before="0" w:after="120"/>
        <w:ind w:firstLine="720"/>
        <w:jc w:val="both"/>
      </w:pPr>
      <w:r>
        <w:rPr>
          <w:rFonts w:ascii="Times New Roman" w:hAnsi="Times New Roman"/>
          <w:b w:val="0"/>
          <w:i w:val="0"/>
          <w:color w:val="000000"/>
          <w:sz w:val="24"/>
        </w:rPr>
        <w:t>Merujuk pada hasil analisis diagnosis masalah dengan model ASTRID serta analisis lingkungan strategis SWOT yang menempatkan posisi organisasi pada Kuadran III (Strategi W-O / Turn-Around), dirumuskan strategi perubahan komprehensif yang memadukan inovasi teknologi, pemetaan pemangku kepentingan (stakeholder mapping), strategi komunikasi, dan rencana pengembangan kapasitas sumber daya manusia (SDM). Strategi ini dirancang untuk mengatasi kelemahan internal berupa ketiadaan platform digital resmi, kekosongan regulasi teknis, dan keterbatasan literasi digital, dengan memanfaatkan peluang eksternal berupa momentum efisiensi anggaran pemerintah serta ketersediaan teknologi digital yang inklusif.</w:t>
      </w:r>
    </w:p>
    <w:p>
      <w:pPr>
        <w:spacing w:line="360" w:lineRule="auto" w:before="200" w:after="80"/>
        <w:jc w:val="left"/>
      </w:pPr>
      <w:r>
        <w:rPr>
          <w:rFonts w:ascii="Times New Roman" w:hAnsi="Times New Roman"/>
          <w:b/>
          <w:color w:val="000000"/>
          <w:sz w:val="24"/>
        </w:rPr>
        <w:t>7.1 Deskripsi Terobosan / Inovasi Strategis yang Ditawarkan</w:t>
      </w:r>
    </w:p>
    <w:p>
      <w:pPr>
        <w:spacing w:line="360" w:lineRule="auto" w:before="160" w:after="80"/>
        <w:jc w:val="left"/>
      </w:pPr>
      <w:r>
        <w:rPr>
          <w:rFonts w:ascii="Times New Roman" w:hAnsi="Times New Roman"/>
          <w:b/>
          <w:color w:val="000000"/>
          <w:sz w:val="24"/>
        </w:rPr>
        <w:t>7.1.1 Deskripsi Terobosan Strategis</w:t>
      </w:r>
    </w:p>
    <w:p>
      <w:pPr>
        <w:spacing w:line="360" w:lineRule="auto" w:before="0" w:after="120"/>
        <w:ind w:firstLine="720"/>
        <w:jc w:val="both"/>
      </w:pPr>
      <w:r>
        <w:rPr>
          <w:rFonts w:ascii="Times New Roman" w:hAnsi="Times New Roman"/>
          <w:b w:val="0"/>
          <w:i w:val="0"/>
          <w:color w:val="000000"/>
          <w:sz w:val="24"/>
        </w:rPr>
        <w:t>Terobosan strategis yang ditawarkan untuk mengatasi masalah prioritas adalah pembangunan dan penerapan "Sistem Informasi Aspirasi Digital dan Layanan Terpadu Penyerapan Aspirasi Masyarakat (SIAD-DPRD / PANDAWA ASPIRASI) DPRD Provinsi Jawa Barat". Inovasi ini menghadirkan ekosistem layanan aspirasi modern berbasis aplikasi terintegrasi yang mempertemukan jalur penyampaian aspirasi berbasis web, mobile app, dan kanal alternatif WhatsApp Gateway dengan sistem verifikasi desk terstandar dan integrasi perencanaan anggaran daerah.</w:t>
      </w:r>
    </w:p>
    <w:p>
      <w:pPr>
        <w:spacing w:line="360" w:lineRule="auto" w:before="160" w:after="80"/>
        <w:jc w:val="left"/>
      </w:pPr>
      <w:r>
        <w:rPr>
          <w:rFonts w:ascii="Times New Roman" w:hAnsi="Times New Roman"/>
          <w:b/>
          <w:color w:val="000000"/>
          <w:sz w:val="24"/>
        </w:rPr>
        <w:t>7.1.2 Kriteria Inovasi</w:t>
      </w:r>
    </w:p>
    <w:p>
      <w:pPr>
        <w:spacing w:line="360" w:lineRule="auto" w:before="0" w:after="120"/>
        <w:ind w:firstLine="720"/>
        <w:jc w:val="both"/>
      </w:pPr>
      <w:r>
        <w:rPr>
          <w:rFonts w:ascii="Times New Roman" w:hAnsi="Times New Roman"/>
          <w:b w:val="0"/>
          <w:i w:val="0"/>
          <w:color w:val="000000"/>
          <w:sz w:val="24"/>
        </w:rPr>
        <w:t>Inovasi SIAD-DPRD / PANDAWA ASPIRASI memenuhi 5 (lima) kriteria utama inovasi sektor publik, yaitu:</w:t>
      </w:r>
    </w:p>
    <w:p>
      <w:pPr>
        <w:spacing w:line="360" w:lineRule="auto" w:before="40" w:after="80"/>
        <w:ind w:left="360" w:hanging="360"/>
        <w:jc w:val="both"/>
      </w:pPr>
      <w:r>
        <w:rPr>
          <w:rFonts w:ascii="Times New Roman" w:hAnsi="Times New Roman"/>
          <w:b/>
          <w:color w:val="000000"/>
          <w:sz w:val="24"/>
        </w:rPr>
        <w:t xml:space="preserve">a. </w:t>
      </w:r>
      <w:r>
        <w:rPr>
          <w:rFonts w:ascii="Times New Roman" w:hAnsi="Times New Roman"/>
          <w:color w:val="000000"/>
          <w:sz w:val="24"/>
        </w:rPr>
        <w:t>Memberi Nilai Tambah bagi Organisasi dan Pemangku Kepentingan: Meningkatkan tingkat tindak lanjut aspirasi secara drastis, memangkas waktu proses penanganan, serta menciptakan efisiensi operasional anggaran daerah yang signifikan.</w:t>
      </w:r>
    </w:p>
    <w:p>
      <w:pPr>
        <w:spacing w:line="360" w:lineRule="auto" w:before="40" w:after="80"/>
        <w:ind w:left="360" w:hanging="360"/>
        <w:jc w:val="both"/>
      </w:pPr>
      <w:r>
        <w:rPr>
          <w:rFonts w:ascii="Times New Roman" w:hAnsi="Times New Roman"/>
          <w:b/>
          <w:color w:val="000000"/>
          <w:sz w:val="24"/>
        </w:rPr>
        <w:t xml:space="preserve">b. </w:t>
      </w:r>
      <w:r>
        <w:rPr>
          <w:rFonts w:ascii="Times New Roman" w:hAnsi="Times New Roman"/>
          <w:color w:val="000000"/>
          <w:sz w:val="24"/>
        </w:rPr>
        <w:t>Memiliki Unsur Kebaharuan (Novelty): Mengintegrasikan fitur verifikasi semi-otomatis berbasis AI, tracking status real-time berbasis NIK/tiket, e-audiensi virtual, dan analitik spasial (GIS) aspirasi per daerah pemilihan dalam satu pintu (single window).</w:t>
      </w:r>
    </w:p>
    <w:p>
      <w:pPr>
        <w:spacing w:line="360" w:lineRule="auto" w:before="40" w:after="80"/>
        <w:ind w:left="360" w:hanging="360"/>
        <w:jc w:val="both"/>
      </w:pPr>
      <w:r>
        <w:rPr>
          <w:rFonts w:ascii="Times New Roman" w:hAnsi="Times New Roman"/>
          <w:b/>
          <w:color w:val="000000"/>
          <w:sz w:val="24"/>
        </w:rPr>
        <w:t xml:space="preserve">c. </w:t>
      </w:r>
      <w:r>
        <w:rPr>
          <w:rFonts w:ascii="Times New Roman" w:hAnsi="Times New Roman"/>
          <w:color w:val="000000"/>
          <w:sz w:val="24"/>
        </w:rPr>
        <w:t>Dapat Direplikasi: Arsitektur sistem dan SOP verifikasi yang fleksibel dan modular sehingga dapat diimplementasikan atau direplikasi oleh DPRD Kabupaten/Kota di Jawa Barat maupun provinsi lain.</w:t>
      </w:r>
    </w:p>
    <w:p>
      <w:pPr>
        <w:spacing w:line="360" w:lineRule="auto" w:before="40" w:after="80"/>
        <w:ind w:left="360" w:hanging="360"/>
        <w:jc w:val="both"/>
      </w:pPr>
      <w:r>
        <w:rPr>
          <w:rFonts w:ascii="Times New Roman" w:hAnsi="Times New Roman"/>
          <w:b/>
          <w:color w:val="000000"/>
          <w:sz w:val="24"/>
        </w:rPr>
        <w:t xml:space="preserve">d. </w:t>
      </w:r>
      <w:r>
        <w:rPr>
          <w:rFonts w:ascii="Times New Roman" w:hAnsi="Times New Roman"/>
          <w:color w:val="000000"/>
          <w:sz w:val="24"/>
        </w:rPr>
        <w:t>Dapat Diterapkan Secara Berkelanjutan: Didukung payung regulasi berupa Peraturan Sekretaris DPRD/Peraturan DPRD serta alokasi anggaran pemeliharaan rutin yang ramah efisiensi anggaran.</w:t>
      </w:r>
    </w:p>
    <w:p>
      <w:pPr>
        <w:spacing w:line="360" w:lineRule="auto" w:before="40" w:after="80"/>
        <w:ind w:left="360" w:hanging="360"/>
        <w:jc w:val="both"/>
      </w:pPr>
      <w:r>
        <w:rPr>
          <w:rFonts w:ascii="Times New Roman" w:hAnsi="Times New Roman"/>
          <w:b/>
          <w:color w:val="000000"/>
          <w:sz w:val="24"/>
        </w:rPr>
        <w:t xml:space="preserve">e. </w:t>
      </w:r>
      <w:r>
        <w:rPr>
          <w:rFonts w:ascii="Times New Roman" w:hAnsi="Times New Roman"/>
          <w:color w:val="000000"/>
          <w:sz w:val="24"/>
        </w:rPr>
        <w:t>Kompatibel dengan Sistem dan Regulasi yang Ada: Terintegrasi langsung dengan Sistem Informasi Pemerintahan Daerah (SIPD) dan Rencana Kerja Pemerintah Daerah (RKPD) sesuai regulasi Kementerian Dalam Negeri dan Kemepan-RB.</w:t>
      </w:r>
    </w:p>
    <w:p>
      <w:pPr>
        <w:spacing w:line="360" w:lineRule="auto" w:before="160" w:after="80"/>
        <w:jc w:val="left"/>
      </w:pPr>
      <w:r>
        <w:rPr>
          <w:rFonts w:ascii="Times New Roman" w:hAnsi="Times New Roman"/>
          <w:b/>
          <w:color w:val="000000"/>
          <w:sz w:val="24"/>
        </w:rPr>
        <w:t>7.1.3 Keunggulan Inovasi</w:t>
      </w:r>
    </w:p>
    <w:p>
      <w:pPr>
        <w:spacing w:line="360" w:lineRule="auto" w:before="0" w:after="120"/>
        <w:ind w:firstLine="720"/>
        <w:jc w:val="both"/>
      </w:pPr>
      <w:r>
        <w:rPr>
          <w:rFonts w:ascii="Times New Roman" w:hAnsi="Times New Roman"/>
          <w:b w:val="0"/>
          <w:i w:val="0"/>
          <w:color w:val="000000"/>
          <w:sz w:val="24"/>
        </w:rPr>
        <w:t>Keunggulan utama inovasi ini dibandingkan mekanisme konvensional meliputi:</w:t>
      </w:r>
    </w:p>
    <w:p>
      <w:pPr>
        <w:spacing w:line="360" w:lineRule="auto" w:before="40" w:after="80"/>
        <w:ind w:left="360" w:hanging="360"/>
        <w:jc w:val="both"/>
      </w:pPr>
      <w:r>
        <w:rPr>
          <w:rFonts w:ascii="Times New Roman" w:hAnsi="Times New Roman"/>
          <w:b/>
          <w:color w:val="000000"/>
          <w:sz w:val="24"/>
        </w:rPr>
        <w:t xml:space="preserve">1. </w:t>
      </w:r>
      <w:r>
        <w:rPr>
          <w:rFonts w:ascii="Times New Roman" w:hAnsi="Times New Roman"/>
          <w:color w:val="000000"/>
          <w:sz w:val="24"/>
        </w:rPr>
        <w:t>Pendekatan Terpadu (Single Platform &amp; Hybrid Channels): Menggabungkan platform digital resolusi tinggi untuk masyarakat urban dan WhatsApp Gateway/Chatbot otomatis untuk masyarakat di daerah pelosok/terpencil.</w:t>
      </w:r>
    </w:p>
    <w:p>
      <w:pPr>
        <w:spacing w:line="360" w:lineRule="auto" w:before="40" w:after="80"/>
        <w:ind w:left="360" w:hanging="360"/>
        <w:jc w:val="both"/>
      </w:pPr>
      <w:r>
        <w:rPr>
          <w:rFonts w:ascii="Times New Roman" w:hAnsi="Times New Roman"/>
          <w:b/>
          <w:color w:val="000000"/>
          <w:sz w:val="24"/>
        </w:rPr>
        <w:t xml:space="preserve">2. </w:t>
      </w:r>
      <w:r>
        <w:rPr>
          <w:rFonts w:ascii="Times New Roman" w:hAnsi="Times New Roman"/>
          <w:color w:val="000000"/>
          <w:sz w:val="24"/>
        </w:rPr>
        <w:t>Penyederhanaan dan Kepastian SLA Verifikasi: Menggantikan desk verifikasi manual yang lambat dengan checklist digital terstandar dan alur verifikasi multi-tier yang terukur jam kerjanya.</w:t>
      </w:r>
    </w:p>
    <w:p>
      <w:pPr>
        <w:spacing w:line="360" w:lineRule="auto" w:before="40" w:after="80"/>
        <w:ind w:left="360" w:hanging="360"/>
        <w:jc w:val="both"/>
      </w:pPr>
      <w:r>
        <w:rPr>
          <w:rFonts w:ascii="Times New Roman" w:hAnsi="Times New Roman"/>
          <w:b/>
          <w:color w:val="000000"/>
          <w:sz w:val="24"/>
        </w:rPr>
        <w:t xml:space="preserve">3. </w:t>
      </w:r>
      <w:r>
        <w:rPr>
          <w:rFonts w:ascii="Times New Roman" w:hAnsi="Times New Roman"/>
          <w:color w:val="000000"/>
          <w:sz w:val="24"/>
        </w:rPr>
        <w:t>Transparansi dan Audit Trail Berbasis Pelacakan (Tracking): Pengusul mendapatkan nomor tiket resmi dan notifikasi otomatis setiap terjadi perubahan status aspirasi (Diterima -&gt; Diverifikasi -&gt; Diteruskan ke Faksi/Komisi -&gt; Terintegrasi di RKPD).</w:t>
      </w:r>
    </w:p>
    <w:p>
      <w:pPr>
        <w:spacing w:line="360" w:lineRule="auto" w:before="160" w:after="80"/>
        <w:jc w:val="left"/>
      </w:pPr>
      <w:r>
        <w:rPr>
          <w:rFonts w:ascii="Times New Roman" w:hAnsi="Times New Roman"/>
          <w:b/>
          <w:color w:val="000000"/>
          <w:sz w:val="24"/>
        </w:rPr>
        <w:t>7.1.4 Fitur Utama Platform Berbasis Aplikasi</w:t>
      </w:r>
    </w:p>
    <w:p>
      <w:pPr>
        <w:spacing w:line="360" w:lineRule="auto" w:before="0" w:after="120"/>
        <w:ind w:firstLine="720"/>
        <w:jc w:val="both"/>
      </w:pPr>
      <w:r>
        <w:rPr>
          <w:rFonts w:ascii="Times New Roman" w:hAnsi="Times New Roman"/>
          <w:b w:val="0"/>
          <w:i w:val="0"/>
          <w:color w:val="000000"/>
          <w:sz w:val="24"/>
        </w:rPr>
        <w:t>Fitur-fitur utama yang dikembangkan dalam platform SIAD-DPRD / PANDAWA ASPIRASI meliputi:</w:t>
      </w:r>
    </w:p>
    <w:p>
      <w:pPr>
        <w:spacing w:line="360" w:lineRule="auto" w:before="40" w:after="80"/>
        <w:ind w:left="360" w:hanging="360"/>
        <w:jc w:val="both"/>
      </w:pPr>
      <w:r>
        <w:rPr>
          <w:rFonts w:ascii="Times New Roman" w:hAnsi="Times New Roman"/>
          <w:b/>
          <w:color w:val="000000"/>
          <w:sz w:val="24"/>
        </w:rPr>
        <w:t xml:space="preserve">1. </w:t>
      </w:r>
      <w:r>
        <w:rPr>
          <w:rFonts w:ascii="Times New Roman" w:hAnsi="Times New Roman"/>
          <w:color w:val="000000"/>
          <w:sz w:val="24"/>
        </w:rPr>
        <w:t>Portal Web dan Mobile App (Android/iOS): Kanal resmi utama penyampaian aspirasi berbasis NIK untuk menjamin validitas identitas konstituen.</w:t>
      </w:r>
    </w:p>
    <w:p>
      <w:pPr>
        <w:spacing w:line="360" w:lineRule="auto" w:before="40" w:after="80"/>
        <w:ind w:left="360" w:hanging="360"/>
        <w:jc w:val="both"/>
      </w:pPr>
      <w:r>
        <w:rPr>
          <w:rFonts w:ascii="Times New Roman" w:hAnsi="Times New Roman"/>
          <w:b/>
          <w:color w:val="000000"/>
          <w:sz w:val="24"/>
        </w:rPr>
        <w:t xml:space="preserve">2. </w:t>
      </w:r>
      <w:r>
        <w:rPr>
          <w:rFonts w:ascii="Times New Roman" w:hAnsi="Times New Roman"/>
          <w:color w:val="000000"/>
          <w:sz w:val="24"/>
        </w:rPr>
        <w:t>WhatsApp Gateway &amp; Chatbot Interaktif: Layanan alternatif berbasis pesan instan untuk menjangkau masyarakat rentan dan pelosok tanpa perlu mengunduh aplikasi tambahan.</w:t>
      </w:r>
    </w:p>
    <w:p>
      <w:pPr>
        <w:spacing w:line="360" w:lineRule="auto" w:before="40" w:after="80"/>
        <w:ind w:left="360" w:hanging="360"/>
        <w:jc w:val="both"/>
      </w:pPr>
      <w:r>
        <w:rPr>
          <w:rFonts w:ascii="Times New Roman" w:hAnsi="Times New Roman"/>
          <w:b/>
          <w:color w:val="000000"/>
          <w:sz w:val="24"/>
        </w:rPr>
        <w:t xml:space="preserve">3. </w:t>
      </w:r>
      <w:r>
        <w:rPr>
          <w:rFonts w:ascii="Times New Roman" w:hAnsi="Times New Roman"/>
          <w:color w:val="000000"/>
          <w:sz w:val="24"/>
        </w:rPr>
        <w:t>Modul Desk Verifikasi dan Validasi Terpadu: Dashboard internal bagi petugas verifikator Sekretariat DPRD untuk memeriksa kelengkapan syarat dan kesesuaian kewenangan.</w:t>
      </w:r>
    </w:p>
    <w:p>
      <w:pPr>
        <w:spacing w:line="360" w:lineRule="auto" w:before="40" w:after="80"/>
        <w:ind w:left="360" w:hanging="360"/>
        <w:jc w:val="both"/>
      </w:pPr>
      <w:r>
        <w:rPr>
          <w:rFonts w:ascii="Times New Roman" w:hAnsi="Times New Roman"/>
          <w:b/>
          <w:color w:val="000000"/>
          <w:sz w:val="24"/>
        </w:rPr>
        <w:t xml:space="preserve">4. </w:t>
      </w:r>
      <w:r>
        <w:rPr>
          <w:rFonts w:ascii="Times New Roman" w:hAnsi="Times New Roman"/>
          <w:color w:val="000000"/>
          <w:sz w:val="24"/>
        </w:rPr>
        <w:t>Fitur Pelacakan Aspirasi (Real-time Tracking Ticket): Akses transparan bagi masyarakat untuk memantau perjalanan aspirasinya secara real-time.</w:t>
      </w:r>
    </w:p>
    <w:p>
      <w:pPr>
        <w:spacing w:line="360" w:lineRule="auto" w:before="40" w:after="80"/>
        <w:ind w:left="360" w:hanging="360"/>
        <w:jc w:val="both"/>
      </w:pPr>
      <w:r>
        <w:rPr>
          <w:rFonts w:ascii="Times New Roman" w:hAnsi="Times New Roman"/>
          <w:b/>
          <w:color w:val="000000"/>
          <w:sz w:val="24"/>
        </w:rPr>
        <w:t xml:space="preserve">5. </w:t>
      </w:r>
      <w:r>
        <w:rPr>
          <w:rFonts w:ascii="Times New Roman" w:hAnsi="Times New Roman"/>
          <w:color w:val="000000"/>
          <w:sz w:val="24"/>
        </w:rPr>
        <w:t>Dashboard Analitik Spasial (GIS Aspirasi): Peta tematik distribusi aspirasi per Dapil/Kabupaten/Kota guna mendukung pengambilan kebijakan legislasi dan penganggaran berbasis data.</w:t>
      </w:r>
    </w:p>
    <w:p>
      <w:pPr>
        <w:spacing w:line="360" w:lineRule="auto" w:before="40" w:after="80"/>
        <w:ind w:left="360" w:hanging="360"/>
        <w:jc w:val="both"/>
      </w:pPr>
      <w:r>
        <w:rPr>
          <w:rFonts w:ascii="Times New Roman" w:hAnsi="Times New Roman"/>
          <w:b/>
          <w:color w:val="000000"/>
          <w:sz w:val="24"/>
        </w:rPr>
        <w:t xml:space="preserve">6. </w:t>
      </w:r>
      <w:r>
        <w:rPr>
          <w:rFonts w:ascii="Times New Roman" w:hAnsi="Times New Roman"/>
          <w:color w:val="000000"/>
          <w:sz w:val="24"/>
        </w:rPr>
        <w:t>Modul E-Audiensi Virtual: Fasilitas pertemuan dialogik online terjadwal antara Anggota DPRD dengan konstituen tanpa dibatasi kapasitas fisik gedung.</w:t>
      </w:r>
    </w:p>
    <w:p>
      <w:pPr>
        <w:spacing w:line="360" w:lineRule="auto" w:before="40" w:after="80"/>
        <w:ind w:left="360" w:hanging="360"/>
        <w:jc w:val="both"/>
      </w:pPr>
      <w:r>
        <w:rPr>
          <w:rFonts w:ascii="Times New Roman" w:hAnsi="Times New Roman"/>
          <w:b/>
          <w:color w:val="000000"/>
          <w:sz w:val="24"/>
        </w:rPr>
        <w:t xml:space="preserve">7. </w:t>
      </w:r>
      <w:r>
        <w:rPr>
          <w:rFonts w:ascii="Times New Roman" w:hAnsi="Times New Roman"/>
          <w:color w:val="000000"/>
          <w:sz w:val="24"/>
        </w:rPr>
        <w:t>Integrasi Sistem Perencanaan (SIPD/RKPD): Connector otomatis untuk menautkan aspirasi lolos verifikasi dengan dokumen RKPD dan APBD.</w:t>
      </w:r>
    </w:p>
    <w:p>
      <w:pPr>
        <w:spacing w:line="360" w:lineRule="auto" w:before="40" w:after="80"/>
        <w:ind w:left="360" w:hanging="360"/>
        <w:jc w:val="both"/>
      </w:pPr>
      <w:r>
        <w:rPr>
          <w:rFonts w:ascii="Times New Roman" w:hAnsi="Times New Roman"/>
          <w:b/>
          <w:color w:val="000000"/>
          <w:sz w:val="24"/>
        </w:rPr>
        <w:t xml:space="preserve">8. </w:t>
      </w:r>
      <w:r>
        <w:rPr>
          <w:rFonts w:ascii="Times New Roman" w:hAnsi="Times New Roman"/>
          <w:color w:val="000000"/>
          <w:sz w:val="24"/>
        </w:rPr>
        <w:t>Modul Feedback dan Rating Layanan: Penilaian kepuasan masyarakat atas penanganan aspirasi yang langsung menjadi Indikator Kinerja Utama (IKU) unit layanan.</w:t>
      </w:r>
    </w:p>
    <w:p>
      <w:pPr>
        <w:spacing w:line="360" w:lineRule="auto" w:before="200" w:after="80"/>
        <w:jc w:val="left"/>
      </w:pPr>
      <w:r>
        <w:rPr>
          <w:rFonts w:ascii="Times New Roman" w:hAnsi="Times New Roman"/>
          <w:b/>
          <w:color w:val="000000"/>
          <w:sz w:val="24"/>
        </w:rPr>
        <w:t>7.2 Identifikasi dan Pemetaan Stakeholder (Stakeholder Mapping)</w:t>
      </w:r>
    </w:p>
    <w:p>
      <w:pPr>
        <w:spacing w:line="360" w:lineRule="auto" w:before="160" w:after="80"/>
        <w:jc w:val="left"/>
      </w:pPr>
      <w:r>
        <w:rPr>
          <w:rFonts w:ascii="Times New Roman" w:hAnsi="Times New Roman"/>
          <w:b/>
          <w:color w:val="000000"/>
          <w:sz w:val="24"/>
        </w:rPr>
        <w:t>7.2.1 Identifikasi Stakeholder Internal dan Eksternal</w:t>
      </w:r>
    </w:p>
    <w:p>
      <w:pPr>
        <w:spacing w:line="360" w:lineRule="auto" w:before="0" w:after="120"/>
        <w:ind w:firstLine="720"/>
        <w:jc w:val="both"/>
      </w:pPr>
      <w:r>
        <w:rPr>
          <w:rFonts w:ascii="Times New Roman" w:hAnsi="Times New Roman"/>
          <w:b w:val="0"/>
          <w:i w:val="0"/>
          <w:color w:val="000000"/>
          <w:sz w:val="24"/>
        </w:rPr>
        <w:t>Keberhasilan implementasi proyek perubahan sangat bergantung pada pengidentifikasian pemangku kepentingan (stakeholder) secara komprehensif, baik dari lingkungan internal kelembagaan maupun eksternal organisasi:</w:t>
      </w:r>
    </w:p>
    <w:p>
      <w:pPr>
        <w:spacing w:line="360" w:lineRule="auto" w:before="0" w:after="120"/>
        <w:jc w:val="both"/>
      </w:pPr>
      <w:r>
        <w:rPr>
          <w:rFonts w:ascii="Times New Roman" w:hAnsi="Times New Roman"/>
          <w:b/>
          <w:i w:val="0"/>
          <w:color w:val="000000"/>
          <w:sz w:val="24"/>
        </w:rPr>
        <w:t>a. Stakeholder Internal:</w:t>
      </w:r>
    </w:p>
    <w:p>
      <w:pPr>
        <w:spacing w:line="360" w:lineRule="auto" w:before="40" w:after="80"/>
        <w:ind w:left="360" w:hanging="360"/>
        <w:jc w:val="both"/>
      </w:pPr>
      <w:r>
        <w:rPr>
          <w:rFonts w:ascii="Times New Roman" w:hAnsi="Times New Roman"/>
          <w:b/>
          <w:color w:val="000000"/>
          <w:sz w:val="24"/>
        </w:rPr>
        <w:t xml:space="preserve">1. </w:t>
      </w:r>
      <w:r>
        <w:rPr>
          <w:rFonts w:ascii="Times New Roman" w:hAnsi="Times New Roman"/>
          <w:color w:val="000000"/>
          <w:sz w:val="24"/>
        </w:rPr>
        <w:t>Sekretaris Daerah (Sekda): Selaku Pembina ASN dan Sponsor Strategis Pemerintah Daerah yang mengarahkan kebijakan lintas sektor.</w:t>
      </w:r>
    </w:p>
    <w:p>
      <w:pPr>
        <w:spacing w:line="360" w:lineRule="auto" w:before="40" w:after="80"/>
        <w:ind w:left="360" w:hanging="360"/>
        <w:jc w:val="both"/>
      </w:pPr>
      <w:r>
        <w:rPr>
          <w:rFonts w:ascii="Times New Roman" w:hAnsi="Times New Roman"/>
          <w:b/>
          <w:color w:val="000000"/>
          <w:sz w:val="24"/>
        </w:rPr>
        <w:t xml:space="preserve">2. </w:t>
      </w:r>
      <w:r>
        <w:rPr>
          <w:rFonts w:ascii="Times New Roman" w:hAnsi="Times New Roman"/>
          <w:color w:val="000000"/>
          <w:sz w:val="24"/>
        </w:rPr>
        <w:t>Kepala Bappeda: Selaku Pembina Perencanaan Pembangunan Daerah yang mengintegrasikan usulan aspirasi ke dalam dokumen RKPD.</w:t>
      </w:r>
    </w:p>
    <w:p>
      <w:pPr>
        <w:spacing w:line="360" w:lineRule="auto" w:before="40" w:after="80"/>
        <w:ind w:left="360" w:hanging="360"/>
        <w:jc w:val="both"/>
      </w:pPr>
      <w:r>
        <w:rPr>
          <w:rFonts w:ascii="Times New Roman" w:hAnsi="Times New Roman"/>
          <w:b/>
          <w:color w:val="000000"/>
          <w:sz w:val="24"/>
        </w:rPr>
        <w:t xml:space="preserve">3. </w:t>
      </w:r>
      <w:r>
        <w:rPr>
          <w:rFonts w:ascii="Times New Roman" w:hAnsi="Times New Roman"/>
          <w:color w:val="000000"/>
          <w:sz w:val="24"/>
        </w:rPr>
        <w:t>Anggota DPRD Provinsi Jawa Barat: Selaku pengguna utama (main user) hasil penyerapan aspirasi dan pengambil kebijakan legislasi/anggaran.</w:t>
      </w:r>
    </w:p>
    <w:p>
      <w:pPr>
        <w:spacing w:line="360" w:lineRule="auto" w:before="40" w:after="80"/>
        <w:ind w:left="360" w:hanging="360"/>
        <w:jc w:val="both"/>
      </w:pPr>
      <w:r>
        <w:rPr>
          <w:rFonts w:ascii="Times New Roman" w:hAnsi="Times New Roman"/>
          <w:b/>
          <w:color w:val="000000"/>
          <w:sz w:val="24"/>
        </w:rPr>
        <w:t xml:space="preserve">4. </w:t>
      </w:r>
      <w:r>
        <w:rPr>
          <w:rFonts w:ascii="Times New Roman" w:hAnsi="Times New Roman"/>
          <w:color w:val="000000"/>
          <w:sz w:val="24"/>
        </w:rPr>
        <w:t>Dinas Komunikasi dan Informatika (Diskominfo): Selaku Pengelola SPBE Daerah yang mendukung integrasi server, jaringan, dan keamanan siber.</w:t>
      </w:r>
    </w:p>
    <w:p>
      <w:pPr>
        <w:spacing w:line="360" w:lineRule="auto" w:before="40" w:after="80"/>
        <w:ind w:left="360" w:hanging="360"/>
        <w:jc w:val="both"/>
      </w:pPr>
      <w:r>
        <w:rPr>
          <w:rFonts w:ascii="Times New Roman" w:hAnsi="Times New Roman"/>
          <w:b/>
          <w:color w:val="000000"/>
          <w:sz w:val="24"/>
        </w:rPr>
        <w:t xml:space="preserve">5. </w:t>
      </w:r>
      <w:r>
        <w:rPr>
          <w:rFonts w:ascii="Times New Roman" w:hAnsi="Times New Roman"/>
          <w:color w:val="000000"/>
          <w:sz w:val="24"/>
        </w:rPr>
        <w:t>Sekretariat DPRD (Sekwan): Selaku Project Leader, Tim Pelaksana, dan Pengelola Operasional harian layanan aspirasi.</w:t>
      </w:r>
    </w:p>
    <w:p>
      <w:pPr>
        <w:spacing w:line="360" w:lineRule="auto" w:before="0" w:after="120"/>
        <w:jc w:val="both"/>
      </w:pPr>
      <w:r>
        <w:rPr>
          <w:rFonts w:ascii="Times New Roman" w:hAnsi="Times New Roman"/>
          <w:b/>
          <w:i w:val="0"/>
          <w:color w:val="000000"/>
          <w:sz w:val="24"/>
        </w:rPr>
        <w:t>b. Stakeholder Eksternal:</w:t>
      </w:r>
    </w:p>
    <w:p>
      <w:pPr>
        <w:spacing w:line="360" w:lineRule="auto" w:before="40" w:after="80"/>
        <w:ind w:left="360" w:hanging="360"/>
        <w:jc w:val="both"/>
      </w:pPr>
      <w:r>
        <w:rPr>
          <w:rFonts w:ascii="Times New Roman" w:hAnsi="Times New Roman"/>
          <w:b/>
          <w:color w:val="000000"/>
          <w:sz w:val="24"/>
        </w:rPr>
        <w:t xml:space="preserve">1. </w:t>
      </w:r>
      <w:r>
        <w:rPr>
          <w:rFonts w:ascii="Times New Roman" w:hAnsi="Times New Roman"/>
          <w:color w:val="000000"/>
          <w:sz w:val="24"/>
        </w:rPr>
        <w:t>Masyarakat / Konstituen Jawa Barat: Selaku pengusul aspirasi dan penerima manfaat utama (beneficiaries) peningkatan layanan.</w:t>
      </w:r>
    </w:p>
    <w:p>
      <w:pPr>
        <w:spacing w:line="360" w:lineRule="auto" w:before="40" w:after="80"/>
        <w:ind w:left="360" w:hanging="360"/>
        <w:jc w:val="both"/>
      </w:pPr>
      <w:r>
        <w:rPr>
          <w:rFonts w:ascii="Times New Roman" w:hAnsi="Times New Roman"/>
          <w:b/>
          <w:color w:val="000000"/>
          <w:sz w:val="24"/>
        </w:rPr>
        <w:t xml:space="preserve">2. </w:t>
      </w:r>
      <w:r>
        <w:rPr>
          <w:rFonts w:ascii="Times New Roman" w:hAnsi="Times New Roman"/>
          <w:color w:val="000000"/>
          <w:sz w:val="24"/>
        </w:rPr>
        <w:t>Organisasi Kemasyarakatan (Ormas): Selaku wadah penyalur aspirasi kelompok masyarakat berbadan hukum.</w:t>
      </w:r>
    </w:p>
    <w:p>
      <w:pPr>
        <w:spacing w:line="360" w:lineRule="auto" w:before="40" w:after="80"/>
        <w:ind w:left="360" w:hanging="360"/>
        <w:jc w:val="both"/>
      </w:pPr>
      <w:r>
        <w:rPr>
          <w:rFonts w:ascii="Times New Roman" w:hAnsi="Times New Roman"/>
          <w:b/>
          <w:color w:val="000000"/>
          <w:sz w:val="24"/>
        </w:rPr>
        <w:t xml:space="preserve">3. </w:t>
      </w:r>
      <w:r>
        <w:rPr>
          <w:rFonts w:ascii="Times New Roman" w:hAnsi="Times New Roman"/>
          <w:color w:val="000000"/>
          <w:sz w:val="24"/>
        </w:rPr>
        <w:t>Lembaga Swadaya Masyarakat (LSM): Selaku elemen kontrol sosial dan advokasi isu-isu publik strategis.</w:t>
      </w:r>
    </w:p>
    <w:p>
      <w:pPr>
        <w:spacing w:line="360" w:lineRule="auto" w:before="40" w:after="80"/>
        <w:ind w:left="360" w:hanging="360"/>
        <w:jc w:val="both"/>
      </w:pPr>
      <w:r>
        <w:rPr>
          <w:rFonts w:ascii="Times New Roman" w:hAnsi="Times New Roman"/>
          <w:b/>
          <w:color w:val="000000"/>
          <w:sz w:val="24"/>
        </w:rPr>
        <w:t xml:space="preserve">4. </w:t>
      </w:r>
      <w:r>
        <w:rPr>
          <w:rFonts w:ascii="Times New Roman" w:hAnsi="Times New Roman"/>
          <w:color w:val="000000"/>
          <w:sz w:val="24"/>
        </w:rPr>
        <w:t>Organisasi Mahasiswa: Selaku kelompok intelektual muda yang menyampaikan aspirasi kritis pembangunan daerah.</w:t>
      </w:r>
    </w:p>
    <w:p>
      <w:pPr>
        <w:spacing w:line="360" w:lineRule="auto" w:before="40" w:after="80"/>
        <w:ind w:left="360" w:hanging="360"/>
        <w:jc w:val="both"/>
      </w:pPr>
      <w:r>
        <w:rPr>
          <w:rFonts w:ascii="Times New Roman" w:hAnsi="Times New Roman"/>
          <w:b/>
          <w:color w:val="000000"/>
          <w:sz w:val="24"/>
        </w:rPr>
        <w:t xml:space="preserve">5. </w:t>
      </w:r>
      <w:r>
        <w:rPr>
          <w:rFonts w:ascii="Times New Roman" w:hAnsi="Times New Roman"/>
          <w:color w:val="000000"/>
          <w:sz w:val="24"/>
        </w:rPr>
        <w:t>Organisasi Keagamaan: Selaku mitra strategis penyerapan aspirasi sosial, keagamaan, dan moral masyarakat.</w:t>
      </w:r>
    </w:p>
    <w:p>
      <w:pPr>
        <w:spacing w:line="360" w:lineRule="auto" w:before="40" w:after="80"/>
        <w:ind w:left="360" w:hanging="360"/>
        <w:jc w:val="both"/>
      </w:pPr>
      <w:r>
        <w:rPr>
          <w:rFonts w:ascii="Times New Roman" w:hAnsi="Times New Roman"/>
          <w:b/>
          <w:color w:val="000000"/>
          <w:sz w:val="24"/>
        </w:rPr>
        <w:t xml:space="preserve">6. </w:t>
      </w:r>
      <w:r>
        <w:rPr>
          <w:rFonts w:ascii="Times New Roman" w:hAnsi="Times New Roman"/>
          <w:color w:val="000000"/>
          <w:sz w:val="24"/>
        </w:rPr>
        <w:t>Media Massa: Selaku saluran publikasi, sosialisasi, dan pembentuk opini publik positif.</w:t>
      </w:r>
    </w:p>
    <w:p>
      <w:pPr>
        <w:spacing w:line="360" w:lineRule="auto" w:before="40" w:after="80"/>
        <w:ind w:left="360" w:hanging="360"/>
        <w:jc w:val="both"/>
      </w:pPr>
      <w:r>
        <w:rPr>
          <w:rFonts w:ascii="Times New Roman" w:hAnsi="Times New Roman"/>
          <w:b/>
          <w:color w:val="000000"/>
          <w:sz w:val="24"/>
        </w:rPr>
        <w:t xml:space="preserve">7. </w:t>
      </w:r>
      <w:r>
        <w:rPr>
          <w:rFonts w:ascii="Times New Roman" w:hAnsi="Times New Roman"/>
          <w:color w:val="000000"/>
          <w:sz w:val="24"/>
        </w:rPr>
        <w:t>Partai Politik: Selaku saluran agregasi kepentingan politik konstituen di tingkat basis.</w:t>
      </w:r>
    </w:p>
    <w:p>
      <w:pPr>
        <w:spacing w:line="360" w:lineRule="auto" w:before="160" w:after="80"/>
        <w:jc w:val="left"/>
      </w:pPr>
      <w:r>
        <w:rPr>
          <w:rFonts w:ascii="Times New Roman" w:hAnsi="Times New Roman"/>
          <w:b/>
          <w:color w:val="000000"/>
          <w:sz w:val="24"/>
        </w:rPr>
        <w:t>7.2.2 Analisis Pemetaan Stakeholder (Matriks Influence vs Interest)</w:t>
      </w:r>
    </w:p>
    <w:p>
      <w:pPr>
        <w:spacing w:line="360" w:lineRule="auto" w:before="0" w:after="120"/>
        <w:ind w:firstLine="720"/>
        <w:jc w:val="both"/>
      </w:pPr>
      <w:r>
        <w:rPr>
          <w:rFonts w:ascii="Times New Roman" w:hAnsi="Times New Roman"/>
          <w:b w:val="0"/>
          <w:i w:val="0"/>
          <w:color w:val="000000"/>
          <w:sz w:val="24"/>
        </w:rPr>
        <w:t>Pemetaan stakeholder dilakukan menggunakan Matriks Analisis Kuadran Tingkat Pengaruh (Power/Influence) dan Tingkat Kepentingan (Interest). Melalui analisis ini, stakeholder dikategorikan ke dalam 4 (empat) kuadran pemetaan sebagai berikut:</w:t>
      </w:r>
    </w:p>
    <w:p>
      <w:pPr>
        <w:spacing w:line="360" w:lineRule="auto" w:before="40" w:after="80"/>
        <w:ind w:left="360" w:hanging="360"/>
        <w:jc w:val="both"/>
      </w:pPr>
      <w:r>
        <w:rPr>
          <w:rFonts w:ascii="Times New Roman" w:hAnsi="Times New Roman"/>
          <w:b/>
          <w:color w:val="000000"/>
          <w:sz w:val="24"/>
        </w:rPr>
        <w:t xml:space="preserve">1. </w:t>
      </w:r>
      <w:r>
        <w:rPr>
          <w:rFonts w:ascii="Times New Roman" w:hAnsi="Times New Roman"/>
          <w:color w:val="000000"/>
          <w:sz w:val="24"/>
        </w:rPr>
        <w:t>Promoters (Power Tinggi, Interest Tinggi): Stakeholder kunci yang memiliki pengaruh besar dan kepentingan tinggi terhadap keberhasilan proyek perubahan. Kelompok ini terdiri atas Sekretaris Daerah (Sekda), Anggota DPRD, Sekretariat DPRD (Sekwan), dan Dinas Komunikasi dan Informasi (Diskominfo).</w:t>
      </w:r>
    </w:p>
    <w:p>
      <w:pPr>
        <w:spacing w:line="360" w:lineRule="auto" w:before="40" w:after="80"/>
        <w:ind w:left="360" w:hanging="360"/>
        <w:jc w:val="both"/>
      </w:pPr>
      <w:r>
        <w:rPr>
          <w:rFonts w:ascii="Times New Roman" w:hAnsi="Times New Roman"/>
          <w:b/>
          <w:color w:val="000000"/>
          <w:sz w:val="24"/>
        </w:rPr>
        <w:t xml:space="preserve">2. </w:t>
      </w:r>
      <w:r>
        <w:rPr>
          <w:rFonts w:ascii="Times New Roman" w:hAnsi="Times New Roman"/>
          <w:color w:val="000000"/>
          <w:sz w:val="24"/>
        </w:rPr>
        <w:t>Latent (Power Tinggi, Interest Rendah): Stakeholder yang memiliki kewenangan/pengaruh besar tetapi belum memiliki kepentingan langsung secara operasional. Kelompok ini terdiri atas Kepala Bappeda dan Badan Pengelolaan Keuangan dan Aset Daerah (BPKAD). Strategi penanganannya adalah dijaga kepuasannya (keep satisfied) agar memberikan dukungan perencanaan dan anggaran.</w:t>
      </w:r>
    </w:p>
    <w:p>
      <w:pPr>
        <w:spacing w:line="360" w:lineRule="auto" w:before="40" w:after="80"/>
        <w:ind w:left="360" w:hanging="360"/>
        <w:jc w:val="both"/>
      </w:pPr>
      <w:r>
        <w:rPr>
          <w:rFonts w:ascii="Times New Roman" w:hAnsi="Times New Roman"/>
          <w:b/>
          <w:color w:val="000000"/>
          <w:sz w:val="24"/>
        </w:rPr>
        <w:t xml:space="preserve">3. </w:t>
      </w:r>
      <w:r>
        <w:rPr>
          <w:rFonts w:ascii="Times New Roman" w:hAnsi="Times New Roman"/>
          <w:color w:val="000000"/>
          <w:sz w:val="24"/>
        </w:rPr>
        <w:t>Defenders (Power Rendah, Interest Tinggi): Stakeholder yang terkena dampak langsung dan memiliki kepentingan sangat tinggi terhadap layanan, namun memiliki keterbatasan kewenangan formal. Kelompok ini terdiri atas Masyarakat dan Seluruh Unsur Penerima Kebermanfaatan (Organisasi Kemasyarakatan, Lembaga Swadaya Masyarakat/LSM, Organisasi Mahasiswa, dan Organisasi Keagamaan). Strategi penanganannya adalah terus diberi informasi dan dilibatkan (keep informed &amp; engaged).</w:t>
      </w:r>
    </w:p>
    <w:p>
      <w:pPr>
        <w:spacing w:line="360" w:lineRule="auto" w:before="40" w:after="80"/>
        <w:ind w:left="360" w:hanging="360"/>
        <w:jc w:val="both"/>
      </w:pPr>
      <w:r>
        <w:rPr>
          <w:rFonts w:ascii="Times New Roman" w:hAnsi="Times New Roman"/>
          <w:b/>
          <w:color w:val="000000"/>
          <w:sz w:val="24"/>
        </w:rPr>
        <w:t xml:space="preserve">4. </w:t>
      </w:r>
      <w:r>
        <w:rPr>
          <w:rFonts w:ascii="Times New Roman" w:hAnsi="Times New Roman"/>
          <w:color w:val="000000"/>
          <w:sz w:val="24"/>
        </w:rPr>
        <w:t>Apathetics / Aphathetich (Power Rendah, Interest Rendah): Stakeholder yang tingkat pengaruh dan kepentingannya relatif rendah terhadap operasional internal, namun berpotensi mendukung penyerapan informasi luas. Kelompok ini terdiri atas Media Massa dan Partai Politik. Strategi penanganannya adalah dipantau dan diberi komunikasi berkala (monitor &amp; inform).</w:t>
      </w:r>
    </w:p>
    <w:p>
      <w:pPr>
        <w:spacing w:line="360" w:lineRule="auto" w:before="160" w:after="80"/>
        <w:jc w:val="left"/>
      </w:pPr>
      <w:r>
        <w:rPr>
          <w:rFonts w:ascii="Times New Roman" w:hAnsi="Times New Roman"/>
          <w:b/>
          <w:color w:val="000000"/>
          <w:sz w:val="24"/>
        </w:rPr>
        <w:t>7.2.3 Kuadran Analisis Stakeholder</w:t>
      </w:r>
    </w:p>
    <w:p>
      <w:pPr>
        <w:spacing w:line="360" w:lineRule="auto" w:before="200" w:after="80"/>
        <w:jc w:val="both"/>
      </w:pPr>
      <w:r>
        <w:rPr>
          <w:rFonts w:ascii="Times New Roman" w:hAnsi="Times New Roman"/>
          <w:b/>
          <w:i w:val="0"/>
          <w:color w:val="000000"/>
          <w:sz w:val="22"/>
        </w:rPr>
        <w:t>Tabel 3.1 Matriks Kuadran Analisis Stakeholder (Influence vs Interest)</w:t>
      </w:r>
    </w:p>
    <w:tbl>
      <w:tblPr>
        <w:tblW w:type="auto" w:w="0"/>
        <w:jc w:val="center"/>
        <w:tblLook w:firstColumn="1" w:firstRow="1" w:lastColumn="0" w:lastRow="0" w:noHBand="0" w:noVBand="1" w:val="04A0"/>
      </w:tblPr>
      <w:tblGrid>
        <w:gridCol w:w="3009"/>
        <w:gridCol w:w="3009"/>
        <w:gridCol w:w="3009"/>
      </w:tblGrid>
      <w:tr>
        <w:tc>
          <w:tcPr>
            <w:tcW w:type="dxa" w:w="3009"/>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Pengaruh / Power</w:t>
            </w:r>
          </w:p>
        </w:tc>
        <w:tc>
          <w:tcPr>
            <w:tcW w:type="dxa" w:w="3009"/>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Kepentingan Rendah (Low Interest)</w:t>
            </w:r>
          </w:p>
        </w:tc>
        <w:tc>
          <w:tcPr>
            <w:tcW w:type="dxa" w:w="3009"/>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Kepentingan Tinggi (High Interest)</w:t>
            </w:r>
          </w:p>
        </w:tc>
      </w:tr>
      <w:tr>
        <w:tc>
          <w:tcPr>
            <w:tcW w:type="dxa" w:w="3009"/>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Pengaruh Tinggi</w:t>
              <w:br/>
              <w:t>(High Power)</w:t>
            </w:r>
          </w:p>
        </w:tc>
        <w:tc>
          <w:tcPr>
            <w:tcW w:type="dxa" w:w="3009"/>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LATENT (Keep Satisfied)</w:t>
              <w:br/>
              <w:br/>
              <w:t>• Kepala Bappeda (Pembina Perencanaan)</w:t>
              <w:br/>
              <w:t>• BPKAD (Pengelola Anggaran Daerah)</w:t>
            </w:r>
          </w:p>
        </w:tc>
        <w:tc>
          <w:tcPr>
            <w:tcW w:type="dxa" w:w="3009"/>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PROMOTERS (Key Players / Manage Closely)</w:t>
              <w:br/>
              <w:br/>
              <w:t>• Sekretaris Daerah (Sponsor / Pengarah)</w:t>
              <w:br/>
              <w:t>• Anggota DPRD (Pengambil Kebijakan)</w:t>
              <w:br/>
              <w:t>• Sekretariat DPRD / Sekwan (Project Leader)</w:t>
              <w:br/>
              <w:t>• Dinas Komunikasi dan Informasi / Diskominfo (Mitra Teknis SPBE)</w:t>
            </w:r>
          </w:p>
        </w:tc>
      </w:tr>
      <w:tr>
        <w:tc>
          <w:tcPr>
            <w:tcW w:type="dxa" w:w="3009"/>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Pengaruh Rendah</w:t>
              <w:br/>
              <w:t>(Low Power)</w:t>
            </w:r>
          </w:p>
        </w:tc>
        <w:tc>
          <w:tcPr>
            <w:tcW w:type="dxa" w:w="3009"/>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APATHETICS (Monitor)</w:t>
              <w:br/>
              <w:br/>
              <w:t>• Media Massa (Mitra Publikasi)</w:t>
              <w:br/>
              <w:t>• Partai Politik (Agregasi Konstituen)</w:t>
            </w:r>
          </w:p>
        </w:tc>
        <w:tc>
          <w:tcPr>
            <w:tcW w:type="dxa" w:w="3009"/>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DEFENDERS (Keep Informed &amp; Engaged)</w:t>
              <w:br/>
              <w:br/>
              <w:t>• Masyarakat / Konstituen (Penerima Manfaat Utama)</w:t>
              <w:br/>
              <w:t>• Organisasi Kemasyarakatan (Ormas)</w:t>
              <w:br/>
              <w:t>• Lembaga Swadaya Masyarakat (LSM)</w:t>
              <w:br/>
              <w:t>• Organisasi Mahasiswa</w:t>
              <w:br/>
              <w:t>• Organisasi Keagamaan</w:t>
            </w:r>
          </w:p>
        </w:tc>
      </w:tr>
    </w:tbl>
    <w:p>
      <w:pPr>
        <w:spacing w:line="360" w:lineRule="auto" w:before="80" w:after="240"/>
        <w:jc w:val="both"/>
      </w:pPr>
      <w:r>
        <w:rPr>
          <w:rFonts w:ascii="Times New Roman" w:hAnsi="Times New Roman"/>
          <w:b w:val="0"/>
          <w:i/>
          <w:color w:val="000000"/>
          <w:sz w:val="20"/>
        </w:rPr>
        <w:t>Sumber: Diolah oleh penulis, 2026</w:t>
      </w:r>
    </w:p>
    <w:p>
      <w:pPr>
        <w:spacing w:line="360" w:lineRule="auto" w:before="160" w:after="80"/>
        <w:jc w:val="left"/>
      </w:pPr>
      <w:r>
        <w:rPr>
          <w:rFonts w:ascii="Times New Roman" w:hAnsi="Times New Roman"/>
          <w:b/>
          <w:color w:val="000000"/>
          <w:sz w:val="24"/>
        </w:rPr>
        <w:t>7.2.4 Strategi Komunikasi Stakeholder</w:t>
      </w:r>
    </w:p>
    <w:p>
      <w:pPr>
        <w:spacing w:line="360" w:lineRule="auto" w:before="0" w:after="120"/>
        <w:ind w:firstLine="720"/>
        <w:jc w:val="both"/>
      </w:pPr>
      <w:r>
        <w:rPr>
          <w:rFonts w:ascii="Times New Roman" w:hAnsi="Times New Roman"/>
          <w:b w:val="0"/>
          <w:i w:val="0"/>
          <w:color w:val="000000"/>
          <w:sz w:val="24"/>
        </w:rPr>
        <w:t>Guna memastikan seluruh stakeholder memberikan dukungan optimal dan berpartisipasi aktif dalam proyek perubahan, disusun rencana strategi komunikasi komprehensif sebagaimana disajikan pada Tabel 3.2 berikut.</w:t>
      </w:r>
    </w:p>
    <w:p>
      <w:pPr>
        <w:spacing w:line="360" w:lineRule="auto" w:before="200" w:after="80"/>
        <w:jc w:val="both"/>
      </w:pPr>
      <w:r>
        <w:rPr>
          <w:rFonts w:ascii="Times New Roman" w:hAnsi="Times New Roman"/>
          <w:b/>
          <w:i w:val="0"/>
          <w:color w:val="000000"/>
          <w:sz w:val="22"/>
        </w:rPr>
        <w:t>Tabel 3.2 Rencana Strategi Komunikasi Stakeholder Proyek Perubahan</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No</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Stakeholder</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Kelompok Kuadran</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Tujuan Komunikasi</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Metode / Media Komunikasi</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Frekuensi</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1</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Sekretaris Daerah (Sekda)</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Promoters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Mendapatkan arahan kebijakan strategis, dukungan regulasi, dan koordinasi lintas OPD.</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Laporan Eksekutif, Paparan Tatap Muka, Nota Dinas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Bulanan</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2</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Anggota DPRD</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Promoters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Mendorong adopsi penggunaan platform digital aspirasi dan penyelarasan pembahasan anggaran.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Rapat Koordinasi Faksi/Komisi, Demo Aplikasi, Workshop</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Bulanan / Masa Reses</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3</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Sekretariat DPRD (Sekwan)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Promoters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Memastikan kesiapan operasional tim kerja, pengelolaan desk verifikasi, dan keandalan SOP.</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Rapat Internal Tim Kerja, Briefing Operasional</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Mingguan</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4</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Diskominfo</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Promoters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Memastikan integrasi infrastruktur server, jaringan Pemdaprov, dan keandalan keamanan siber.</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Rapat Koordinasi Teknis, Joint Working Group SPBE</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Dwi-Mingguan</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5</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Kepala Bappeda</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Latent</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Menjamin pengintegrasian data aspirasi digital hasil reses/audiensi ke dalam dokumen RKPD.</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Rapat Koordinasi Perencanaan, Paparan Matriks Integrasi</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Triwulanan</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6</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BPKAD</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Latent</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Memastikan alokasi anggaran pemeliharaan sistem dan efisiensi operasional penganggaran.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Nota Dinas Pertimbangan Anggaran, Rapat Pembahasan APBD</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Semesteran</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7</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Masyarakat &amp; Penerima Manfaat</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Defenders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Meningkatkan literasi penggunaan platform digital, transparansi tracking status, dan partisipasi.</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Sosialisasi Digital, Media Sosial Resmi, WhatsApp Blast, Banner</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Kontinu / Insidental</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8</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Ormas, LSM, Mahasiswa &amp; Keagamaan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Defenders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Membangun kemitraan penyampaian aspirasi terstruktur dan dialog masukan publik.</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Focus Group Discussion (FGD), Dialog Publik Virtual, E-Audiensi</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Triwulanan</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9</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Media Massa</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Apathetics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Menyebarluaskan pemberitaan positif, transparansi kinerja DPRD, dan edukasi publik.</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Press Release, Jumpa Pers Berkala, Konferensi Pers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Insidental / Triwulanan</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10</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Partai Politik</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Apathetics</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Memberikan pemahaman alur sistematis penyerapan aspirasi berbasis data konstituen.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Briefing Kebijakan, Edaran Informasi Kelembagaan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Insidental</w:t>
            </w:r>
          </w:p>
        </w:tc>
      </w:tr>
    </w:tbl>
    <w:p>
      <w:pPr>
        <w:spacing w:line="360" w:lineRule="auto" w:before="80" w:after="240"/>
        <w:jc w:val="both"/>
      </w:pPr>
      <w:r>
        <w:rPr>
          <w:rFonts w:ascii="Times New Roman" w:hAnsi="Times New Roman"/>
          <w:b w:val="0"/>
          <w:i/>
          <w:color w:val="000000"/>
          <w:sz w:val="20"/>
        </w:rPr>
        <w:t>Sumber: Diolah oleh penulis, 2026</w:t>
      </w:r>
    </w:p>
    <w:p>
      <w:pPr>
        <w:spacing w:line="360" w:lineRule="auto" w:before="200" w:after="80"/>
        <w:jc w:val="left"/>
      </w:pPr>
      <w:r>
        <w:rPr>
          <w:rFonts w:ascii="Times New Roman" w:hAnsi="Times New Roman"/>
          <w:b/>
          <w:color w:val="000000"/>
          <w:sz w:val="24"/>
        </w:rPr>
        <w:t>7.3 Rencana Mata Pelatihan Pengembangan Kompetensi</w:t>
      </w:r>
    </w:p>
    <w:p>
      <w:pPr>
        <w:spacing w:line="360" w:lineRule="auto" w:before="160" w:after="80"/>
        <w:jc w:val="left"/>
      </w:pPr>
      <w:r>
        <w:rPr>
          <w:rFonts w:ascii="Times New Roman" w:hAnsi="Times New Roman"/>
          <w:b/>
          <w:color w:val="000000"/>
          <w:sz w:val="24"/>
        </w:rPr>
        <w:t>7.3.1 Deskripsi Rencana Mata Pelatihan</w:t>
      </w:r>
    </w:p>
    <w:p>
      <w:pPr>
        <w:spacing w:line="360" w:lineRule="auto" w:before="0" w:after="120"/>
        <w:ind w:firstLine="720"/>
        <w:jc w:val="both"/>
      </w:pPr>
      <w:r>
        <w:rPr>
          <w:rFonts w:ascii="Times New Roman" w:hAnsi="Times New Roman"/>
          <w:b w:val="0"/>
          <w:i w:val="0"/>
          <w:color w:val="000000"/>
          <w:sz w:val="24"/>
        </w:rPr>
        <w:t>Implementasi terobosan inovasi layanan aspirasi digital memerlukan dukungan kompetensi SDM pengelola dan kepemimpinan yang adaptif. Berdasarkan analisis kebutuhan pengembangan kapasitas, dirumuskan rencana pembelajaran yang mencakup 3 (tiga) mata pelatihan utama sesuai standar kepemimpinan nasional:</w:t>
      </w:r>
    </w:p>
    <w:p>
      <w:pPr>
        <w:spacing w:line="360" w:lineRule="auto" w:before="40" w:after="80"/>
        <w:ind w:left="360" w:hanging="360"/>
        <w:jc w:val="both"/>
      </w:pPr>
      <w:r>
        <w:rPr>
          <w:rFonts w:ascii="Times New Roman" w:hAnsi="Times New Roman"/>
          <w:b/>
          <w:color w:val="000000"/>
          <w:sz w:val="24"/>
        </w:rPr>
        <w:t xml:space="preserve">1. </w:t>
      </w:r>
      <w:r>
        <w:rPr>
          <w:rFonts w:ascii="Times New Roman" w:hAnsi="Times New Roman"/>
          <w:color w:val="000000"/>
          <w:sz w:val="24"/>
        </w:rPr>
        <w:t>Integritas Kepemimpinan: Mata pelatihan ini berfokus pada penguatan komitmen moral, etika birokrasi, penegakan transparansi publik, dan pencegahan potensi maladministrasi maupun konflik kepentingan dalam pengelolaan aspirasi masyarakat.</w:t>
      </w:r>
    </w:p>
    <w:p>
      <w:pPr>
        <w:spacing w:line="360" w:lineRule="auto" w:before="40" w:after="80"/>
        <w:ind w:left="360" w:hanging="360"/>
        <w:jc w:val="both"/>
      </w:pPr>
      <w:r>
        <w:rPr>
          <w:rFonts w:ascii="Times New Roman" w:hAnsi="Times New Roman"/>
          <w:b/>
          <w:color w:val="000000"/>
          <w:sz w:val="24"/>
        </w:rPr>
        <w:t xml:space="preserve">2. </w:t>
      </w:r>
      <w:r>
        <w:rPr>
          <w:rFonts w:ascii="Times New Roman" w:hAnsi="Times New Roman"/>
          <w:color w:val="000000"/>
          <w:sz w:val="24"/>
        </w:rPr>
        <w:t>Kepemimpinan Digital: Mata pelatihan ini berfokus pada pembentukan mindset digital (digital mindset), kemampuan mengadopsi dan memanfaatkan teknologi informasi terkini, pembuatan keputusan berbasis data (data-driven decision making), serta manajemen risiko keamanan informasi digital.</w:t>
      </w:r>
    </w:p>
    <w:p>
      <w:pPr>
        <w:spacing w:line="360" w:lineRule="auto" w:before="40" w:after="80"/>
        <w:ind w:left="360" w:hanging="360"/>
        <w:jc w:val="both"/>
      </w:pPr>
      <w:r>
        <w:rPr>
          <w:rFonts w:ascii="Times New Roman" w:hAnsi="Times New Roman"/>
          <w:b/>
          <w:color w:val="000000"/>
          <w:sz w:val="24"/>
        </w:rPr>
        <w:t xml:space="preserve">3. </w:t>
      </w:r>
      <w:r>
        <w:rPr>
          <w:rFonts w:ascii="Times New Roman" w:hAnsi="Times New Roman"/>
          <w:color w:val="000000"/>
          <w:sz w:val="24"/>
        </w:rPr>
        <w:t>Organisasi Pembelajar: Mata pelatihan ini berfokus pada penciptaan budaya berbagi pengetahuan (knowledge sharing), peningkatan adaptabilitas organisasi terhadap perubahan zaman, inovasi pelayanan publik yang berkelanjutan, serta kolaborasi tim kerja berbasis kinerja tinggi.</w:t>
      </w:r>
    </w:p>
    <w:p>
      <w:pPr>
        <w:spacing w:line="360" w:lineRule="auto" w:before="160" w:after="80"/>
        <w:jc w:val="left"/>
      </w:pPr>
      <w:r>
        <w:rPr>
          <w:rFonts w:ascii="Times New Roman" w:hAnsi="Times New Roman"/>
          <w:b/>
          <w:color w:val="000000"/>
          <w:sz w:val="24"/>
        </w:rPr>
        <w:t>7.3.2 Desain Mata Pelatihan Pengembangan Kompetensi</w:t>
      </w:r>
    </w:p>
    <w:p>
      <w:pPr>
        <w:spacing w:line="360" w:lineRule="auto" w:before="0" w:after="120"/>
        <w:ind w:firstLine="720"/>
        <w:jc w:val="both"/>
      </w:pPr>
      <w:r>
        <w:rPr>
          <w:rFonts w:ascii="Times New Roman" w:hAnsi="Times New Roman"/>
          <w:b w:val="0"/>
          <w:i w:val="0"/>
          <w:color w:val="000000"/>
          <w:sz w:val="24"/>
        </w:rPr>
        <w:t>Rincian desain mata pelatihan pengembangan kompetensi yang mendukung keberhasilan proyek perubahan disajikan pada Tabel 3.3 berikut.</w:t>
      </w:r>
    </w:p>
    <w:p>
      <w:pPr>
        <w:spacing w:line="360" w:lineRule="auto" w:before="200" w:after="80"/>
        <w:jc w:val="both"/>
      </w:pPr>
      <w:r>
        <w:rPr>
          <w:rFonts w:ascii="Times New Roman" w:hAnsi="Times New Roman"/>
          <w:b/>
          <w:i w:val="0"/>
          <w:color w:val="000000"/>
          <w:sz w:val="22"/>
        </w:rPr>
        <w:t>Tabel 3.3 Desain Rencana Mata Pelatihan Pengembangan Kompetensi</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No</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Mata Pelatihan</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Tujuan Pembelajaran</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Indikator Hasil Belajar</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Materi Pokok</w:t>
            </w:r>
          </w:p>
        </w:tc>
        <w:tc>
          <w:tcPr>
            <w:tcW w:type="dxa" w:w="1504"/>
            <w:shd w:fill="F2F2F2"/>
            <w:tcMar>
              <w:top w:w="100" w:type="dxa"/>
              <w:bottom w:w="100" w:type="dxa"/>
              <w:left w:w="140" w:type="dxa"/>
              <w:right w:w="140" w:type="dxa"/>
            </w:tcMar>
            <w:tcBorders>
              <w:top w:val="single" w:sz="8" w:space="0" w:color="000000"/>
              <w:bottom w:val="single" w:sz="8" w:space="0" w:color="000000"/>
              <w:left w:val="single" w:sz="8" w:space="0" w:color="000000"/>
              <w:right w:val="single" w:sz="8" w:space="0" w:color="000000"/>
            </w:tcBorders>
          </w:tcPr>
          <w:p>
            <w:pPr>
              <w:spacing w:line="360" w:lineRule="auto" w:before="40" w:after="40"/>
              <w:jc w:val="center"/>
            </w:pPr>
            <w:r>
              <w:rPr>
                <w:rFonts w:ascii="Times New Roman" w:hAnsi="Times New Roman"/>
                <w:b/>
                <w:color w:val="000000"/>
                <w:sz w:val="21"/>
              </w:rPr>
              <w:t>Waktu (JP)</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1</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Integritas Kepemimpinan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Meningkatkan kesadaran etika, akuntabilitas moral, dan transparansi pemimpin dalam mengelola layanan aspirasi masyarakat.</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 Peserta mampu menjadi teladan etika birokrasi.</w:t>
              <w:br/>
              <w:t>• Penerapan standar transparansi dan akuntabilitas.</w:t>
              <w:br/>
              <w:t>• Pencegahan maladministrasi dan penanganan konflik kepentingan.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1. Etika dan Integritas Sektor Publik</w:t>
              <w:br/>
              <w:t>2. Akuntabilitas dan Transparansi Layanan Aspirasi</w:t>
              <w:br/>
              <w:t>3. Mitigasi Risiko Maladministrasi dan Gratifikasi</w:t>
              <w:br/>
              <w:t>4. Role Modeling dalam Kepemimpinan</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6 JP</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2</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Kepemimpinan Digital</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Membangun mindset digital dan kecakapan teknologis pemimpin dalam mendorong transformasi layanan aspirasi berbasis sistem informasi.</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 Teradopsinya pemanfaatan platform digital secara optimal.</w:t>
              <w:br/>
              <w:t>• Kemampuan analisis data aspirasi untuk keputusan strategis.</w:t>
              <w:br/>
              <w:t>• Pengelolaan risiko digital dan keamanan data publik.</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1. Transformasi Digital dan SPBE Sektor Publik</w:t>
              <w:br/>
              <w:t>2. Decision Making Berbasis Data (Data-Driven Decision)</w:t>
              <w:br/>
              <w:t>3. Manajemen Risiko Siber dan Pelindungan Data Pribadi</w:t>
              <w:br/>
              <w:t>4. Literasi Digital dan Komunikasi Publik Virtual</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6 JP</w:t>
            </w:r>
          </w:p>
        </w:tc>
      </w:tr>
      <w:tr>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center"/>
            </w:pPr>
            <w:r>
              <w:rPr>
                <w:rFonts w:ascii="Times New Roman" w:hAnsi="Times New Roman"/>
                <w:color w:val="000000"/>
                <w:sz w:val="21"/>
              </w:rPr>
              <w:t>3</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Organisasi Pembelajar</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Menciptakan ekosistem kerja yang inovatif, adaptif, dan berkelanjutan melalui budaya berbagi pengetahuan (knowledge sharing).</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 Terbentuknya forum internal berbagi pengetahuan (KMS).</w:t>
              <w:br/>
              <w:t>• Peningkatan kolaborasi dan fleksibilitas tim kerja.</w:t>
              <w:br/>
              <w:t>• Keberlanjutan inovasi pelayanan secara mandiri.</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1. Konsep dan Praktik Organisasi Pembelajar</w:t>
              <w:br/>
              <w:t>2. Knowledge Management System (KMS) Layanan Publik</w:t>
              <w:br/>
              <w:t>3. Budaya Inovasi dan Continuous Learning</w:t>
              <w:br/>
              <w:t>4. Manajemen Perubahan dan Kepemimpinan Kolaboratif</w:t>
            </w:r>
          </w:p>
        </w:tc>
        <w:tc>
          <w:tcPr>
            <w:tcW w:type="dxa" w:w="1504"/>
            <w:tcMar>
              <w:top w:w="80" w:type="dxa"/>
              <w:bottom w:w="80" w:type="dxa"/>
              <w:left w:w="140" w:type="dxa"/>
              <w:right w:w="140" w:type="dxa"/>
            </w:tcMar>
            <w:tcBorders>
              <w:top w:val="single" w:sz="4" w:space="0" w:color="000000"/>
              <w:bottom w:val="single" w:sz="4" w:space="0" w:color="000000"/>
              <w:left w:val="single" w:sz="4" w:space="0" w:color="000000"/>
              <w:right w:val="single" w:sz="4" w:space="0" w:color="000000"/>
            </w:tcBorders>
          </w:tcPr>
          <w:p>
            <w:pPr>
              <w:spacing w:line="360" w:lineRule="auto" w:before="40" w:after="40"/>
              <w:jc w:val="left"/>
            </w:pPr>
            <w:r>
              <w:rPr>
                <w:rFonts w:ascii="Times New Roman" w:hAnsi="Times New Roman"/>
                <w:color w:val="000000"/>
                <w:sz w:val="21"/>
              </w:rPr>
              <w:t>6 JP</w:t>
            </w:r>
          </w:p>
        </w:tc>
      </w:tr>
    </w:tbl>
    <w:p>
      <w:pPr>
        <w:spacing w:line="360" w:lineRule="auto" w:before="80" w:after="240"/>
        <w:jc w:val="both"/>
      </w:pPr>
      <w:r>
        <w:rPr>
          <w:rFonts w:ascii="Times New Roman" w:hAnsi="Times New Roman"/>
          <w:b w:val="0"/>
          <w:i/>
          <w:color w:val="000000"/>
          <w:sz w:val="20"/>
        </w:rPr>
        <w:t>Sumber: Diolah oleh penulis, 2026</w:t>
      </w:r>
    </w:p>
    <w:p w14:paraId="054EC6A0" w14:textId="77777777" w:rsidR="00CC3066" w:rsidRDefault="00AA3351">
      <w:pPr>
        <w:pStyle w:val="Heading1"/>
        <w:spacing w:before="240" w:after="120" w:line="360" w:lineRule="auto"/>
        <w:jc w:val="both"/>
      </w:pPr>
      <w:bookmarkStart w:id="14" w:name="_Toc237350145"/>
      <w:r>
        <w:rPr>
          <w:b/>
          <w:bCs/>
          <w:color w:val="000000"/>
          <w:sz w:val="28"/>
          <w:szCs w:val="28"/>
        </w:rPr>
        <w:t>8. NILAI TAMBAH DAN ANALISIS KEBERMANFAATAN (KONVERSI RUPIAH)</w:t>
      </w:r>
      <w:bookmarkEnd w:id="14"/>
    </w:p>
    <w:p w14:paraId="3A26A1E5" w14:textId="77777777" w:rsidR="00CC3066" w:rsidRDefault="00AA3351">
      <w:pPr>
        <w:pStyle w:val="Heading2"/>
        <w:spacing w:before="200" w:after="100" w:line="360" w:lineRule="auto"/>
        <w:jc w:val="both"/>
      </w:pPr>
      <w:bookmarkStart w:id="15" w:name="_Toc237350146"/>
      <w:r>
        <w:rPr>
          <w:b/>
          <w:bCs/>
          <w:color w:val="000000"/>
          <w:sz w:val="24"/>
          <w:szCs w:val="24"/>
        </w:rPr>
        <w:t>8.1 Nilai Tambah bagi Pemangku Kepentingan</w:t>
      </w:r>
      <w:bookmarkEnd w:id="15"/>
    </w:p>
    <w:p w14:paraId="771DA9C0" w14:textId="77777777" w:rsidR="00CC3066" w:rsidRDefault="00AA3351">
      <w:pPr>
        <w:spacing w:after="120" w:line="360" w:lineRule="auto"/>
        <w:ind w:firstLine="720"/>
        <w:jc w:val="both"/>
      </w:pPr>
      <w:r>
        <w:rPr>
          <w:color w:val="000000"/>
          <w:sz w:val="24"/>
          <w:szCs w:val="24"/>
        </w:rPr>
        <w:t>Implementasi platform berbasis aplikasi memberikan nilai tambah (value added) bagi tiga kelompok pemangku kepentingan utama, yaitu DPRD dan Sekretariat DPRD, masyarakat/konstituen, serta Pemerintah Daerah, sebagaimana diuraikan pada Tabel 6.</w:t>
      </w:r>
    </w:p>
    <w:p w14:paraId="4806299A" w14:textId="77777777" w:rsidR="00CC3066" w:rsidRDefault="00AA3351">
      <w:pPr>
        <w:spacing w:before="200" w:after="100" w:line="360" w:lineRule="auto"/>
        <w:jc w:val="both"/>
      </w:pPr>
      <w:r>
        <w:rPr>
          <w:b/>
          <w:bCs/>
          <w:color w:val="000000"/>
          <w:sz w:val="22"/>
          <w:szCs w:val="22"/>
        </w:rPr>
        <w:t>Tabel 6. Nilai Tambah Platform Berbasis Aplikasi bagi Pemangku Kepentingan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9"/>
        <w:gridCol w:w="6477"/>
      </w:tblGrid>
      <w:tr w:rsidR="00CC3066" w14:paraId="19DF789C"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F76E6B7" w14:textId="77777777" w:rsidR="00CC3066" w:rsidRDefault="00AA3351">
            <w:pPr>
              <w:spacing w:line="360" w:lineRule="auto"/>
              <w:jc w:val="both"/>
            </w:pPr>
            <w:r>
              <w:rPr>
                <w:b/>
                <w:bCs/>
                <w:color w:val="000000"/>
                <w:sz w:val="22"/>
                <w:szCs w:val="22"/>
              </w:rPr>
              <w:t>Pemangku Kepentingan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7F7DD84A" w14:textId="77777777" w:rsidR="00CC3066" w:rsidRDefault="00AA3351">
            <w:pPr>
              <w:spacing w:line="360" w:lineRule="auto"/>
              <w:jc w:val="both"/>
            </w:pPr>
            <w:r>
              <w:rPr>
                <w:b/>
                <w:bCs/>
                <w:color w:val="000000"/>
                <w:sz w:val="22"/>
                <w:szCs w:val="22"/>
              </w:rPr>
              <w:t>Nilai Tambah yang Diperoleh</w:t>
            </w:r>
          </w:p>
        </w:tc>
      </w:tr>
      <w:tr w:rsidR="00CC3066" w14:paraId="042603D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D22B78A" w14:textId="77777777" w:rsidR="00CC3066" w:rsidRDefault="00AA3351">
            <w:pPr>
              <w:spacing w:line="360" w:lineRule="auto"/>
              <w:jc w:val="both"/>
            </w:pPr>
            <w:r>
              <w:rPr>
                <w:color w:val="000000"/>
                <w:sz w:val="22"/>
                <w:szCs w:val="22"/>
              </w:rPr>
              <w:t>DPRD &amp; Sekretariat DPRD</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E7EBD2" w14:textId="77777777" w:rsidR="00CC3066" w:rsidRDefault="00AA3351">
            <w:pPr>
              <w:spacing w:line="360" w:lineRule="auto"/>
              <w:jc w:val="both"/>
            </w:pPr>
            <w:r>
              <w:rPr>
                <w:color w:val="000000"/>
                <w:sz w:val="22"/>
                <w:szCs w:val="22"/>
              </w:rPr>
              <w:t>1. Perluasan kapasitas penanganan aspirasi tanpa dibatasi waktu dan tempat tatap muka fisik.</w:t>
            </w:r>
          </w:p>
          <w:p w14:paraId="074EA418" w14:textId="77777777" w:rsidR="00CC3066" w:rsidRDefault="00AA3351">
            <w:pPr>
              <w:spacing w:line="360" w:lineRule="auto"/>
              <w:jc w:val="both"/>
            </w:pPr>
            <w:r>
              <w:rPr>
                <w:color w:val="000000"/>
                <w:sz w:val="22"/>
                <w:szCs w:val="22"/>
              </w:rPr>
              <w:t>2. Data aspirasi yang terstruktur dan analitik untuk mendukung fungsi legislasi, anggaran, dan pengawasan.</w:t>
            </w:r>
          </w:p>
          <w:p w14:paraId="6EF9E729" w14:textId="77777777" w:rsidR="00CC3066" w:rsidRDefault="00AA3351">
            <w:pPr>
              <w:spacing w:line="360" w:lineRule="auto"/>
              <w:jc w:val="both"/>
            </w:pPr>
            <w:r>
              <w:rPr>
                <w:color w:val="000000"/>
                <w:sz w:val="22"/>
                <w:szCs w:val="22"/>
              </w:rPr>
              <w:t>3. Penurunan beban kerja verifikasi manual melalui otomatisasi sebagian proses.</w:t>
            </w:r>
          </w:p>
        </w:tc>
      </w:tr>
      <w:tr w:rsidR="00CC3066" w14:paraId="178732D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16CF60A" w14:textId="77777777" w:rsidR="00CC3066" w:rsidRDefault="00AA3351">
            <w:pPr>
              <w:spacing w:line="360" w:lineRule="auto"/>
              <w:jc w:val="both"/>
            </w:pPr>
            <w:r>
              <w:rPr>
                <w:color w:val="000000"/>
                <w:sz w:val="22"/>
                <w:szCs w:val="22"/>
              </w:rPr>
              <w:lastRenderedPageBreak/>
              <w:t>Masyarakat/Konstituen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27AF4F" w14:textId="77777777" w:rsidR="00CC3066" w:rsidRDefault="00AA3351">
            <w:pPr>
              <w:spacing w:line="360" w:lineRule="auto"/>
              <w:jc w:val="both"/>
            </w:pPr>
            <w:r>
              <w:rPr>
                <w:color w:val="000000"/>
                <w:sz w:val="22"/>
                <w:szCs w:val="22"/>
              </w:rPr>
              <w:t>1. Kanal penyampaian aspirasi yang mudah diakses kapan saja dari 15 daerah pemilihan.</w:t>
            </w:r>
          </w:p>
          <w:p w14:paraId="697D1CB9" w14:textId="77777777" w:rsidR="00CC3066" w:rsidRDefault="00AA3351">
            <w:pPr>
              <w:spacing w:line="360" w:lineRule="auto"/>
              <w:jc w:val="both"/>
            </w:pPr>
            <w:r>
              <w:rPr>
                <w:color w:val="000000"/>
                <w:sz w:val="22"/>
                <w:szCs w:val="22"/>
              </w:rPr>
              <w:t>2. Transparansi status tindak lanjut aspirasi melalui fitur pelacakan (tracking number).</w:t>
            </w:r>
          </w:p>
          <w:p w14:paraId="7FC3D9CB" w14:textId="77777777" w:rsidR="00CC3066" w:rsidRDefault="00AA3351">
            <w:pPr>
              <w:spacing w:line="360" w:lineRule="auto"/>
              <w:jc w:val="both"/>
            </w:pPr>
            <w:r>
              <w:rPr>
                <w:color w:val="000000"/>
                <w:sz w:val="22"/>
                <w:szCs w:val="22"/>
              </w:rPr>
              <w:t>3. Pelibatan kelompok rentan (disabilitas, perempuan, masyarakat terpencil) yang selama ini minim akses forum tatap muka.</w:t>
            </w:r>
          </w:p>
        </w:tc>
      </w:tr>
      <w:tr w:rsidR="00CC3066" w14:paraId="45F040E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B71457" w14:textId="77777777" w:rsidR="00CC3066" w:rsidRDefault="00AA3351">
            <w:pPr>
              <w:spacing w:line="360" w:lineRule="auto"/>
              <w:jc w:val="both"/>
            </w:pPr>
            <w:r>
              <w:rPr>
                <w:color w:val="000000"/>
                <w:sz w:val="22"/>
                <w:szCs w:val="22"/>
              </w:rPr>
              <w:t>Pemerintah Daerah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940F17" w14:textId="77777777" w:rsidR="00CC3066" w:rsidRDefault="00AA3351">
            <w:pPr>
              <w:spacing w:line="360" w:lineRule="auto"/>
              <w:jc w:val="both"/>
            </w:pPr>
            <w:r>
              <w:rPr>
                <w:color w:val="000000"/>
                <w:sz w:val="22"/>
                <w:szCs w:val="22"/>
              </w:rPr>
              <w:t>1. Data aspirasi terverifikasi yang lebih sinkron dengan siklus RKPD/APBD, mengurangi duplikasi dengan jalur musrenbang.</w:t>
            </w:r>
          </w:p>
          <w:p w14:paraId="6513DC1D" w14:textId="77777777" w:rsidR="00CC3066" w:rsidRDefault="00AA3351">
            <w:pPr>
              <w:spacing w:line="360" w:lineRule="auto"/>
              <w:jc w:val="both"/>
            </w:pPr>
            <w:r>
              <w:rPr>
                <w:color w:val="000000"/>
                <w:sz w:val="22"/>
                <w:szCs w:val="22"/>
              </w:rPr>
              <w:t>2. Basis data untuk evaluasi dan audit kinerja pengelolaan aspirasi yang lebih akuntabel.</w:t>
            </w:r>
          </w:p>
        </w:tc>
      </w:tr>
    </w:tbl>
    <w:p w14:paraId="2CF73EEE" w14:textId="77777777" w:rsidR="00CC3066" w:rsidRDefault="00AA3351">
      <w:pPr>
        <w:spacing w:before="80" w:after="200" w:line="360" w:lineRule="auto"/>
        <w:jc w:val="both"/>
        <w:rPr>
          <w:i/>
          <w:iCs/>
        </w:rPr>
      </w:pPr>
      <w:r>
        <w:rPr>
          <w:i/>
          <w:iCs/>
          <w:color w:val="000000"/>
        </w:rPr>
        <w:t>Sumber: Diolah oleh penulis, 2026.</w:t>
      </w:r>
    </w:p>
    <w:p w14:paraId="2435F5D9" w14:textId="77777777" w:rsidR="00CC3066" w:rsidRDefault="00AA3351">
      <w:pPr>
        <w:pStyle w:val="Heading2"/>
        <w:spacing w:before="200" w:after="100" w:line="360" w:lineRule="auto"/>
        <w:jc w:val="both"/>
      </w:pPr>
      <w:bookmarkStart w:id="16" w:name="_Toc237350147"/>
      <w:r>
        <w:rPr>
          <w:b/>
          <w:bCs/>
          <w:color w:val="000000"/>
          <w:sz w:val="24"/>
          <w:szCs w:val="24"/>
        </w:rPr>
        <w:t>8.2 Analisis Efisiensi dan Efektivitas (Konversi Nilai Rupiah)</w:t>
      </w:r>
      <w:bookmarkEnd w:id="16"/>
    </w:p>
    <w:p w14:paraId="452540F3" w14:textId="2E0CF288" w:rsidR="00CC3066" w:rsidRDefault="00AA3351">
      <w:pPr>
        <w:spacing w:after="120" w:line="360" w:lineRule="auto"/>
        <w:ind w:firstLine="720"/>
        <w:jc w:val="both"/>
      </w:pPr>
      <w:r>
        <w:rPr>
          <w:color w:val="000000"/>
          <w:sz w:val="24"/>
          <w:szCs w:val="24"/>
        </w:rPr>
        <w:t>Analisis kebermanfaatan (benefit) platform berbasis aplikasi dilakukan dengan mengonversi potensi efisiensi biaya operasional layanan aspirasi konvensional ke dalam nilai Rupiah, menggunakan asumsi perhitungan ilustratif sebagai berikut: rata-rata biaya penyelenggaraan 1 (satu) kegiatan reses/audiensi tatap muka (sewa tempat, transportasi, konsumsi, honor narasumber, dan dokumentasi) sebesar Rp</w:t>
      </w:r>
      <w:r w:rsidR="0010129E">
        <w:rPr>
          <w:color w:val="000000"/>
          <w:sz w:val="24"/>
          <w:szCs w:val="24"/>
          <w:lang w:val="id-ID"/>
        </w:rPr>
        <w:t>. 69</w:t>
      </w:r>
      <w:r>
        <w:rPr>
          <w:color w:val="000000"/>
          <w:sz w:val="24"/>
          <w:szCs w:val="24"/>
        </w:rPr>
        <w:t>.</w:t>
      </w:r>
      <w:r w:rsidR="0010129E">
        <w:rPr>
          <w:color w:val="000000"/>
          <w:sz w:val="24"/>
          <w:szCs w:val="24"/>
          <w:lang w:val="id-ID"/>
        </w:rPr>
        <w:t>6</w:t>
      </w:r>
      <w:r>
        <w:rPr>
          <w:color w:val="000000"/>
          <w:sz w:val="24"/>
          <w:szCs w:val="24"/>
        </w:rPr>
        <w:t xml:space="preserve">00.000, dengan estimasi frekuensi kegiatan tatap muka </w:t>
      </w:r>
      <w:r w:rsidR="0010129E">
        <w:rPr>
          <w:color w:val="000000"/>
          <w:sz w:val="24"/>
          <w:szCs w:val="24"/>
          <w:lang w:val="id-ID"/>
        </w:rPr>
        <w:t>360</w:t>
      </w:r>
      <w:r>
        <w:rPr>
          <w:color w:val="000000"/>
          <w:sz w:val="24"/>
          <w:szCs w:val="24"/>
        </w:rPr>
        <w:t xml:space="preserve"> kegiatan per tahun (120 Anggota DPRD x </w:t>
      </w:r>
      <w:r w:rsidR="0010129E">
        <w:rPr>
          <w:color w:val="000000"/>
          <w:sz w:val="24"/>
          <w:szCs w:val="24"/>
          <w:lang w:val="id-ID"/>
        </w:rPr>
        <w:t>3</w:t>
      </w:r>
      <w:r>
        <w:rPr>
          <w:color w:val="000000"/>
          <w:sz w:val="24"/>
          <w:szCs w:val="24"/>
        </w:rPr>
        <w:t xml:space="preserve"> kali kegiatan per tahun).</w:t>
      </w:r>
    </w:p>
    <w:p w14:paraId="4139902E" w14:textId="77777777" w:rsidR="00CC3066" w:rsidRDefault="00AA3351">
      <w:pPr>
        <w:spacing w:before="200" w:after="100" w:line="360" w:lineRule="auto"/>
        <w:jc w:val="both"/>
      </w:pPr>
      <w:r>
        <w:rPr>
          <w:b/>
          <w:bCs/>
          <w:color w:val="000000"/>
          <w:sz w:val="22"/>
          <w:szCs w:val="22"/>
        </w:rPr>
        <w:t>Tabel 7. Analisis Efisiensi Biaya: Mekanisme Konvensional vs. Platform Berbasis Aplikasi (Estimasi per Tahun)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3"/>
        <w:gridCol w:w="2306"/>
        <w:gridCol w:w="3067"/>
      </w:tblGrid>
      <w:tr w:rsidR="00CC3066" w14:paraId="1258AF9A" w14:textId="77777777" w:rsidTr="007126EB">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vAlign w:val="center"/>
          </w:tcPr>
          <w:p w14:paraId="585D0FBF" w14:textId="77777777" w:rsidR="00CC3066" w:rsidRDefault="00AA3351" w:rsidP="007126EB">
            <w:pPr>
              <w:spacing w:line="360" w:lineRule="auto"/>
              <w:jc w:val="center"/>
            </w:pPr>
            <w:r>
              <w:rPr>
                <w:b/>
                <w:bCs/>
                <w:color w:val="000000"/>
                <w:sz w:val="22"/>
                <w:szCs w:val="22"/>
              </w:rPr>
              <w:t>Komponen</w:t>
            </w:r>
          </w:p>
        </w:tc>
        <w:tc>
          <w:tcPr>
            <w:tcW w:w="1279" w:type="pct"/>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vAlign w:val="center"/>
          </w:tcPr>
          <w:p w14:paraId="053206D4" w14:textId="77777777" w:rsidR="00CC3066" w:rsidRDefault="00AA3351" w:rsidP="007126EB">
            <w:pPr>
              <w:spacing w:line="360" w:lineRule="auto"/>
              <w:jc w:val="center"/>
            </w:pPr>
            <w:r>
              <w:rPr>
                <w:b/>
                <w:bCs/>
                <w:color w:val="000000"/>
                <w:sz w:val="22"/>
                <w:szCs w:val="22"/>
              </w:rPr>
              <w:t>Mekanisme Konvensional</w:t>
            </w:r>
          </w:p>
        </w:tc>
        <w:tc>
          <w:tcPr>
            <w:tcW w:w="1701" w:type="pct"/>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vAlign w:val="center"/>
          </w:tcPr>
          <w:p w14:paraId="6B3CB0D4" w14:textId="77777777" w:rsidR="00CC3066" w:rsidRDefault="00AA3351" w:rsidP="007126EB">
            <w:pPr>
              <w:spacing w:line="360" w:lineRule="auto"/>
              <w:jc w:val="center"/>
            </w:pPr>
            <w:r>
              <w:rPr>
                <w:b/>
                <w:bCs/>
                <w:color w:val="000000"/>
                <w:sz w:val="22"/>
                <w:szCs w:val="22"/>
              </w:rPr>
              <w:t>Platform Berbasis Aplikasi</w:t>
            </w:r>
          </w:p>
        </w:tc>
      </w:tr>
      <w:tr w:rsidR="00CC3066" w14:paraId="093813A6" w14:textId="77777777" w:rsidTr="007126EB">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5560B6" w14:textId="77777777" w:rsidR="00CC3066" w:rsidRDefault="00AA3351">
            <w:pPr>
              <w:spacing w:line="360" w:lineRule="auto"/>
              <w:jc w:val="both"/>
            </w:pPr>
            <w:r>
              <w:rPr>
                <w:color w:val="000000"/>
                <w:sz w:val="22"/>
                <w:szCs w:val="22"/>
              </w:rPr>
              <w:t>Biaya kegiatan tatap muka</w:t>
            </w:r>
          </w:p>
          <w:p w14:paraId="396C280B" w14:textId="673803D5" w:rsidR="00CC3066" w:rsidRDefault="00AA3351">
            <w:pPr>
              <w:spacing w:line="360" w:lineRule="auto"/>
              <w:jc w:val="both"/>
            </w:pPr>
            <w:r>
              <w:rPr>
                <w:color w:val="000000"/>
                <w:sz w:val="22"/>
                <w:szCs w:val="22"/>
              </w:rPr>
              <w:t>(</w:t>
            </w:r>
            <w:r w:rsidR="0010129E">
              <w:rPr>
                <w:color w:val="000000"/>
                <w:sz w:val="22"/>
                <w:szCs w:val="22"/>
                <w:lang w:val="id-ID"/>
              </w:rPr>
              <w:t>360</w:t>
            </w:r>
            <w:r>
              <w:rPr>
                <w:color w:val="000000"/>
                <w:sz w:val="22"/>
                <w:szCs w:val="22"/>
              </w:rPr>
              <w:t xml:space="preserve"> kegiatan x Rp</w:t>
            </w:r>
            <w:r w:rsidR="0010129E">
              <w:rPr>
                <w:color w:val="000000"/>
                <w:sz w:val="22"/>
                <w:szCs w:val="22"/>
                <w:lang w:val="id-ID"/>
              </w:rPr>
              <w:t>. 69</w:t>
            </w:r>
            <w:r>
              <w:rPr>
                <w:color w:val="000000"/>
                <w:sz w:val="22"/>
                <w:szCs w:val="22"/>
              </w:rPr>
              <w:t>.</w:t>
            </w:r>
            <w:r w:rsidR="0010129E">
              <w:rPr>
                <w:color w:val="000000"/>
                <w:sz w:val="22"/>
                <w:szCs w:val="22"/>
                <w:lang w:val="id-ID"/>
              </w:rPr>
              <w:t>6</w:t>
            </w:r>
            <w:r>
              <w:rPr>
                <w:color w:val="000000"/>
                <w:sz w:val="22"/>
                <w:szCs w:val="22"/>
              </w:rPr>
              <w:t>00.000)</w:t>
            </w:r>
          </w:p>
        </w:tc>
        <w:tc>
          <w:tcPr>
            <w:tcW w:w="1279"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54906A4" w14:textId="1E3658C9" w:rsidR="00CC3066" w:rsidRDefault="00AA3351">
            <w:pPr>
              <w:spacing w:line="360" w:lineRule="auto"/>
              <w:jc w:val="both"/>
            </w:pPr>
            <w:r>
              <w:rPr>
                <w:color w:val="000000"/>
                <w:sz w:val="22"/>
                <w:szCs w:val="22"/>
              </w:rPr>
              <w:t>Rp</w:t>
            </w:r>
            <w:r w:rsidR="007126EB">
              <w:rPr>
                <w:color w:val="000000"/>
                <w:sz w:val="22"/>
                <w:szCs w:val="22"/>
                <w:lang w:val="id-ID"/>
              </w:rPr>
              <w:t>.25.056</w:t>
            </w:r>
            <w:r>
              <w:rPr>
                <w:color w:val="000000"/>
                <w:sz w:val="22"/>
                <w:szCs w:val="22"/>
              </w:rPr>
              <w:t>.000.000</w:t>
            </w:r>
          </w:p>
        </w:tc>
        <w:tc>
          <w:tcPr>
            <w:tcW w:w="1701"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90707B" w14:textId="77777777" w:rsidR="00CC3066" w:rsidRDefault="00AA3351">
            <w:pPr>
              <w:spacing w:line="360" w:lineRule="auto"/>
              <w:jc w:val="both"/>
            </w:pPr>
            <w:r>
              <w:rPr>
                <w:color w:val="000000"/>
                <w:sz w:val="22"/>
                <w:szCs w:val="22"/>
              </w:rPr>
              <w:t>–</w:t>
            </w:r>
          </w:p>
        </w:tc>
      </w:tr>
      <w:tr w:rsidR="00CC3066" w14:paraId="525E0D31" w14:textId="77777777" w:rsidTr="007126EB">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568F89" w14:textId="77777777" w:rsidR="00CC3066" w:rsidRDefault="00AA3351">
            <w:pPr>
              <w:spacing w:line="360" w:lineRule="auto"/>
              <w:jc w:val="both"/>
            </w:pPr>
            <w:r>
              <w:rPr>
                <w:color w:val="000000"/>
                <w:sz w:val="22"/>
                <w:szCs w:val="22"/>
              </w:rPr>
              <w:t>Biaya pengembangan awal platform</w:t>
            </w:r>
          </w:p>
          <w:p w14:paraId="5ECD5881" w14:textId="77777777" w:rsidR="00CC3066" w:rsidRDefault="00AA3351">
            <w:pPr>
              <w:spacing w:line="360" w:lineRule="auto"/>
              <w:jc w:val="both"/>
            </w:pPr>
            <w:r>
              <w:rPr>
                <w:color w:val="000000"/>
                <w:sz w:val="22"/>
                <w:szCs w:val="22"/>
              </w:rPr>
              <w:t>(tahun pertama, satu kali)</w:t>
            </w:r>
          </w:p>
        </w:tc>
        <w:tc>
          <w:tcPr>
            <w:tcW w:w="1279"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C92F9F" w14:textId="77777777" w:rsidR="00CC3066" w:rsidRDefault="00AA3351">
            <w:pPr>
              <w:spacing w:line="360" w:lineRule="auto"/>
              <w:jc w:val="both"/>
            </w:pPr>
            <w:r>
              <w:rPr>
                <w:color w:val="000000"/>
                <w:sz w:val="22"/>
                <w:szCs w:val="22"/>
              </w:rPr>
              <w:t>–</w:t>
            </w:r>
          </w:p>
        </w:tc>
        <w:tc>
          <w:tcPr>
            <w:tcW w:w="1701"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34A9AC" w14:textId="514C2BC0" w:rsidR="00CC3066" w:rsidRDefault="00AA3351">
            <w:pPr>
              <w:spacing w:line="360" w:lineRule="auto"/>
              <w:jc w:val="both"/>
            </w:pPr>
            <w:r>
              <w:rPr>
                <w:color w:val="000000"/>
                <w:sz w:val="22"/>
                <w:szCs w:val="22"/>
              </w:rPr>
              <w:t>Rp</w:t>
            </w:r>
            <w:r w:rsidR="007126EB">
              <w:rPr>
                <w:color w:val="000000"/>
                <w:sz w:val="22"/>
                <w:szCs w:val="22"/>
                <w:lang w:val="id-ID"/>
              </w:rPr>
              <w:t>. 5</w:t>
            </w:r>
            <w:r>
              <w:rPr>
                <w:color w:val="000000"/>
                <w:sz w:val="22"/>
                <w:szCs w:val="22"/>
              </w:rPr>
              <w:t>0.000.000</w:t>
            </w:r>
          </w:p>
        </w:tc>
      </w:tr>
      <w:tr w:rsidR="00CC3066" w14:paraId="6A381BCD" w14:textId="77777777" w:rsidTr="007126EB">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D2CE53E" w14:textId="77777777" w:rsidR="00CC3066" w:rsidRDefault="00AA3351">
            <w:pPr>
              <w:spacing w:line="360" w:lineRule="auto"/>
              <w:jc w:val="both"/>
            </w:pPr>
            <w:r>
              <w:rPr>
                <w:color w:val="000000"/>
                <w:sz w:val="22"/>
                <w:szCs w:val="22"/>
              </w:rPr>
              <w:t>Biaya operasional &amp; pemeliharaan sistem</w:t>
            </w:r>
          </w:p>
          <w:p w14:paraId="3E637090" w14:textId="77777777" w:rsidR="00CC3066" w:rsidRDefault="00AA3351">
            <w:pPr>
              <w:spacing w:line="360" w:lineRule="auto"/>
              <w:jc w:val="both"/>
            </w:pPr>
            <w:r>
              <w:rPr>
                <w:color w:val="000000"/>
                <w:sz w:val="22"/>
                <w:szCs w:val="22"/>
              </w:rPr>
              <w:lastRenderedPageBreak/>
              <w:t>(per tahun)</w:t>
            </w:r>
          </w:p>
        </w:tc>
        <w:tc>
          <w:tcPr>
            <w:tcW w:w="1279"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E213AA" w14:textId="77777777" w:rsidR="00CC3066" w:rsidRDefault="00AA3351">
            <w:pPr>
              <w:spacing w:line="360" w:lineRule="auto"/>
              <w:jc w:val="both"/>
            </w:pPr>
            <w:r>
              <w:rPr>
                <w:color w:val="000000"/>
                <w:sz w:val="22"/>
                <w:szCs w:val="22"/>
              </w:rPr>
              <w:lastRenderedPageBreak/>
              <w:t>–</w:t>
            </w:r>
          </w:p>
        </w:tc>
        <w:tc>
          <w:tcPr>
            <w:tcW w:w="1701"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1921F3" w14:textId="319A1B15" w:rsidR="00CC3066" w:rsidRDefault="00AA3351">
            <w:pPr>
              <w:spacing w:line="360" w:lineRule="auto"/>
              <w:jc w:val="both"/>
            </w:pPr>
            <w:r>
              <w:rPr>
                <w:color w:val="000000"/>
                <w:sz w:val="22"/>
                <w:szCs w:val="22"/>
              </w:rPr>
              <w:t>Rp</w:t>
            </w:r>
            <w:r w:rsidR="007126EB">
              <w:rPr>
                <w:color w:val="000000"/>
                <w:sz w:val="22"/>
                <w:szCs w:val="22"/>
                <w:lang w:val="id-ID"/>
              </w:rPr>
              <w:t>. 5</w:t>
            </w:r>
            <w:r>
              <w:rPr>
                <w:color w:val="000000"/>
                <w:sz w:val="22"/>
                <w:szCs w:val="22"/>
              </w:rPr>
              <w:t>00.000</w:t>
            </w:r>
          </w:p>
        </w:tc>
      </w:tr>
      <w:tr w:rsidR="00CC3066" w14:paraId="0CB81E60" w14:textId="77777777" w:rsidTr="007126EB">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58F6DFA" w14:textId="77777777" w:rsidR="00CC3066" w:rsidRDefault="00AA3351">
            <w:pPr>
              <w:spacing w:line="360" w:lineRule="auto"/>
              <w:jc w:val="both"/>
            </w:pPr>
            <w:r>
              <w:rPr>
                <w:b/>
                <w:bCs/>
                <w:color w:val="000000"/>
                <w:sz w:val="22"/>
                <w:szCs w:val="22"/>
              </w:rPr>
              <w:t>Total Biaya per Tahun</w:t>
            </w:r>
          </w:p>
        </w:tc>
        <w:tc>
          <w:tcPr>
            <w:tcW w:w="1279"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A7AD5E0" w14:textId="4AC9804D" w:rsidR="00CC3066" w:rsidRPr="007126EB" w:rsidRDefault="00AA3351">
            <w:pPr>
              <w:spacing w:line="360" w:lineRule="auto"/>
              <w:jc w:val="both"/>
              <w:rPr>
                <w:lang w:val="id-ID"/>
              </w:rPr>
            </w:pPr>
            <w:r>
              <w:rPr>
                <w:b/>
                <w:bCs/>
                <w:color w:val="000000"/>
                <w:sz w:val="22"/>
                <w:szCs w:val="22"/>
              </w:rPr>
              <w:t>Rp</w:t>
            </w:r>
            <w:r w:rsidR="007126EB">
              <w:rPr>
                <w:b/>
                <w:bCs/>
                <w:color w:val="000000"/>
                <w:sz w:val="22"/>
                <w:szCs w:val="22"/>
                <w:lang w:val="id-ID"/>
              </w:rPr>
              <w:t>. 25.056.000.000</w:t>
            </w:r>
          </w:p>
        </w:tc>
        <w:tc>
          <w:tcPr>
            <w:tcW w:w="1701"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56BEC36" w14:textId="30B8B93F" w:rsidR="00CC3066" w:rsidRPr="007126EB" w:rsidRDefault="00AA3351" w:rsidP="007126EB">
            <w:pPr>
              <w:spacing w:line="360" w:lineRule="auto"/>
              <w:rPr>
                <w:lang w:val="id-ID"/>
              </w:rPr>
            </w:pPr>
            <w:r>
              <w:rPr>
                <w:b/>
                <w:bCs/>
                <w:color w:val="000000"/>
                <w:sz w:val="22"/>
                <w:szCs w:val="22"/>
              </w:rPr>
              <w:t>Tahun ke-1: Rp</w:t>
            </w:r>
            <w:r w:rsidR="007126EB">
              <w:rPr>
                <w:b/>
                <w:bCs/>
                <w:color w:val="000000"/>
                <w:sz w:val="22"/>
                <w:szCs w:val="22"/>
                <w:lang w:val="id-ID"/>
              </w:rPr>
              <w:t>. 50.000.000</w:t>
            </w:r>
          </w:p>
          <w:p w14:paraId="1851946F" w14:textId="561E51D4" w:rsidR="00CC3066" w:rsidRPr="007126EB" w:rsidRDefault="00AA3351" w:rsidP="007126EB">
            <w:pPr>
              <w:spacing w:line="360" w:lineRule="auto"/>
              <w:rPr>
                <w:lang w:val="id-ID"/>
              </w:rPr>
            </w:pPr>
            <w:r>
              <w:rPr>
                <w:b/>
                <w:bCs/>
                <w:color w:val="000000"/>
                <w:sz w:val="22"/>
                <w:szCs w:val="22"/>
              </w:rPr>
              <w:t>Tahun ke-2 dst.: Rp</w:t>
            </w:r>
            <w:r w:rsidR="007126EB">
              <w:rPr>
                <w:b/>
                <w:bCs/>
                <w:color w:val="000000"/>
                <w:sz w:val="22"/>
                <w:szCs w:val="22"/>
                <w:lang w:val="id-ID"/>
              </w:rPr>
              <w:t>. 500.000</w:t>
            </w:r>
          </w:p>
        </w:tc>
      </w:tr>
    </w:tbl>
    <w:p w14:paraId="0E71F742" w14:textId="77777777" w:rsidR="00CC3066" w:rsidRDefault="00AA3351">
      <w:pPr>
        <w:spacing w:before="80" w:after="200" w:line="360" w:lineRule="auto"/>
        <w:jc w:val="both"/>
        <w:rPr>
          <w:i/>
          <w:iCs/>
        </w:rPr>
      </w:pPr>
      <w:r>
        <w:rPr>
          <w:i/>
          <w:iCs/>
          <w:color w:val="000000"/>
        </w:rPr>
        <w:t>Sumber: Diolah oleh penulis, 2026 (asumsi perhitungan ilustratif untuk kebutuhan analisis kebermanfaatan).</w:t>
      </w:r>
    </w:p>
    <w:p w14:paraId="45276329" w14:textId="47C9288E" w:rsidR="00CC3066" w:rsidRDefault="00AA3351">
      <w:pPr>
        <w:spacing w:after="120" w:line="360" w:lineRule="auto"/>
        <w:ind w:firstLine="720"/>
        <w:jc w:val="both"/>
      </w:pPr>
      <w:r>
        <w:rPr>
          <w:color w:val="000000"/>
          <w:sz w:val="24"/>
          <w:szCs w:val="24"/>
        </w:rPr>
        <w:t>Berdasarkan perbandingan tersebut, diperoleh potensi efisiensi anggaran pada tahun pertama implementasi sebesar Rp</w:t>
      </w:r>
      <w:r w:rsidR="007126EB">
        <w:rPr>
          <w:color w:val="000000"/>
          <w:sz w:val="24"/>
          <w:szCs w:val="24"/>
          <w:lang w:val="id-ID"/>
        </w:rPr>
        <w:t>. 25.056.000.000</w:t>
      </w:r>
      <w:r>
        <w:rPr>
          <w:color w:val="000000"/>
          <w:sz w:val="24"/>
          <w:szCs w:val="24"/>
        </w:rPr>
        <w:t xml:space="preserve"> – Rp</w:t>
      </w:r>
      <w:r w:rsidR="00450EDC">
        <w:rPr>
          <w:color w:val="000000"/>
          <w:sz w:val="24"/>
          <w:szCs w:val="24"/>
          <w:lang w:val="id-ID"/>
        </w:rPr>
        <w:t>. 50.5</w:t>
      </w:r>
      <w:r>
        <w:rPr>
          <w:color w:val="000000"/>
          <w:sz w:val="24"/>
          <w:szCs w:val="24"/>
        </w:rPr>
        <w:t>00.000 = Rp</w:t>
      </w:r>
      <w:r w:rsidR="00450EDC">
        <w:rPr>
          <w:color w:val="000000"/>
          <w:sz w:val="24"/>
          <w:szCs w:val="24"/>
          <w:lang w:val="id-ID"/>
        </w:rPr>
        <w:t>. 25.005.5</w:t>
      </w:r>
      <w:r>
        <w:rPr>
          <w:color w:val="000000"/>
          <w:sz w:val="24"/>
          <w:szCs w:val="24"/>
        </w:rPr>
        <w:t>00.000, dan pada tahun kedua dan seterusnya sebesar Rp</w:t>
      </w:r>
      <w:r w:rsidR="00450EDC">
        <w:rPr>
          <w:color w:val="000000"/>
          <w:sz w:val="24"/>
          <w:szCs w:val="24"/>
          <w:lang w:val="id-ID"/>
        </w:rPr>
        <w:t>. 25.056</w:t>
      </w:r>
      <w:r>
        <w:rPr>
          <w:color w:val="000000"/>
          <w:sz w:val="24"/>
          <w:szCs w:val="24"/>
        </w:rPr>
        <w:t>.000.000 – Rp.</w:t>
      </w:r>
      <w:r w:rsidR="00450EDC">
        <w:rPr>
          <w:color w:val="000000"/>
          <w:sz w:val="24"/>
          <w:szCs w:val="24"/>
          <w:lang w:val="id-ID"/>
        </w:rPr>
        <w:t xml:space="preserve"> 5</w:t>
      </w:r>
      <w:r>
        <w:rPr>
          <w:color w:val="000000"/>
          <w:sz w:val="24"/>
          <w:szCs w:val="24"/>
        </w:rPr>
        <w:t>00.000 = Rp</w:t>
      </w:r>
      <w:r w:rsidR="00450EDC">
        <w:rPr>
          <w:color w:val="000000"/>
          <w:sz w:val="24"/>
          <w:szCs w:val="24"/>
          <w:lang w:val="id-ID"/>
        </w:rPr>
        <w:t>. 25.055.500</w:t>
      </w:r>
      <w:r>
        <w:rPr>
          <w:color w:val="000000"/>
          <w:sz w:val="24"/>
          <w:szCs w:val="24"/>
        </w:rPr>
        <w:t>.000, karena biaya pengembangan awal tidak berulang. Nilai efisiensi ini menegaskan bahwa investasi digitalisasi layanan aspirasi secara finansial jauh lebih hemat dibandingkan mekanisme konvensional secara berkelanjutan, sejalan dengan semangat efisiensi anggaran yang dicanangkan Presiden Republik Indonesia.</w:t>
      </w:r>
    </w:p>
    <w:p w14:paraId="131400FA" w14:textId="77777777" w:rsidR="00CC3066" w:rsidRDefault="00AA3351">
      <w:pPr>
        <w:spacing w:after="120" w:line="360" w:lineRule="auto"/>
        <w:ind w:firstLine="720"/>
        <w:jc w:val="both"/>
      </w:pPr>
      <w:r>
        <w:rPr>
          <w:color w:val="000000"/>
          <w:sz w:val="24"/>
          <w:szCs w:val="24"/>
        </w:rPr>
        <w:t>Selain aspek efisiensi biaya (cost efficiency), kebermanfaatan platform berbasis aplikasi juga diukur dari sisi efektivitas (effectiveness) pelayanan, sebagaimana diuraikan pada Tabel 8.</w:t>
      </w:r>
    </w:p>
    <w:p w14:paraId="01762B93" w14:textId="77777777" w:rsidR="00CC3066" w:rsidRDefault="00AA3351">
      <w:pPr>
        <w:spacing w:before="200" w:after="100" w:line="360" w:lineRule="auto"/>
        <w:jc w:val="both"/>
      </w:pPr>
      <w:r>
        <w:rPr>
          <w:b/>
          <w:bCs/>
          <w:color w:val="000000"/>
          <w:sz w:val="22"/>
          <w:szCs w:val="22"/>
        </w:rPr>
        <w:t>Tabel 8. Indikator Efektivitas Layanan Sebelum dan Sesudah Implementasi Platform Berbasis Aplikasi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2968"/>
        <w:gridCol w:w="3422"/>
      </w:tblGrid>
      <w:tr w:rsidR="00CC3066" w14:paraId="5EB8F42A"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D725516" w14:textId="77777777" w:rsidR="00CC3066" w:rsidRDefault="00AA3351">
            <w:pPr>
              <w:spacing w:line="360" w:lineRule="auto"/>
              <w:jc w:val="both"/>
            </w:pPr>
            <w:r>
              <w:rPr>
                <w:b/>
                <w:bCs/>
                <w:color w:val="000000"/>
                <w:sz w:val="22"/>
                <w:szCs w:val="22"/>
              </w:rPr>
              <w:t>Indikator</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1636E6B1" w14:textId="77777777" w:rsidR="00CC3066" w:rsidRDefault="00AA3351">
            <w:pPr>
              <w:spacing w:line="360" w:lineRule="auto"/>
              <w:jc w:val="both"/>
            </w:pPr>
            <w:r>
              <w:rPr>
                <w:b/>
                <w:bCs/>
                <w:color w:val="000000"/>
                <w:sz w:val="22"/>
                <w:szCs w:val="22"/>
              </w:rPr>
              <w:t>Kondisi Saat Ini (Jan–Jul 2026)</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33CCE08" w14:textId="77777777" w:rsidR="00CC3066" w:rsidRDefault="00AA3351">
            <w:pPr>
              <w:spacing w:line="360" w:lineRule="auto"/>
              <w:jc w:val="both"/>
            </w:pPr>
            <w:r>
              <w:rPr>
                <w:b/>
                <w:bCs/>
                <w:color w:val="000000"/>
                <w:sz w:val="22"/>
                <w:szCs w:val="22"/>
              </w:rPr>
              <w:t>Target Setelah Implementasi</w:t>
            </w:r>
          </w:p>
        </w:tc>
      </w:tr>
      <w:tr w:rsidR="00CC3066" w14:paraId="3B5096B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87BDCF3" w14:textId="77777777" w:rsidR="00CC3066" w:rsidRDefault="00AA3351">
            <w:pPr>
              <w:spacing w:line="360" w:lineRule="auto"/>
              <w:jc w:val="both"/>
            </w:pPr>
            <w:r>
              <w:rPr>
                <w:color w:val="000000"/>
                <w:sz w:val="22"/>
                <w:szCs w:val="22"/>
              </w:rPr>
              <w:t>Cakupan penanganan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2D8537C" w14:textId="77777777" w:rsidR="00CC3066" w:rsidRDefault="00AA3351">
            <w:pPr>
              <w:spacing w:line="360" w:lineRule="auto"/>
              <w:jc w:val="both"/>
            </w:pPr>
            <w:r>
              <w:rPr>
                <w:color w:val="000000"/>
                <w:sz w:val="22"/>
                <w:szCs w:val="22"/>
              </w:rPr>
              <w:t>16,0% (2.016 dari 12.600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007839C" w14:textId="77777777" w:rsidR="00CC3066" w:rsidRDefault="00AA3351">
            <w:pPr>
              <w:spacing w:line="360" w:lineRule="auto"/>
              <w:jc w:val="both"/>
            </w:pPr>
            <w:r>
              <w:rPr>
                <w:color w:val="000000"/>
                <w:sz w:val="22"/>
                <w:szCs w:val="22"/>
              </w:rPr>
              <w:t>±70% pada tahun pertama penerapan penuh</w:t>
            </w:r>
          </w:p>
        </w:tc>
      </w:tr>
      <w:tr w:rsidR="00CC3066" w14:paraId="5E55EF1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DB1E5C9" w14:textId="77777777" w:rsidR="00CC3066" w:rsidRDefault="00AA3351">
            <w:pPr>
              <w:spacing w:line="360" w:lineRule="auto"/>
              <w:jc w:val="both"/>
            </w:pPr>
            <w:r>
              <w:rPr>
                <w:color w:val="000000"/>
                <w:sz w:val="22"/>
                <w:szCs w:val="22"/>
              </w:rPr>
              <w:t>Cakupan pelayanan permohonan audiensi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CC91D32" w14:textId="77777777" w:rsidR="00CC3066" w:rsidRDefault="00AA3351">
            <w:pPr>
              <w:spacing w:line="360" w:lineRule="auto"/>
              <w:jc w:val="both"/>
            </w:pPr>
            <w:r>
              <w:rPr>
                <w:color w:val="000000"/>
                <w:sz w:val="22"/>
                <w:szCs w:val="22"/>
              </w:rPr>
              <w:t>12,7% (640 dari 5.040 permohonan)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A71E473" w14:textId="77777777" w:rsidR="00CC3066" w:rsidRDefault="00AA3351">
            <w:pPr>
              <w:spacing w:line="360" w:lineRule="auto"/>
              <w:jc w:val="both"/>
            </w:pPr>
            <w:r>
              <w:rPr>
                <w:color w:val="000000"/>
                <w:sz w:val="22"/>
                <w:szCs w:val="22"/>
              </w:rPr>
              <w:t>±60% melalui kanal e-audiensi dan tracking</w:t>
            </w:r>
          </w:p>
        </w:tc>
      </w:tr>
      <w:tr w:rsidR="00CC3066" w14:paraId="6C1404A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1C1FAA2" w14:textId="77777777" w:rsidR="00CC3066" w:rsidRDefault="00AA3351">
            <w:pPr>
              <w:spacing w:line="360" w:lineRule="auto"/>
              <w:jc w:val="both"/>
            </w:pPr>
            <w:r>
              <w:rPr>
                <w:color w:val="000000"/>
                <w:sz w:val="22"/>
                <w:szCs w:val="22"/>
              </w:rPr>
              <w:t>Standar waktu tindak lanjut (SLA)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9B8D1F3" w14:textId="77777777" w:rsidR="00CC3066" w:rsidRDefault="00AA3351">
            <w:pPr>
              <w:spacing w:line="360" w:lineRule="auto"/>
              <w:jc w:val="both"/>
            </w:pPr>
            <w:r>
              <w:rPr>
                <w:color w:val="000000"/>
                <w:sz w:val="22"/>
                <w:szCs w:val="22"/>
              </w:rPr>
              <w:t>Belum ada standar waktu baku</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5B1A7D" w14:textId="77777777" w:rsidR="00CC3066" w:rsidRDefault="00AA3351">
            <w:pPr>
              <w:spacing w:line="360" w:lineRule="auto"/>
              <w:jc w:val="both"/>
            </w:pPr>
            <w:r>
              <w:rPr>
                <w:color w:val="000000"/>
                <w:sz w:val="22"/>
                <w:szCs w:val="22"/>
              </w:rPr>
              <w:t>Maksimal 14 hari kerja sejak aspirasi diverifikasi</w:t>
            </w:r>
          </w:p>
        </w:tc>
      </w:tr>
      <w:tr w:rsidR="00CC3066" w14:paraId="79E1F1E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7025872" w14:textId="77777777" w:rsidR="00CC3066" w:rsidRDefault="00AA3351">
            <w:pPr>
              <w:spacing w:line="360" w:lineRule="auto"/>
              <w:jc w:val="both"/>
            </w:pPr>
            <w:r>
              <w:rPr>
                <w:color w:val="000000"/>
                <w:sz w:val="22"/>
                <w:szCs w:val="22"/>
              </w:rPr>
              <w:t>Jangkauan wilayah layanan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080407" w14:textId="77777777" w:rsidR="00CC3066" w:rsidRDefault="00AA3351">
            <w:pPr>
              <w:spacing w:line="360" w:lineRule="auto"/>
              <w:jc w:val="both"/>
            </w:pPr>
            <w:r>
              <w:rPr>
                <w:color w:val="000000"/>
                <w:sz w:val="22"/>
                <w:szCs w:val="22"/>
              </w:rPr>
              <w:t>Terbatas pada masyarakat yang hadir tatap muka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8F48A0" w14:textId="77777777" w:rsidR="00CC3066" w:rsidRDefault="00AA3351">
            <w:pPr>
              <w:spacing w:line="360" w:lineRule="auto"/>
              <w:jc w:val="both"/>
            </w:pPr>
            <w:r>
              <w:rPr>
                <w:color w:val="000000"/>
                <w:sz w:val="22"/>
                <w:szCs w:val="22"/>
              </w:rPr>
              <w:t>Menjangkau seluruh 15 Dapil tanpa batas jarak dan waktu</w:t>
            </w:r>
          </w:p>
        </w:tc>
      </w:tr>
    </w:tbl>
    <w:p w14:paraId="6C0AD5BB" w14:textId="45BF1D9F" w:rsidR="00CC3066" w:rsidRDefault="00AA3351">
      <w:pPr>
        <w:spacing w:before="80" w:after="200" w:line="360" w:lineRule="auto"/>
        <w:jc w:val="both"/>
        <w:rPr>
          <w:i/>
          <w:iCs/>
        </w:rPr>
      </w:pPr>
      <w:r>
        <w:rPr>
          <w:i/>
          <w:iCs/>
          <w:color w:val="000000"/>
        </w:rPr>
        <w:lastRenderedPageBreak/>
        <w:t>Sumber: Diolah oleh penulis, 2026, berdasarkan data dan proyeksi target implementasi platform berbasis aplikasi.</w:t>
      </w:r>
    </w:p>
    <w:p w14:paraId="76B64F75" w14:textId="77777777" w:rsidR="00CC3066" w:rsidRDefault="00AA3351">
      <w:pPr>
        <w:pStyle w:val="Heading1"/>
        <w:spacing w:before="240" w:after="120" w:line="360" w:lineRule="auto"/>
        <w:jc w:val="both"/>
      </w:pPr>
      <w:bookmarkStart w:id="17" w:name="_Toc237350148"/>
      <w:r>
        <w:rPr>
          <w:b/>
          <w:bCs/>
          <w:color w:val="000000"/>
          <w:sz w:val="28"/>
          <w:szCs w:val="28"/>
        </w:rPr>
        <w:t>9. PERKIRAAN POTENSI KENDALA, MANAJEMEN RISIKO, DAN ALTERNATIF SOLUSI</w:t>
      </w:r>
      <w:bookmarkEnd w:id="17"/>
    </w:p>
    <w:p w14:paraId="4B132454" w14:textId="4FE02AE9" w:rsidR="00CC3066" w:rsidRDefault="00AA3351">
      <w:pPr>
        <w:spacing w:after="120" w:line="360" w:lineRule="auto"/>
        <w:ind w:firstLine="720"/>
        <w:jc w:val="both"/>
      </w:pPr>
      <w:r>
        <w:rPr>
          <w:color w:val="000000"/>
          <w:sz w:val="24"/>
          <w:szCs w:val="24"/>
        </w:rPr>
        <w:t>Merujuk pada faktor Kelemahan dan Ancaman yang teridentifikasi dalam analisis SWOT pada, implementasi platform berbasis aplikasi diperkirakan akan menghadapi sejumlah kendala. Perkiraan potensi kendala, tingkat risiko, dampak, serta alternatif solusi/mitigasinya diuraikan pada Tabel 9 berikut.</w:t>
      </w:r>
    </w:p>
    <w:p w14:paraId="386588DA" w14:textId="77777777" w:rsidR="00CC3066" w:rsidRDefault="00AA3351">
      <w:pPr>
        <w:spacing w:before="200" w:after="100" w:line="360" w:lineRule="auto"/>
        <w:jc w:val="both"/>
      </w:pPr>
      <w:r>
        <w:rPr>
          <w:b/>
          <w:bCs/>
          <w:color w:val="000000"/>
          <w:sz w:val="22"/>
          <w:szCs w:val="22"/>
        </w:rPr>
        <w:t>Tabel 9. Perkiraan Potensi Kendala, Manajemen Risiko, dan Alternatif Solusi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2207"/>
        <w:gridCol w:w="1026"/>
        <w:gridCol w:w="2047"/>
        <w:gridCol w:w="3186"/>
      </w:tblGrid>
      <w:tr w:rsidR="00CC3066" w14:paraId="2648A542"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A3FE0F9" w14:textId="77777777" w:rsidR="00CC3066" w:rsidRDefault="00AA3351">
            <w:pPr>
              <w:spacing w:line="360" w:lineRule="auto"/>
              <w:jc w:val="both"/>
            </w:pPr>
            <w:r>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FA678C3" w14:textId="77777777" w:rsidR="00CC3066" w:rsidRDefault="00AA3351">
            <w:pPr>
              <w:spacing w:line="360" w:lineRule="auto"/>
              <w:jc w:val="both"/>
            </w:pPr>
            <w:r>
              <w:rPr>
                <w:b/>
                <w:bCs/>
                <w:color w:val="000000"/>
                <w:sz w:val="22"/>
                <w:szCs w:val="22"/>
              </w:rPr>
              <w:t>Potensi Kendala</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073B58B" w14:textId="77777777" w:rsidR="00CC3066" w:rsidRDefault="00AA3351">
            <w:pPr>
              <w:spacing w:line="360" w:lineRule="auto"/>
              <w:jc w:val="both"/>
            </w:pPr>
            <w:r>
              <w:rPr>
                <w:b/>
                <w:bCs/>
                <w:color w:val="000000"/>
                <w:sz w:val="22"/>
                <w:szCs w:val="22"/>
              </w:rPr>
              <w:t>Tingkat</w:t>
            </w:r>
          </w:p>
          <w:p w14:paraId="52087421" w14:textId="77777777" w:rsidR="00CC3066" w:rsidRDefault="00AA3351">
            <w:pPr>
              <w:spacing w:line="360" w:lineRule="auto"/>
              <w:jc w:val="both"/>
            </w:pPr>
            <w:r>
              <w:rPr>
                <w:b/>
                <w:bCs/>
                <w:color w:val="000000"/>
                <w:sz w:val="22"/>
                <w:szCs w:val="22"/>
              </w:rPr>
              <w:t>Risiko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95BFFA4" w14:textId="77777777" w:rsidR="00CC3066" w:rsidRDefault="00AA3351">
            <w:pPr>
              <w:spacing w:line="360" w:lineRule="auto"/>
              <w:jc w:val="both"/>
            </w:pPr>
            <w:r>
              <w:rPr>
                <w:b/>
                <w:bCs/>
                <w:color w:val="000000"/>
                <w:sz w:val="22"/>
                <w:szCs w:val="22"/>
              </w:rPr>
              <w:t>Dampak</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96AEE66" w14:textId="77777777" w:rsidR="00CC3066" w:rsidRDefault="00AA3351">
            <w:pPr>
              <w:spacing w:line="360" w:lineRule="auto"/>
              <w:jc w:val="both"/>
            </w:pPr>
            <w:r>
              <w:rPr>
                <w:b/>
                <w:bCs/>
                <w:color w:val="000000"/>
                <w:sz w:val="22"/>
                <w:szCs w:val="22"/>
              </w:rPr>
              <w:t>Alternatif Solusi/Mitigasi</w:t>
            </w:r>
          </w:p>
        </w:tc>
      </w:tr>
      <w:tr w:rsidR="00CC3066" w14:paraId="247CE01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BF8A586" w14:textId="77777777" w:rsidR="00CC3066" w:rsidRDefault="00AA3351">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CF2E9A3" w14:textId="77777777" w:rsidR="00CC3066" w:rsidRDefault="00AA3351">
            <w:pPr>
              <w:spacing w:line="360" w:lineRule="auto"/>
              <w:jc w:val="both"/>
            </w:pPr>
            <w:r>
              <w:rPr>
                <w:color w:val="000000"/>
                <w:sz w:val="22"/>
                <w:szCs w:val="22"/>
              </w:rPr>
              <w:t>Kesenjangan literasi digital staf Sekretariat dan Anggota DPRD</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2DF9D188" w14:textId="77777777" w:rsidR="00CC3066" w:rsidRDefault="00AA3351">
            <w:pPr>
              <w:spacing w:line="360" w:lineRule="auto"/>
              <w:jc w:val="center"/>
            </w:pPr>
            <w:r>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E8148A" w14:textId="77777777" w:rsidR="00CC3066" w:rsidRDefault="00AA3351">
            <w:pPr>
              <w:spacing w:line="360" w:lineRule="auto"/>
              <w:jc w:val="both"/>
            </w:pPr>
            <w:r>
              <w:rPr>
                <w:color w:val="000000"/>
                <w:sz w:val="22"/>
                <w:szCs w:val="22"/>
              </w:rPr>
              <w:t>Rendahnya utilisasi sistem, kesalahan input data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68CC92" w14:textId="77777777" w:rsidR="00CC3066" w:rsidRDefault="00AA3351">
            <w:pPr>
              <w:spacing w:line="360" w:lineRule="auto"/>
              <w:jc w:val="both"/>
            </w:pPr>
            <w:r>
              <w:rPr>
                <w:color w:val="000000"/>
                <w:sz w:val="22"/>
                <w:szCs w:val="22"/>
              </w:rPr>
              <w:t>Pelatihan bertahap dan pendampingan teknis (change management), penyusunan panduan penggunaan yang sederhana.</w:t>
            </w:r>
          </w:p>
        </w:tc>
      </w:tr>
      <w:tr w:rsidR="00CC3066" w14:paraId="3C78273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5ADD780" w14:textId="77777777" w:rsidR="00CC3066" w:rsidRDefault="00AA3351">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314116" w14:textId="77777777" w:rsidR="00CC3066" w:rsidRDefault="00AA3351">
            <w:pPr>
              <w:spacing w:line="360" w:lineRule="auto"/>
              <w:jc w:val="both"/>
            </w:pPr>
            <w:r>
              <w:rPr>
                <w:color w:val="000000"/>
                <w:sz w:val="22"/>
                <w:szCs w:val="22"/>
              </w:rPr>
              <w:t>Keterbatasan infrastruktur internet di wilayah terpencil (pesisir &amp; pegunungan)</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519ABEEF" w14:textId="77777777" w:rsidR="00CC3066" w:rsidRDefault="00AA3351">
            <w:pPr>
              <w:spacing w:line="360" w:lineRule="auto"/>
              <w:jc w:val="center"/>
            </w:pPr>
            <w:r>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9BBDC7" w14:textId="77777777" w:rsidR="00CC3066" w:rsidRDefault="00AA3351">
            <w:pPr>
              <w:spacing w:line="360" w:lineRule="auto"/>
              <w:jc w:val="both"/>
            </w:pPr>
            <w:r>
              <w:rPr>
                <w:color w:val="000000"/>
                <w:sz w:val="22"/>
                <w:szCs w:val="22"/>
              </w:rPr>
              <w:t>Sebagian masyarakat tetap tidak terlayani secara digital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CC44CC" w14:textId="77777777" w:rsidR="00CC3066" w:rsidRDefault="00AA3351">
            <w:pPr>
              <w:spacing w:line="360" w:lineRule="auto"/>
              <w:jc w:val="both"/>
            </w:pPr>
            <w:r>
              <w:rPr>
                <w:color w:val="000000"/>
                <w:sz w:val="22"/>
                <w:szCs w:val="22"/>
              </w:rPr>
              <w:t>Menyediakan kanal alternatif WhatsApp/SMS gateway serta posko digital berbasis kecamatan/desa bekerja sama dengan perangkat daerah setempat.</w:t>
            </w:r>
          </w:p>
        </w:tc>
      </w:tr>
      <w:tr w:rsidR="00CC3066" w14:paraId="0D9F65F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855267" w14:textId="77777777" w:rsidR="00CC3066" w:rsidRDefault="00AA3351">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B7290F" w14:textId="77777777" w:rsidR="00CC3066" w:rsidRDefault="00AA3351">
            <w:pPr>
              <w:spacing w:line="360" w:lineRule="auto"/>
              <w:jc w:val="both"/>
            </w:pPr>
            <w:r>
              <w:rPr>
                <w:color w:val="000000"/>
                <w:sz w:val="22"/>
                <w:szCs w:val="22"/>
              </w:rPr>
              <w:t>Resistensi perubahan budaya kerja dari mekanisme konvensional ke digital</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56AF1703" w14:textId="77777777" w:rsidR="00CC3066" w:rsidRDefault="00AA3351">
            <w:pPr>
              <w:spacing w:line="360" w:lineRule="auto"/>
              <w:jc w:val="center"/>
            </w:pPr>
            <w:r>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12C3E1" w14:textId="77777777" w:rsidR="00CC3066" w:rsidRDefault="00AA3351">
            <w:pPr>
              <w:spacing w:line="360" w:lineRule="auto"/>
              <w:jc w:val="both"/>
            </w:pPr>
            <w:r>
              <w:rPr>
                <w:color w:val="000000"/>
                <w:sz w:val="22"/>
                <w:szCs w:val="22"/>
              </w:rPr>
              <w:t>Lambatnya tingkat adopsi sistem oleh internal lembaga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F156E4" w14:textId="77777777" w:rsidR="00CC3066" w:rsidRDefault="00AA3351">
            <w:pPr>
              <w:spacing w:line="360" w:lineRule="auto"/>
              <w:jc w:val="both"/>
            </w:pPr>
            <w:r>
              <w:rPr>
                <w:color w:val="000000"/>
                <w:sz w:val="22"/>
                <w:szCs w:val="22"/>
              </w:rPr>
              <w:t>Sosialisasi intensif dan keterlibatan pimpinan (leadership) sebagai teladan (role model) penggunaan sistem.</w:t>
            </w:r>
          </w:p>
        </w:tc>
      </w:tr>
      <w:tr w:rsidR="00CC3066" w14:paraId="409003B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7174EE2" w14:textId="77777777" w:rsidR="00CC3066" w:rsidRDefault="00AA3351">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439F6A4" w14:textId="77777777" w:rsidR="00CC3066" w:rsidRDefault="00AA3351">
            <w:pPr>
              <w:spacing w:line="360" w:lineRule="auto"/>
              <w:jc w:val="both"/>
            </w:pPr>
            <w:r>
              <w:rPr>
                <w:color w:val="000000"/>
                <w:sz w:val="22"/>
                <w:szCs w:val="22"/>
              </w:rPr>
              <w:t>Risiko keamanan dan privasi data masyarakat pelapor</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EB7B072" w14:textId="77777777" w:rsidR="00CC3066" w:rsidRDefault="00AA3351">
            <w:pPr>
              <w:spacing w:line="360" w:lineRule="auto"/>
              <w:jc w:val="center"/>
            </w:pPr>
            <w:r>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7F8C81A" w14:textId="77777777" w:rsidR="00CC3066" w:rsidRDefault="00AA3351">
            <w:pPr>
              <w:spacing w:line="360" w:lineRule="auto"/>
              <w:jc w:val="both"/>
            </w:pPr>
            <w:r>
              <w:rPr>
                <w:color w:val="000000"/>
                <w:sz w:val="22"/>
                <w:szCs w:val="22"/>
              </w:rPr>
              <w:t>Potensi kebocoran data dan penyalahgunaan informasi pribadi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E215A3F" w14:textId="77777777" w:rsidR="00CC3066" w:rsidRDefault="00AA3351">
            <w:pPr>
              <w:spacing w:line="360" w:lineRule="auto"/>
              <w:jc w:val="both"/>
            </w:pPr>
            <w:r>
              <w:rPr>
                <w:color w:val="000000"/>
                <w:sz w:val="22"/>
                <w:szCs w:val="22"/>
              </w:rPr>
              <w:t>Penerapan enkripsi data, audit keamanan siber berkala, dan kepatuhan terhadap Undang-</w:t>
            </w:r>
            <w:r>
              <w:rPr>
                <w:color w:val="000000"/>
                <w:sz w:val="22"/>
                <w:szCs w:val="22"/>
              </w:rPr>
              <w:lastRenderedPageBreak/>
              <w:t>Undang Perlindungan Data Pribadi.</w:t>
            </w:r>
          </w:p>
        </w:tc>
      </w:tr>
      <w:tr w:rsidR="00CC3066" w14:paraId="38FE452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EA9136" w14:textId="77777777" w:rsidR="00CC3066" w:rsidRDefault="00AA3351">
            <w:pPr>
              <w:spacing w:line="360" w:lineRule="auto"/>
              <w:jc w:val="both"/>
            </w:pPr>
            <w:r>
              <w:rPr>
                <w:color w:val="000000"/>
                <w:sz w:val="22"/>
                <w:szCs w:val="22"/>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4D1C4BF" w14:textId="77777777" w:rsidR="00CC3066" w:rsidRDefault="00AA3351">
            <w:pPr>
              <w:spacing w:line="360" w:lineRule="auto"/>
              <w:jc w:val="both"/>
            </w:pPr>
            <w:r>
              <w:rPr>
                <w:color w:val="000000"/>
                <w:sz w:val="22"/>
                <w:szCs w:val="22"/>
              </w:rPr>
              <w:t>Keterbatasan anggaran pengembangan awal sistem</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4E759E3D" w14:textId="77777777" w:rsidR="00CC3066" w:rsidRDefault="00AA3351">
            <w:pPr>
              <w:spacing w:line="360" w:lineRule="auto"/>
              <w:jc w:val="center"/>
            </w:pPr>
            <w:r>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144759C" w14:textId="77777777" w:rsidR="00CC3066" w:rsidRDefault="00AA3351">
            <w:pPr>
              <w:spacing w:line="360" w:lineRule="auto"/>
              <w:jc w:val="both"/>
            </w:pPr>
            <w:r>
              <w:rPr>
                <w:color w:val="000000"/>
                <w:sz w:val="22"/>
                <w:szCs w:val="22"/>
              </w:rPr>
              <w:t>Tertundanya jadwal implementasi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A60A749" w14:textId="77777777" w:rsidR="00CC3066" w:rsidRDefault="00AA3351">
            <w:pPr>
              <w:spacing w:line="360" w:lineRule="auto"/>
              <w:jc w:val="both"/>
            </w:pPr>
            <w:r>
              <w:rPr>
                <w:color w:val="000000"/>
                <w:sz w:val="22"/>
                <w:szCs w:val="22"/>
              </w:rPr>
              <w:t>Pengajuan anggaran secara bertahap (phased rollout), kolaborasi dengan Diskominfo/BPSDM, serta skema penganggaran multi-tahun (multi-years contract).</w:t>
            </w:r>
          </w:p>
        </w:tc>
      </w:tr>
      <w:tr w:rsidR="00CC3066" w14:paraId="1FB4A66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DB0CF41" w14:textId="77777777" w:rsidR="00CC3066" w:rsidRDefault="00AA3351">
            <w:pPr>
              <w:spacing w:line="360" w:lineRule="auto"/>
              <w:jc w:val="both"/>
            </w:pPr>
            <w:r>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0BA669" w14:textId="77777777" w:rsidR="00CC3066" w:rsidRDefault="00AA3351">
            <w:pPr>
              <w:spacing w:line="360" w:lineRule="auto"/>
              <w:jc w:val="both"/>
            </w:pPr>
            <w:r>
              <w:rPr>
                <w:color w:val="000000"/>
                <w:sz w:val="22"/>
                <w:szCs w:val="22"/>
              </w:rPr>
              <w:t>Belum tersedianya regulasi yang mendasari keabsahan dokumen/proses elektronik</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0FBF406" w14:textId="77777777" w:rsidR="00CC3066" w:rsidRDefault="00AA3351">
            <w:pPr>
              <w:spacing w:line="360" w:lineRule="auto"/>
              <w:jc w:val="center"/>
            </w:pPr>
            <w:r>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CD308B" w14:textId="77777777" w:rsidR="00CC3066" w:rsidRDefault="00AA3351">
            <w:pPr>
              <w:spacing w:line="360" w:lineRule="auto"/>
              <w:jc w:val="both"/>
            </w:pPr>
            <w:r>
              <w:rPr>
                <w:color w:val="000000"/>
                <w:sz w:val="22"/>
                <w:szCs w:val="22"/>
              </w:rPr>
              <w:t>Proses digital belum memiliki payung hukum yang kuat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6CC1E56" w14:textId="1193A10C" w:rsidR="00CC3066" w:rsidRDefault="00AA3351">
            <w:pPr>
              <w:spacing w:line="360" w:lineRule="auto"/>
              <w:jc w:val="both"/>
            </w:pPr>
            <w:r>
              <w:rPr>
                <w:color w:val="000000"/>
                <w:sz w:val="22"/>
                <w:szCs w:val="22"/>
              </w:rPr>
              <w:t>Percepatan penyusunan Peraturan Sekretaris DPRD/regulasi internal secara paralel dengan pengembangan sistem, sejalan dengan rekomendasi.</w:t>
            </w:r>
          </w:p>
        </w:tc>
      </w:tr>
      <w:tr w:rsidR="00CC3066" w14:paraId="29BE5C4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05FA89C" w14:textId="77777777" w:rsidR="00CC3066" w:rsidRDefault="00AA3351">
            <w:pPr>
              <w:spacing w:line="360" w:lineRule="auto"/>
              <w:jc w:val="both"/>
            </w:pPr>
            <w:r>
              <w:rPr>
                <w:color w:val="000000"/>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D44C8E" w14:textId="77777777" w:rsidR="00CC3066" w:rsidRDefault="00AA3351">
            <w:pPr>
              <w:spacing w:line="360" w:lineRule="auto"/>
              <w:jc w:val="both"/>
            </w:pPr>
            <w:r>
              <w:rPr>
                <w:color w:val="000000"/>
                <w:sz w:val="22"/>
                <w:szCs w:val="22"/>
              </w:rPr>
              <w:t>Kompleksitas integrasi data lintas sistem (SIPD, RKPD, aplikasi eksisting)</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0B899C03" w14:textId="77777777" w:rsidR="00CC3066" w:rsidRDefault="00AA3351">
            <w:pPr>
              <w:spacing w:line="360" w:lineRule="auto"/>
              <w:jc w:val="center"/>
            </w:pPr>
            <w:r>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932C9F3" w14:textId="77777777" w:rsidR="00CC3066" w:rsidRDefault="00AA3351">
            <w:pPr>
              <w:spacing w:line="360" w:lineRule="auto"/>
              <w:jc w:val="both"/>
            </w:pPr>
            <w:r>
              <w:rPr>
                <w:color w:val="000000"/>
                <w:sz w:val="22"/>
                <w:szCs w:val="22"/>
              </w:rPr>
              <w:t>Data tidak sinkron atau terjadi duplikasi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C7A4538" w14:textId="77777777" w:rsidR="00CC3066" w:rsidRDefault="00AA3351">
            <w:pPr>
              <w:spacing w:line="360" w:lineRule="auto"/>
              <w:jc w:val="both"/>
            </w:pPr>
            <w:r>
              <w:rPr>
                <w:color w:val="000000"/>
                <w:sz w:val="22"/>
                <w:szCs w:val="22"/>
              </w:rPr>
              <w:t>Standardisasi API dan penyusunan nota kesepahaman (MoU) interoperabilitas data dengan Perangkat Daerah terkait.</w:t>
            </w:r>
          </w:p>
        </w:tc>
      </w:tr>
    </w:tbl>
    <w:p w14:paraId="06E79945" w14:textId="23BA8BCD" w:rsidR="00CC3066" w:rsidRDefault="00AA3351">
      <w:pPr>
        <w:spacing w:before="80" w:after="200" w:line="360" w:lineRule="auto"/>
        <w:jc w:val="both"/>
        <w:rPr>
          <w:i/>
          <w:iCs/>
        </w:rPr>
      </w:pPr>
      <w:r>
        <w:rPr>
          <w:i/>
          <w:iCs/>
          <w:color w:val="000000"/>
        </w:rPr>
        <w:t>Sumber: Diolah oleh penulis, 2026, berdasarkan faktor Kelemahan dan Ancaman pada analisis SWOT.</w:t>
      </w:r>
    </w:p>
    <w:p w14:paraId="7DEF8E61" w14:textId="6989EB89" w:rsidR="00CC3066" w:rsidRDefault="00AA3351">
      <w:pPr>
        <w:spacing w:after="120" w:line="360" w:lineRule="auto"/>
        <w:ind w:firstLine="720"/>
        <w:jc w:val="both"/>
      </w:pPr>
      <w:r>
        <w:rPr>
          <w:color w:val="000000"/>
          <w:sz w:val="24"/>
          <w:szCs w:val="24"/>
        </w:rPr>
        <w:t>Secara keseluruhan, meskipun implementasi platform berbasis aplikasi dihadapkan pada sejumlah kendala dengan tingkat risiko bervariasi dari sedang hingga tinggi, seluruh potensi kendala tersebut dapat dimitigasi melalui pendekatan yang terencana dan bertahap. Hal ini memperkuat kesimpulan pada analisis SWOT bahwa strategi Turn-Around (W-O) — memanfaatkan peluang eksternal yang besar untuk mengatasi kelemahan internal — merupakan pilihan strategi yang paling realistis dan tepat guna mewujudkan digitalisasi layanan aspirasi DPRD Provinsi Jawa Barat yang optimal, efisien, dan merata bagi seluruh konstituen.</w:t>
      </w:r>
    </w:p>
    <w:sectPr w:rsidR="00CC3066">
      <w:footerReference w:type="defaul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985CD" w14:textId="77777777" w:rsidR="00336992" w:rsidRDefault="00336992">
      <w:r>
        <w:separator/>
      </w:r>
    </w:p>
  </w:endnote>
  <w:endnote w:type="continuationSeparator" w:id="0">
    <w:p w14:paraId="46E82DD3" w14:textId="77777777" w:rsidR="00336992" w:rsidRDefault="00336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2ABC9" w14:textId="77777777" w:rsidR="00073114" w:rsidRDefault="00C26E6F">
    <w:pPr>
      <w:spacing w:line="360" w:lineRule="auto"/>
      <w:jc w:val="right"/>
    </w:pPr>
    <w:r>
      <w:rPr>
        <w:color w:val="000000"/>
      </w:rPr>
      <w:t xml:space="preserve">Halaman </w:t>
    </w:r>
    <w:r>
      <w:rPr>
        <w:color w:val="000000"/>
      </w:rPr>
      <w:fldChar w:fldCharType="begin"/>
    </w:r>
    <w:r>
      <w:rPr>
        <w:color w:val="000000"/>
      </w:rPr>
      <w:instrText>PAGE</w:instrText>
    </w:r>
    <w:r>
      <w:rPr>
        <w:color w:val="000000"/>
      </w:rPr>
      <w:fldChar w:fldCharType="separate"/>
    </w:r>
    <w:r w:rsidR="00473A75">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D76A7" w14:textId="77777777" w:rsidR="00336992" w:rsidRDefault="00336992">
      <w:r>
        <w:separator/>
      </w:r>
    </w:p>
  </w:footnote>
  <w:footnote w:type="continuationSeparator" w:id="0">
    <w:p w14:paraId="0C6F7D6F" w14:textId="77777777" w:rsidR="00336992" w:rsidRDefault="00336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032D5"/>
    <w:multiLevelType w:val="hybridMultilevel"/>
    <w:tmpl w:val="BBC63D64"/>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A0A4F9C"/>
    <w:multiLevelType w:val="hybridMultilevel"/>
    <w:tmpl w:val="317E1004"/>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C0E2A5E"/>
    <w:multiLevelType w:val="hybridMultilevel"/>
    <w:tmpl w:val="76ECB49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DCC74DB"/>
    <w:multiLevelType w:val="hybridMultilevel"/>
    <w:tmpl w:val="AD6A35DC"/>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2AA3CB7"/>
    <w:multiLevelType w:val="hybridMultilevel"/>
    <w:tmpl w:val="ECB8110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94B7FF2"/>
    <w:multiLevelType w:val="hybridMultilevel"/>
    <w:tmpl w:val="9B78BD78"/>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1197B2A"/>
    <w:multiLevelType w:val="hybridMultilevel"/>
    <w:tmpl w:val="F350F32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3547E69"/>
    <w:multiLevelType w:val="hybridMultilevel"/>
    <w:tmpl w:val="B35698B0"/>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892AB0"/>
    <w:multiLevelType w:val="hybridMultilevel"/>
    <w:tmpl w:val="0D5A819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941621C"/>
    <w:multiLevelType w:val="hybridMultilevel"/>
    <w:tmpl w:val="3D4CF902"/>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E2B7382"/>
    <w:multiLevelType w:val="hybridMultilevel"/>
    <w:tmpl w:val="335A4D20"/>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43960CEE"/>
    <w:multiLevelType w:val="hybridMultilevel"/>
    <w:tmpl w:val="A9C6A566"/>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365623"/>
    <w:multiLevelType w:val="hybridMultilevel"/>
    <w:tmpl w:val="93385530"/>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528627CC"/>
    <w:multiLevelType w:val="hybridMultilevel"/>
    <w:tmpl w:val="5916F272"/>
    <w:lvl w:ilvl="0" w:tplc="BE881F9E">
      <w:start w:val="1"/>
      <w:numFmt w:val="bullet"/>
      <w:lvlText w:val="●"/>
      <w:lvlJc w:val="left"/>
      <w:pPr>
        <w:ind w:left="720" w:hanging="360"/>
      </w:pPr>
    </w:lvl>
    <w:lvl w:ilvl="1" w:tplc="34564FDA">
      <w:start w:val="1"/>
      <w:numFmt w:val="bullet"/>
      <w:lvlText w:val="○"/>
      <w:lvlJc w:val="left"/>
      <w:pPr>
        <w:ind w:left="1440" w:hanging="360"/>
      </w:pPr>
    </w:lvl>
    <w:lvl w:ilvl="2" w:tplc="EC0E89EC">
      <w:start w:val="1"/>
      <w:numFmt w:val="bullet"/>
      <w:lvlText w:val="■"/>
      <w:lvlJc w:val="left"/>
      <w:pPr>
        <w:ind w:left="2160" w:hanging="360"/>
      </w:pPr>
    </w:lvl>
    <w:lvl w:ilvl="3" w:tplc="CE5298F4">
      <w:start w:val="1"/>
      <w:numFmt w:val="bullet"/>
      <w:lvlText w:val="●"/>
      <w:lvlJc w:val="left"/>
      <w:pPr>
        <w:ind w:left="2880" w:hanging="360"/>
      </w:pPr>
    </w:lvl>
    <w:lvl w:ilvl="4" w:tplc="521A2C08">
      <w:start w:val="1"/>
      <w:numFmt w:val="bullet"/>
      <w:lvlText w:val="○"/>
      <w:lvlJc w:val="left"/>
      <w:pPr>
        <w:ind w:left="3600" w:hanging="360"/>
      </w:pPr>
    </w:lvl>
    <w:lvl w:ilvl="5" w:tplc="AA9A5830">
      <w:start w:val="1"/>
      <w:numFmt w:val="bullet"/>
      <w:lvlText w:val="■"/>
      <w:lvlJc w:val="left"/>
      <w:pPr>
        <w:ind w:left="4320" w:hanging="360"/>
      </w:pPr>
    </w:lvl>
    <w:lvl w:ilvl="6" w:tplc="97D2F66C">
      <w:start w:val="1"/>
      <w:numFmt w:val="bullet"/>
      <w:lvlText w:val="●"/>
      <w:lvlJc w:val="left"/>
      <w:pPr>
        <w:ind w:left="5040" w:hanging="360"/>
      </w:pPr>
    </w:lvl>
    <w:lvl w:ilvl="7" w:tplc="507ACD7E">
      <w:start w:val="1"/>
      <w:numFmt w:val="bullet"/>
      <w:lvlText w:val="●"/>
      <w:lvlJc w:val="left"/>
      <w:pPr>
        <w:ind w:left="5760" w:hanging="360"/>
      </w:pPr>
    </w:lvl>
    <w:lvl w:ilvl="8" w:tplc="D312E8E4">
      <w:start w:val="1"/>
      <w:numFmt w:val="bullet"/>
      <w:lvlText w:val="●"/>
      <w:lvlJc w:val="left"/>
      <w:pPr>
        <w:ind w:left="6480" w:hanging="360"/>
      </w:pPr>
    </w:lvl>
  </w:abstractNum>
  <w:abstractNum w:abstractNumId="14" w15:restartNumberingAfterBreak="0">
    <w:nsid w:val="5BFC2589"/>
    <w:multiLevelType w:val="hybridMultilevel"/>
    <w:tmpl w:val="8590717E"/>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D457624"/>
    <w:multiLevelType w:val="hybridMultilevel"/>
    <w:tmpl w:val="1F0C99F2"/>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628E2928"/>
    <w:multiLevelType w:val="hybridMultilevel"/>
    <w:tmpl w:val="52C6FA26"/>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3E46DB9"/>
    <w:multiLevelType w:val="hybridMultilevel"/>
    <w:tmpl w:val="4AF4C496"/>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65AF4147"/>
    <w:multiLevelType w:val="hybridMultilevel"/>
    <w:tmpl w:val="58F67226"/>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004A6F"/>
    <w:multiLevelType w:val="hybridMultilevel"/>
    <w:tmpl w:val="8A600662"/>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E4C026A"/>
    <w:multiLevelType w:val="hybridMultilevel"/>
    <w:tmpl w:val="FE349CAA"/>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lvlOverride w:ilvl="0">
      <w:startOverride w:val="1"/>
    </w:lvlOverride>
  </w:num>
  <w:num w:numId="2">
    <w:abstractNumId w:val="4"/>
  </w:num>
  <w:num w:numId="3">
    <w:abstractNumId w:val="18"/>
  </w:num>
  <w:num w:numId="4">
    <w:abstractNumId w:val="3"/>
  </w:num>
  <w:num w:numId="5">
    <w:abstractNumId w:val="5"/>
  </w:num>
  <w:num w:numId="6">
    <w:abstractNumId w:val="14"/>
  </w:num>
  <w:num w:numId="7">
    <w:abstractNumId w:val="20"/>
  </w:num>
  <w:num w:numId="8">
    <w:abstractNumId w:val="9"/>
  </w:num>
  <w:num w:numId="9">
    <w:abstractNumId w:val="7"/>
  </w:num>
  <w:num w:numId="10">
    <w:abstractNumId w:val="12"/>
  </w:num>
  <w:num w:numId="11">
    <w:abstractNumId w:val="8"/>
  </w:num>
  <w:num w:numId="12">
    <w:abstractNumId w:val="15"/>
  </w:num>
  <w:num w:numId="13">
    <w:abstractNumId w:val="1"/>
  </w:num>
  <w:num w:numId="14">
    <w:abstractNumId w:val="10"/>
  </w:num>
  <w:num w:numId="15">
    <w:abstractNumId w:val="6"/>
  </w:num>
  <w:num w:numId="16">
    <w:abstractNumId w:val="16"/>
  </w:num>
  <w:num w:numId="17">
    <w:abstractNumId w:val="2"/>
  </w:num>
  <w:num w:numId="18">
    <w:abstractNumId w:val="0"/>
  </w:num>
  <w:num w:numId="19">
    <w:abstractNumId w:val="11"/>
  </w:num>
  <w:num w:numId="20">
    <w:abstractNumId w:val="17"/>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114"/>
    <w:rsid w:val="000725FA"/>
    <w:rsid w:val="00073114"/>
    <w:rsid w:val="000801A1"/>
    <w:rsid w:val="0010129E"/>
    <w:rsid w:val="001055FA"/>
    <w:rsid w:val="001817D7"/>
    <w:rsid w:val="001F5ECF"/>
    <w:rsid w:val="002076A1"/>
    <w:rsid w:val="00264DBE"/>
    <w:rsid w:val="002A4424"/>
    <w:rsid w:val="002A7B44"/>
    <w:rsid w:val="002B490B"/>
    <w:rsid w:val="00306029"/>
    <w:rsid w:val="00336992"/>
    <w:rsid w:val="00450EDC"/>
    <w:rsid w:val="00473A75"/>
    <w:rsid w:val="004825E1"/>
    <w:rsid w:val="00561789"/>
    <w:rsid w:val="00593898"/>
    <w:rsid w:val="006252BC"/>
    <w:rsid w:val="006E4228"/>
    <w:rsid w:val="007126EB"/>
    <w:rsid w:val="00863BE2"/>
    <w:rsid w:val="008D07E4"/>
    <w:rsid w:val="008E37DB"/>
    <w:rsid w:val="00977FAA"/>
    <w:rsid w:val="00995372"/>
    <w:rsid w:val="009D235F"/>
    <w:rsid w:val="009F180B"/>
    <w:rsid w:val="00A54F6C"/>
    <w:rsid w:val="00AA0675"/>
    <w:rsid w:val="00AA3351"/>
    <w:rsid w:val="00BB1805"/>
    <w:rsid w:val="00BF60AE"/>
    <w:rsid w:val="00C26E6F"/>
    <w:rsid w:val="00C347DD"/>
    <w:rsid w:val="00CC3066"/>
    <w:rsid w:val="00D8650B"/>
    <w:rsid w:val="00E06693"/>
    <w:rsid w:val="00E63C1B"/>
    <w:rsid w:val="00EB57D3"/>
    <w:rsid w:val="00EC4A40"/>
    <w:rsid w:val="00F05A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1872"/>
  <w15:docId w15:val="{7CDEB562-6B54-4E77-ACAF-4452215A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3A75"/>
    <w:pPr>
      <w:spacing w:after="100"/>
    </w:pPr>
  </w:style>
  <w:style w:type="paragraph" w:styleId="TOC2">
    <w:name w:val="toc 2"/>
    <w:basedOn w:val="Normal"/>
    <w:next w:val="Normal"/>
    <w:autoRedefine/>
    <w:uiPriority w:val="39"/>
    <w:unhideWhenUsed/>
    <w:rsid w:val="00473A75"/>
    <w:pPr>
      <w:spacing w:after="100"/>
      <w:ind w:left="200"/>
    </w:pPr>
  </w:style>
  <w:style w:type="character" w:styleId="Strong">
    <w:name w:val="Strong"/>
    <w:basedOn w:val="DefaultParagraphFont"/>
    <w:uiPriority w:val="22"/>
    <w:qFormat/>
    <w:rsid w:val="00E6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25</Pages>
  <Words>6282</Words>
  <Characters>35814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Seftiana</cp:lastModifiedBy>
  <cp:revision>6</cp:revision>
  <cp:lastPrinted>2026-08-12T03:39:00Z</cp:lastPrinted>
  <dcterms:created xsi:type="dcterms:W3CDTF">2026-08-12T03:03:00Z</dcterms:created>
  <dcterms:modified xsi:type="dcterms:W3CDTF">2026-08-12T08:15:00Z</dcterms:modified>
</cp:coreProperties>
</file>