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F4" w:rsidRDefault="005D3AF4" w:rsidP="005D3AF4">
      <w:pPr>
        <w:widowControl w:val="0"/>
        <w:autoSpaceDE w:val="0"/>
        <w:autoSpaceDN w:val="0"/>
        <w:spacing w:before="1" w:line="360" w:lineRule="auto"/>
        <w:jc w:val="center"/>
        <w:rPr>
          <w:noProof/>
        </w:rPr>
      </w:pPr>
      <w:bookmarkStart w:id="0" w:name="_GoBack"/>
      <w:bookmarkEnd w:id="0"/>
    </w:p>
    <w:p w:rsidR="005D3AF4" w:rsidRPr="00E1520F" w:rsidRDefault="005D3AF4" w:rsidP="005D3AF4">
      <w:pPr>
        <w:widowControl w:val="0"/>
        <w:autoSpaceDE w:val="0"/>
        <w:autoSpaceDN w:val="0"/>
        <w:spacing w:before="1" w:line="360" w:lineRule="auto"/>
        <w:jc w:val="center"/>
        <w:rPr>
          <w:color w:val="231F20"/>
          <w:lang w:val="id"/>
        </w:rPr>
      </w:pPr>
      <w:r>
        <w:rPr>
          <w:noProof/>
        </w:rPr>
        <mc:AlternateContent>
          <mc:Choice Requires="wps">
            <w:drawing>
              <wp:anchor distT="4294967295" distB="4294967295" distL="114300" distR="114300" simplePos="0" relativeHeight="251663360" behindDoc="0" locked="0" layoutInCell="1" allowOverlap="1">
                <wp:simplePos x="0" y="0"/>
                <wp:positionH relativeFrom="page">
                  <wp:posOffset>6742430</wp:posOffset>
                </wp:positionH>
                <wp:positionV relativeFrom="page">
                  <wp:posOffset>298449</wp:posOffset>
                </wp:positionV>
                <wp:extent cx="190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30.9pt,23.5pt" to="545.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" strokeweight=".25pt">
                <w10:wrap anchorx="page" anchory="page"/>
              </v:line>
            </w:pict>
          </mc:Fallback>
        </mc:AlternateContent>
      </w:r>
      <w:r w:rsidRPr="00B10155">
        <w:rPr>
          <w:b/>
          <w:bCs/>
          <w:color w:val="231F20"/>
          <w:lang w:val="id"/>
        </w:rPr>
        <w:t>BAB 3</w:t>
      </w:r>
    </w:p>
    <w:p w:rsidR="005D3AF4" w:rsidRPr="00B10155" w:rsidRDefault="005D3AF4" w:rsidP="005D3AF4">
      <w:pPr>
        <w:widowControl w:val="0"/>
        <w:autoSpaceDE w:val="0"/>
        <w:autoSpaceDN w:val="0"/>
        <w:spacing w:before="257" w:line="360" w:lineRule="auto"/>
        <w:ind w:right="853"/>
        <w:jc w:val="center"/>
        <w:outlineLvl w:val="0"/>
        <w:rPr>
          <w:b/>
          <w:bCs/>
          <w:lang w:val="id"/>
        </w:rPr>
      </w:pPr>
      <w:r w:rsidRPr="00B10155">
        <w:rPr>
          <w:b/>
          <w:bCs/>
          <w:color w:val="231F20"/>
          <w:lang w:val="id"/>
        </w:rPr>
        <w:t>Sistem Hukum dan Peradilan Di Indonesia</w:t>
      </w:r>
    </w:p>
    <w:p w:rsidR="005D3AF4" w:rsidRDefault="005D3AF4" w:rsidP="005D3AF4">
      <w:pPr>
        <w:widowControl w:val="0"/>
        <w:autoSpaceDE w:val="0"/>
        <w:autoSpaceDN w:val="0"/>
        <w:spacing w:line="360" w:lineRule="auto"/>
        <w:jc w:val="both"/>
        <w:rPr>
          <w:b/>
          <w:bCs/>
          <w:color w:val="231F20"/>
          <w:lang w:val="id"/>
        </w:rPr>
      </w:pPr>
      <w:r>
        <w:rPr>
          <w:b/>
          <w:bCs/>
          <w:color w:val="231F20"/>
          <w:lang w:val="id"/>
        </w:rPr>
        <w:t>Pertemuan ke-1</w:t>
      </w:r>
    </w:p>
    <w:tbl>
      <w:tblPr>
        <w:tblStyle w:val="TableGrid"/>
        <w:tblW w:w="0" w:type="auto"/>
        <w:tblLook w:val="04A0" w:firstRow="1" w:lastRow="0" w:firstColumn="1" w:lastColumn="0" w:noHBand="0" w:noVBand="1"/>
      </w:tblPr>
      <w:tblGrid>
        <w:gridCol w:w="9576"/>
      </w:tblGrid>
      <w:tr w:rsidR="005D3AF4" w:rsidTr="007334C9">
        <w:tc>
          <w:tcPr>
            <w:tcW w:w="9682" w:type="dxa"/>
          </w:tcPr>
          <w:p w:rsidR="005D3AF4" w:rsidRPr="0027253C" w:rsidRDefault="005D3AF4" w:rsidP="007334C9">
            <w:pPr>
              <w:jc w:val="both"/>
              <w:rPr>
                <w:rFonts w:ascii="Calibri" w:hAnsi="Calibri"/>
                <w:b/>
                <w:lang w:val="id-ID"/>
              </w:rPr>
            </w:pPr>
            <w:r w:rsidRPr="0027253C">
              <w:rPr>
                <w:rFonts w:ascii="Calibri" w:hAnsi="Calibri"/>
                <w:b/>
                <w:lang w:val="id-ID"/>
              </w:rPr>
              <w:t>Tujuan Pembelajaran</w:t>
            </w:r>
          </w:p>
          <w:p w:rsidR="005D3AF4" w:rsidRDefault="005D3AF4" w:rsidP="007334C9">
            <w:pPr>
              <w:jc w:val="both"/>
              <w:rPr>
                <w:rFonts w:ascii="Calibri" w:hAnsi="Calibri"/>
              </w:rPr>
            </w:pPr>
            <w:r w:rsidRPr="0027253C">
              <w:rPr>
                <w:rFonts w:ascii="Calibri" w:hAnsi="Calibri"/>
                <w:lang w:val="id-ID"/>
              </w:rPr>
              <w:t>Setelah mengikuti proses pembelajaran, peserta didik diharapkan dapat:</w:t>
            </w:r>
          </w:p>
          <w:p w:rsidR="005D3AF4" w:rsidRPr="0027253C" w:rsidRDefault="005D3AF4" w:rsidP="005D3AF4">
            <w:pPr>
              <w:pStyle w:val="ListParagraph"/>
              <w:numPr>
                <w:ilvl w:val="0"/>
                <w:numId w:val="14"/>
              </w:numPr>
              <w:jc w:val="both"/>
              <w:rPr>
                <w:rFonts w:ascii="Calibri" w:hAnsi="Calibri"/>
                <w:lang w:val="id-ID"/>
              </w:rPr>
            </w:pPr>
            <w:r w:rsidRPr="0027253C">
              <w:rPr>
                <w:rFonts w:ascii="Calibri" w:hAnsi="Calibri"/>
                <w:lang w:val="id-ID"/>
              </w:rPr>
              <w:t>Mensyukuri nilai-nilai dalam sistem hukum dan peradilan di Indonesia sesuai dengan Undang-Undang Dasar Negara Republik Indonesia Tahun 1945 sebagai bentuk pengabdian kepada Tuhan Yang Maha Esa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Menunjukkan sikap disiplin terhadap aturan sebagai cerminan sistem hukum dan peradilan di Indonesia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 xml:space="preserve">Memahami sistem hukum di Indonesia </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Menyaji hasil penalaran tentang sistem hukum dan peradilan di Indonesia sesuai dengan Undang-Undang Dasar Negara Republik Indonesia Tahun 1945</w:t>
            </w:r>
          </w:p>
          <w:p w:rsidR="005D3AF4" w:rsidRDefault="005D3AF4" w:rsidP="007334C9">
            <w:pPr>
              <w:widowControl w:val="0"/>
              <w:autoSpaceDE w:val="0"/>
              <w:autoSpaceDN w:val="0"/>
              <w:spacing w:line="360" w:lineRule="auto"/>
              <w:jc w:val="both"/>
              <w:rPr>
                <w:lang w:val="id"/>
              </w:rPr>
            </w:pPr>
          </w:p>
        </w:tc>
      </w:tr>
    </w:tbl>
    <w:p w:rsidR="005D3AF4" w:rsidRPr="00D96E93" w:rsidRDefault="005D3AF4" w:rsidP="005D3AF4">
      <w:pPr>
        <w:pStyle w:val="ListParagraph"/>
        <w:widowControl w:val="0"/>
        <w:numPr>
          <w:ilvl w:val="0"/>
          <w:numId w:val="15"/>
        </w:numPr>
        <w:autoSpaceDE w:val="0"/>
        <w:autoSpaceDN w:val="0"/>
        <w:spacing w:before="2" w:line="360" w:lineRule="auto"/>
        <w:ind w:left="0" w:right="27"/>
        <w:jc w:val="both"/>
        <w:rPr>
          <w:b/>
          <w:lang w:val="id"/>
        </w:rPr>
      </w:pPr>
      <w:r w:rsidRPr="00D96E93">
        <w:rPr>
          <w:b/>
          <w:lang w:val="id"/>
        </w:rPr>
        <w:t>Pengamatan</w:t>
      </w:r>
    </w:p>
    <w:p w:rsidR="005D3AF4" w:rsidRPr="00AD5064" w:rsidRDefault="005D3AF4" w:rsidP="005D3AF4">
      <w:pPr>
        <w:pStyle w:val="ListParagraph"/>
        <w:widowControl w:val="0"/>
        <w:autoSpaceDE w:val="0"/>
        <w:autoSpaceDN w:val="0"/>
        <w:spacing w:before="279" w:line="360" w:lineRule="auto"/>
        <w:ind w:left="0" w:right="27"/>
        <w:jc w:val="both"/>
        <w:rPr>
          <w:lang w:val="id"/>
        </w:rPr>
      </w:pPr>
      <w:r>
        <w:rPr>
          <w:color w:val="231F20"/>
          <w:lang w:val="id"/>
        </w:rPr>
        <w:t xml:space="preserve">     </w:t>
      </w:r>
      <w:r w:rsidRPr="00AD5064">
        <w:rPr>
          <w:color w:val="231F20"/>
          <w:lang w:val="id"/>
        </w:rPr>
        <w:t>Selamat</w:t>
      </w:r>
      <w:r w:rsidRPr="00AD5064">
        <w:rPr>
          <w:color w:val="231F20"/>
          <w:spacing w:val="-24"/>
          <w:lang w:val="id"/>
        </w:rPr>
        <w:t xml:space="preserve"> </w:t>
      </w:r>
      <w:r w:rsidRPr="00AD5064">
        <w:rPr>
          <w:color w:val="231F20"/>
          <w:lang w:val="id"/>
        </w:rPr>
        <w:t>ya,</w:t>
      </w:r>
      <w:r w:rsidRPr="00AD5064">
        <w:rPr>
          <w:color w:val="231F20"/>
          <w:spacing w:val="-23"/>
          <w:lang w:val="id"/>
        </w:rPr>
        <w:t xml:space="preserve"> </w:t>
      </w:r>
      <w:r w:rsidRPr="00AD5064">
        <w:rPr>
          <w:color w:val="231F20"/>
          <w:lang w:val="id"/>
        </w:rPr>
        <w:t>kalian</w:t>
      </w:r>
      <w:r w:rsidRPr="00AD5064">
        <w:rPr>
          <w:color w:val="231F20"/>
          <w:spacing w:val="-23"/>
          <w:lang w:val="id"/>
        </w:rPr>
        <w:t xml:space="preserve"> </w:t>
      </w:r>
      <w:r w:rsidRPr="00AD5064">
        <w:rPr>
          <w:color w:val="231F20"/>
          <w:lang w:val="id"/>
        </w:rPr>
        <w:t>akan</w:t>
      </w:r>
      <w:r w:rsidRPr="00AD5064">
        <w:rPr>
          <w:color w:val="231F20"/>
          <w:spacing w:val="-23"/>
          <w:lang w:val="id"/>
        </w:rPr>
        <w:t xml:space="preserve"> </w:t>
      </w:r>
      <w:r w:rsidRPr="00AD5064">
        <w:rPr>
          <w:color w:val="231F20"/>
          <w:lang w:val="id"/>
        </w:rPr>
        <w:t>mempelajari</w:t>
      </w:r>
      <w:r w:rsidRPr="00AD5064">
        <w:rPr>
          <w:color w:val="231F20"/>
          <w:spacing w:val="-23"/>
          <w:lang w:val="id"/>
        </w:rPr>
        <w:t xml:space="preserve"> </w:t>
      </w:r>
      <w:r w:rsidRPr="00AD5064">
        <w:rPr>
          <w:color w:val="231F20"/>
          <w:lang w:val="id"/>
        </w:rPr>
        <w:t>bab</w:t>
      </w:r>
      <w:r w:rsidRPr="00AD5064">
        <w:rPr>
          <w:color w:val="231F20"/>
          <w:spacing w:val="-23"/>
          <w:lang w:val="id"/>
        </w:rPr>
        <w:t xml:space="preserve"> </w:t>
      </w:r>
      <w:r w:rsidRPr="00AD5064">
        <w:rPr>
          <w:color w:val="231F20"/>
          <w:lang w:val="id"/>
        </w:rPr>
        <w:t>tiga</w:t>
      </w:r>
      <w:r w:rsidRPr="00AD5064">
        <w:rPr>
          <w:color w:val="231F20"/>
          <w:spacing w:val="-23"/>
          <w:lang w:val="id"/>
        </w:rPr>
        <w:t xml:space="preserve"> </w:t>
      </w:r>
      <w:r w:rsidRPr="00AD5064">
        <w:rPr>
          <w:color w:val="231F20"/>
          <w:lang w:val="id"/>
        </w:rPr>
        <w:t>dari</w:t>
      </w:r>
      <w:r w:rsidRPr="00AD5064">
        <w:rPr>
          <w:color w:val="231F20"/>
          <w:spacing w:val="-23"/>
          <w:lang w:val="id"/>
        </w:rPr>
        <w:t xml:space="preserve"> </w:t>
      </w:r>
      <w:r w:rsidRPr="00AD5064">
        <w:rPr>
          <w:color w:val="231F20"/>
          <w:lang w:val="id"/>
        </w:rPr>
        <w:t>buku</w:t>
      </w:r>
      <w:r w:rsidRPr="00AD5064">
        <w:rPr>
          <w:color w:val="231F20"/>
          <w:spacing w:val="-23"/>
          <w:lang w:val="id"/>
        </w:rPr>
        <w:t xml:space="preserve"> </w:t>
      </w:r>
      <w:r w:rsidRPr="00AD5064">
        <w:rPr>
          <w:color w:val="231F20"/>
          <w:lang w:val="id"/>
        </w:rPr>
        <w:t>ini.</w:t>
      </w:r>
      <w:r w:rsidRPr="00AD5064">
        <w:rPr>
          <w:color w:val="231F20"/>
          <w:spacing w:val="-23"/>
          <w:lang w:val="id"/>
        </w:rPr>
        <w:t xml:space="preserve"> </w:t>
      </w:r>
      <w:r>
        <w:rPr>
          <w:color w:val="231F20"/>
          <w:spacing w:val="-23"/>
          <w:lang w:val="id"/>
        </w:rPr>
        <w:t>Iku</w:t>
      </w:r>
      <w:r w:rsidRPr="00AD5064">
        <w:rPr>
          <w:color w:val="231F20"/>
          <w:lang w:val="id"/>
        </w:rPr>
        <w:t>ti</w:t>
      </w:r>
      <w:r w:rsidRPr="00AD5064">
        <w:rPr>
          <w:color w:val="231F20"/>
          <w:spacing w:val="-14"/>
          <w:lang w:val="id"/>
        </w:rPr>
        <w:t xml:space="preserve"> </w:t>
      </w:r>
      <w:r w:rsidRPr="00AD5064">
        <w:rPr>
          <w:color w:val="231F20"/>
          <w:lang w:val="id"/>
        </w:rPr>
        <w:t>oleh</w:t>
      </w:r>
      <w:r w:rsidRPr="00AD5064">
        <w:rPr>
          <w:color w:val="231F20"/>
          <w:spacing w:val="-14"/>
          <w:lang w:val="id"/>
        </w:rPr>
        <w:t xml:space="preserve"> </w:t>
      </w:r>
      <w:r w:rsidRPr="00AD5064">
        <w:rPr>
          <w:color w:val="231F20"/>
          <w:lang w:val="id"/>
        </w:rPr>
        <w:t>sikap</w:t>
      </w:r>
      <w:r w:rsidRPr="00AD5064">
        <w:rPr>
          <w:color w:val="231F20"/>
          <w:spacing w:val="-14"/>
          <w:lang w:val="id"/>
        </w:rPr>
        <w:t xml:space="preserve"> </w:t>
      </w:r>
      <w:r w:rsidRPr="00AD5064">
        <w:rPr>
          <w:color w:val="231F20"/>
          <w:lang w:val="id"/>
        </w:rPr>
        <w:t>dan</w:t>
      </w:r>
      <w:r w:rsidRPr="00AD5064">
        <w:rPr>
          <w:color w:val="231F20"/>
          <w:spacing w:val="-13"/>
          <w:lang w:val="id"/>
        </w:rPr>
        <w:t xml:space="preserve"> </w:t>
      </w:r>
      <w:r w:rsidRPr="00AD5064">
        <w:rPr>
          <w:color w:val="231F20"/>
          <w:lang w:val="id"/>
        </w:rPr>
        <w:t>perilaku</w:t>
      </w:r>
      <w:r w:rsidRPr="00AD5064">
        <w:rPr>
          <w:color w:val="231F20"/>
          <w:spacing w:val="-14"/>
          <w:lang w:val="id"/>
        </w:rPr>
        <w:t xml:space="preserve"> </w:t>
      </w:r>
      <w:r w:rsidRPr="00AD5064">
        <w:rPr>
          <w:color w:val="231F20"/>
          <w:lang w:val="id"/>
        </w:rPr>
        <w:t xml:space="preserve">kalian yang semakin baik. </w:t>
      </w:r>
      <w:r>
        <w:rPr>
          <w:color w:val="231F20"/>
          <w:lang w:val="id"/>
        </w:rPr>
        <w:t xml:space="preserve">Kalian hendaklah tetap bersukur dan tetap sopansantun. </w:t>
      </w:r>
      <w:r w:rsidRPr="00AD5064">
        <w:rPr>
          <w:color w:val="231F20"/>
          <w:lang w:val="id"/>
        </w:rPr>
        <w:t xml:space="preserve">Pada bab ini kalian akan diajak untuk menganalisis sistem hukum dan peradilan di Indonesia berdasarkan Undang-Undang Dasar Negara Republik Indonesia </w:t>
      </w:r>
      <w:r w:rsidRPr="00AD5064">
        <w:rPr>
          <w:color w:val="231F20"/>
          <w:spacing w:val="-4"/>
          <w:lang w:val="id"/>
        </w:rPr>
        <w:t>Tahun</w:t>
      </w:r>
      <w:r w:rsidRPr="00AD5064">
        <w:rPr>
          <w:color w:val="231F20"/>
          <w:spacing w:val="-5"/>
          <w:lang w:val="id"/>
        </w:rPr>
        <w:t xml:space="preserve"> </w:t>
      </w:r>
      <w:r w:rsidRPr="00AD5064">
        <w:rPr>
          <w:color w:val="231F20"/>
          <w:lang w:val="id"/>
        </w:rPr>
        <w:t>1945.</w:t>
      </w:r>
      <w:r>
        <w:rPr>
          <w:color w:val="231F20"/>
          <w:lang w:val="id"/>
        </w:rPr>
        <w:t xml:space="preserve"> Amati Buku Paket PPKN kelas XI tentang Sistem Hukum di Indonesia.</w:t>
      </w:r>
    </w:p>
    <w:p w:rsidR="005D3AF4" w:rsidRDefault="005D3AF4" w:rsidP="005D3AF4">
      <w:pPr>
        <w:pStyle w:val="ListParagraph"/>
        <w:widowControl w:val="0"/>
        <w:numPr>
          <w:ilvl w:val="0"/>
          <w:numId w:val="15"/>
        </w:numPr>
        <w:autoSpaceDE w:val="0"/>
        <w:autoSpaceDN w:val="0"/>
        <w:spacing w:before="2" w:line="360" w:lineRule="auto"/>
        <w:ind w:left="0" w:right="27"/>
        <w:jc w:val="both"/>
        <w:rPr>
          <w:b/>
          <w:lang w:val="id"/>
        </w:rPr>
      </w:pPr>
      <w:r>
        <w:rPr>
          <w:b/>
          <w:lang w:val="id"/>
        </w:rPr>
        <w:t>Menanya</w:t>
      </w:r>
    </w:p>
    <w:p w:rsidR="005D3AF4" w:rsidRPr="005655B3" w:rsidRDefault="005D3AF4" w:rsidP="005D3AF4">
      <w:pPr>
        <w:pStyle w:val="ListParagraph"/>
        <w:widowControl w:val="0"/>
        <w:numPr>
          <w:ilvl w:val="0"/>
          <w:numId w:val="18"/>
        </w:numPr>
        <w:tabs>
          <w:tab w:val="left" w:pos="1031"/>
        </w:tabs>
        <w:autoSpaceDE w:val="0"/>
        <w:autoSpaceDN w:val="0"/>
        <w:spacing w:before="91" w:line="360" w:lineRule="auto"/>
        <w:ind w:left="0" w:right="27"/>
        <w:contextualSpacing w:val="0"/>
        <w:jc w:val="both"/>
      </w:pPr>
      <w:r>
        <w:rPr>
          <w:color w:val="231F20"/>
        </w:rPr>
        <w:t>Apakah yang dimaksud</w:t>
      </w:r>
      <w:r w:rsidRPr="00B10155">
        <w:rPr>
          <w:color w:val="231F20"/>
        </w:rPr>
        <w:t xml:space="preserve"> dengan pengertian </w:t>
      </w:r>
      <w:r>
        <w:rPr>
          <w:color w:val="231F20"/>
        </w:rPr>
        <w:t>hukum?</w:t>
      </w:r>
      <w:r w:rsidRPr="00B10155">
        <w:rPr>
          <w:color w:val="231F20"/>
        </w:rPr>
        <w:t xml:space="preserve"> </w:t>
      </w:r>
    </w:p>
    <w:p w:rsidR="005D3AF4" w:rsidRPr="00E045D8" w:rsidRDefault="005D3AF4" w:rsidP="005D3AF4">
      <w:pPr>
        <w:pStyle w:val="ListParagraph"/>
        <w:widowControl w:val="0"/>
        <w:numPr>
          <w:ilvl w:val="0"/>
          <w:numId w:val="18"/>
        </w:numPr>
        <w:tabs>
          <w:tab w:val="left" w:pos="1031"/>
        </w:tabs>
        <w:autoSpaceDE w:val="0"/>
        <w:autoSpaceDN w:val="0"/>
        <w:spacing w:before="91" w:line="360" w:lineRule="auto"/>
        <w:ind w:left="0" w:right="27"/>
        <w:contextualSpacing w:val="0"/>
        <w:jc w:val="both"/>
      </w:pPr>
      <w:r>
        <w:rPr>
          <w:color w:val="231F20"/>
        </w:rPr>
        <w:t>Bagaimana kesimpulan,</w:t>
      </w:r>
      <w:r w:rsidRPr="005655B3">
        <w:rPr>
          <w:color w:val="231F20"/>
        </w:rPr>
        <w:t xml:space="preserve"> persamaan dan perbedaan rumusan pengertian hukum yang diungkapkan </w:t>
      </w:r>
      <w:r>
        <w:rPr>
          <w:color w:val="231F20"/>
        </w:rPr>
        <w:t>para pakar yang kalian temukan?</w:t>
      </w:r>
    </w:p>
    <w:p w:rsidR="005D3AF4" w:rsidRPr="009E63A4" w:rsidRDefault="005D3AF4" w:rsidP="005D3AF4">
      <w:pPr>
        <w:pStyle w:val="ListParagraph"/>
        <w:widowControl w:val="0"/>
        <w:numPr>
          <w:ilvl w:val="0"/>
          <w:numId w:val="18"/>
        </w:numPr>
        <w:tabs>
          <w:tab w:val="left" w:pos="1031"/>
        </w:tabs>
        <w:autoSpaceDE w:val="0"/>
        <w:autoSpaceDN w:val="0"/>
        <w:spacing w:before="91" w:line="360" w:lineRule="auto"/>
        <w:ind w:left="0" w:right="27"/>
        <w:contextualSpacing w:val="0"/>
        <w:jc w:val="both"/>
      </w:pPr>
      <w:r>
        <w:rPr>
          <w:color w:val="231F20"/>
        </w:rPr>
        <w:t>Bagaimana hukum digolongkan menurut jenis</w:t>
      </w:r>
      <w:r w:rsidRPr="009E63A4">
        <w:rPr>
          <w:color w:val="231F20"/>
        </w:rPr>
        <w:t>nya?</w:t>
      </w:r>
    </w:p>
    <w:p w:rsidR="005D3AF4" w:rsidRPr="009E63A4" w:rsidRDefault="005D3AF4" w:rsidP="005D3AF4">
      <w:pPr>
        <w:pStyle w:val="ListParagraph"/>
        <w:widowControl w:val="0"/>
        <w:numPr>
          <w:ilvl w:val="0"/>
          <w:numId w:val="18"/>
        </w:numPr>
        <w:tabs>
          <w:tab w:val="left" w:pos="1031"/>
        </w:tabs>
        <w:autoSpaceDE w:val="0"/>
        <w:autoSpaceDN w:val="0"/>
        <w:spacing w:before="91" w:line="360" w:lineRule="auto"/>
        <w:ind w:left="0" w:right="27"/>
        <w:contextualSpacing w:val="0"/>
        <w:jc w:val="both"/>
      </w:pPr>
      <w:r>
        <w:rPr>
          <w:color w:val="231F20"/>
        </w:rPr>
        <w:t xml:space="preserve">Mengapa harus ada hukum di </w:t>
      </w:r>
      <w:proofErr w:type="gramStart"/>
      <w:r>
        <w:rPr>
          <w:color w:val="231F20"/>
        </w:rPr>
        <w:t>Indonesia ?</w:t>
      </w:r>
      <w:proofErr w:type="gramEnd"/>
    </w:p>
    <w:p w:rsidR="005D3AF4" w:rsidRDefault="005D3AF4" w:rsidP="005D3AF4">
      <w:pPr>
        <w:pStyle w:val="ListParagraph"/>
        <w:widowControl w:val="0"/>
        <w:numPr>
          <w:ilvl w:val="0"/>
          <w:numId w:val="15"/>
        </w:numPr>
        <w:autoSpaceDE w:val="0"/>
        <w:autoSpaceDN w:val="0"/>
        <w:spacing w:before="2" w:line="360" w:lineRule="auto"/>
        <w:ind w:left="0" w:right="27"/>
        <w:jc w:val="both"/>
        <w:rPr>
          <w:b/>
          <w:lang w:val="id"/>
        </w:rPr>
      </w:pPr>
      <w:r w:rsidRPr="005655B3">
        <w:rPr>
          <w:b/>
          <w:lang w:val="id"/>
        </w:rPr>
        <w:t xml:space="preserve">Pengumpulan </w:t>
      </w:r>
      <w:r>
        <w:rPr>
          <w:b/>
          <w:lang w:val="id"/>
        </w:rPr>
        <w:t xml:space="preserve">Informasi/ pencarian </w:t>
      </w:r>
      <w:r w:rsidRPr="005655B3">
        <w:rPr>
          <w:b/>
          <w:lang w:val="id"/>
        </w:rPr>
        <w:t>Data</w:t>
      </w:r>
    </w:p>
    <w:p w:rsidR="005D3AF4" w:rsidRPr="00264F93" w:rsidRDefault="005D3AF4" w:rsidP="005D3AF4">
      <w:pPr>
        <w:pStyle w:val="Heading5"/>
        <w:spacing w:line="360" w:lineRule="auto"/>
        <w:ind w:left="0" w:firstLine="0"/>
        <w:jc w:val="both"/>
        <w:rPr>
          <w:sz w:val="24"/>
          <w:szCs w:val="24"/>
        </w:rPr>
      </w:pPr>
      <w:bookmarkStart w:id="1" w:name="_TOC_250005"/>
      <w:r w:rsidRPr="00B10155">
        <w:rPr>
          <w:color w:val="231F20"/>
          <w:sz w:val="24"/>
          <w:szCs w:val="24"/>
        </w:rPr>
        <w:t>Sistem Hukum di</w:t>
      </w:r>
      <w:r w:rsidRPr="00B10155">
        <w:rPr>
          <w:color w:val="231F20"/>
          <w:spacing w:val="-3"/>
          <w:sz w:val="24"/>
          <w:szCs w:val="24"/>
        </w:rPr>
        <w:t xml:space="preserve"> </w:t>
      </w:r>
      <w:bookmarkEnd w:id="1"/>
      <w:r w:rsidRPr="00B10155">
        <w:rPr>
          <w:color w:val="231F20"/>
          <w:sz w:val="24"/>
          <w:szCs w:val="24"/>
        </w:rPr>
        <w:t>Indonesia</w:t>
      </w:r>
    </w:p>
    <w:p w:rsidR="005D3AF4" w:rsidRDefault="005D3AF4" w:rsidP="005D3AF4">
      <w:pPr>
        <w:pStyle w:val="BodyText"/>
        <w:spacing w:before="77" w:line="360" w:lineRule="auto"/>
        <w:ind w:right="301" w:firstLine="464"/>
        <w:jc w:val="both"/>
        <w:rPr>
          <w:rFonts w:ascii="Times New Roman" w:hAnsi="Times New Roman" w:cs="Times New Roman"/>
          <w:sz w:val="24"/>
          <w:szCs w:val="24"/>
        </w:rPr>
      </w:pPr>
      <w:proofErr w:type="gramStart"/>
      <w:r>
        <w:rPr>
          <w:rFonts w:ascii="Times New Roman" w:hAnsi="Times New Roman" w:cs="Times New Roman"/>
          <w:color w:val="231F20"/>
          <w:sz w:val="24"/>
          <w:szCs w:val="24"/>
        </w:rPr>
        <w:t xml:space="preserve">Hukum itu </w:t>
      </w:r>
      <w:r w:rsidRPr="00B10155">
        <w:rPr>
          <w:rFonts w:ascii="Times New Roman" w:hAnsi="Times New Roman" w:cs="Times New Roman"/>
          <w:color w:val="231F20"/>
          <w:sz w:val="24"/>
          <w:szCs w:val="24"/>
        </w:rPr>
        <w:t>hakikatnya merupakan pagar pembatas, agar kehidupan manusia aman dan damai.</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Coba bayangkan jika seandainya di negara kita ini tidak ada hukum.</w:t>
      </w:r>
      <w:proofErr w:type="gramEnd"/>
      <w:r w:rsidRPr="00B10155">
        <w:rPr>
          <w:rFonts w:ascii="Times New Roman" w:hAnsi="Times New Roman" w:cs="Times New Roman"/>
          <w:color w:val="231F20"/>
          <w:sz w:val="24"/>
          <w:szCs w:val="24"/>
        </w:rPr>
        <w:t xml:space="preserve"> Dapat diperkirakan, kesemrawutan </w:t>
      </w:r>
      <w:proofErr w:type="gramStart"/>
      <w:r w:rsidRPr="00B10155">
        <w:rPr>
          <w:rFonts w:ascii="Times New Roman" w:hAnsi="Times New Roman" w:cs="Times New Roman"/>
          <w:color w:val="231F20"/>
          <w:sz w:val="24"/>
          <w:szCs w:val="24"/>
        </w:rPr>
        <w:t>akan</w:t>
      </w:r>
      <w:proofErr w:type="gramEnd"/>
      <w:r w:rsidRPr="00B10155">
        <w:rPr>
          <w:rFonts w:ascii="Times New Roman" w:hAnsi="Times New Roman" w:cs="Times New Roman"/>
          <w:color w:val="231F20"/>
          <w:sz w:val="24"/>
          <w:szCs w:val="24"/>
        </w:rPr>
        <w:t xml:space="preserve"> terjadi dalam segala hal, mulai dari kehidupan pribadi </w:t>
      </w:r>
      <w:r w:rsidRPr="00B10155">
        <w:rPr>
          <w:rFonts w:ascii="Times New Roman" w:hAnsi="Times New Roman" w:cs="Times New Roman"/>
          <w:color w:val="231F20"/>
          <w:sz w:val="24"/>
          <w:szCs w:val="24"/>
        </w:rPr>
        <w:lastRenderedPageBreak/>
        <w:t xml:space="preserve">sampai pada kehidupan berbangsa dan bernegara. Sebagai contoh, kalau seandainya tidak ada peraturan lalu lintas, kita tidak </w:t>
      </w:r>
      <w:proofErr w:type="gramStart"/>
      <w:r w:rsidRPr="00B10155">
        <w:rPr>
          <w:rFonts w:ascii="Times New Roman" w:hAnsi="Times New Roman" w:cs="Times New Roman"/>
          <w:color w:val="231F20"/>
          <w:sz w:val="24"/>
          <w:szCs w:val="24"/>
        </w:rPr>
        <w:t>akan</w:t>
      </w:r>
      <w:proofErr w:type="gramEnd"/>
      <w:r w:rsidRPr="00B10155">
        <w:rPr>
          <w:rFonts w:ascii="Times New Roman" w:hAnsi="Times New Roman" w:cs="Times New Roman"/>
          <w:color w:val="231F20"/>
          <w:sz w:val="24"/>
          <w:szCs w:val="24"/>
        </w:rPr>
        <w:t xml:space="preserve"> dapat memperkirakan ke arah mana seorang pengendara kendaraan bermotor akan berjalan, di sebelah</w:t>
      </w:r>
      <w:r>
        <w:rPr>
          <w:rFonts w:ascii="Times New Roman" w:hAnsi="Times New Roman" w:cs="Times New Roman"/>
          <w:color w:val="231F20"/>
          <w:sz w:val="24"/>
          <w:szCs w:val="24"/>
        </w:rPr>
        <w:t xml:space="preserve"> kiri atau kanan</w:t>
      </w:r>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Jika lampu pengatur lalu lintas berwarna merah, maka semua kendaraan harus berhenti.</w:t>
      </w:r>
      <w:proofErr w:type="gramEnd"/>
      <w:r w:rsidRPr="00B10155">
        <w:rPr>
          <w:rFonts w:ascii="Times New Roman" w:hAnsi="Times New Roman" w:cs="Times New Roman"/>
          <w:color w:val="231F20"/>
          <w:spacing w:val="-26"/>
          <w:sz w:val="24"/>
          <w:szCs w:val="24"/>
        </w:rPr>
        <w:t xml:space="preserve"> </w:t>
      </w:r>
      <w:proofErr w:type="gramStart"/>
      <w:r w:rsidRPr="00B10155">
        <w:rPr>
          <w:rFonts w:ascii="Times New Roman" w:hAnsi="Times New Roman" w:cs="Times New Roman"/>
          <w:color w:val="231F20"/>
          <w:sz w:val="24"/>
          <w:szCs w:val="24"/>
        </w:rPr>
        <w:t>Arus</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lalu</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lintas</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menjadi</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tertib</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keselamatan</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orang</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pun</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dapat</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terjamin.</w:t>
      </w:r>
      <w:proofErr w:type="gramEnd"/>
    </w:p>
    <w:p w:rsidR="005D3AF4" w:rsidRPr="00B10155" w:rsidRDefault="005D3AF4" w:rsidP="005D3AF4">
      <w:pPr>
        <w:pStyle w:val="BodyText"/>
        <w:spacing w:before="77" w:line="360" w:lineRule="auto"/>
        <w:ind w:right="301" w:firstLine="464"/>
        <w:jc w:val="both"/>
        <w:rPr>
          <w:rFonts w:ascii="Times New Roman" w:hAnsi="Times New Roman" w:cs="Times New Roman"/>
          <w:sz w:val="24"/>
          <w:szCs w:val="24"/>
        </w:rPr>
      </w:pPr>
      <w:proofErr w:type="gramStart"/>
      <w:r>
        <w:rPr>
          <w:rFonts w:ascii="Times New Roman" w:hAnsi="Times New Roman" w:cs="Times New Roman"/>
          <w:color w:val="231F20"/>
          <w:sz w:val="24"/>
          <w:szCs w:val="24"/>
        </w:rPr>
        <w:t>H</w:t>
      </w:r>
      <w:r w:rsidRPr="00B10155">
        <w:rPr>
          <w:rFonts w:ascii="Times New Roman" w:hAnsi="Times New Roman" w:cs="Times New Roman"/>
          <w:color w:val="231F20"/>
          <w:sz w:val="24"/>
          <w:szCs w:val="24"/>
        </w:rPr>
        <w:t>ukum</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itu</w:t>
      </w:r>
      <w:r w:rsidRPr="00B10155">
        <w:rPr>
          <w:rFonts w:ascii="Times New Roman" w:hAnsi="Times New Roman" w:cs="Times New Roman"/>
          <w:color w:val="231F20"/>
          <w:spacing w:val="-13"/>
          <w:sz w:val="24"/>
          <w:szCs w:val="24"/>
        </w:rPr>
        <w:t xml:space="preserve"> </w:t>
      </w:r>
      <w:r w:rsidRPr="00900418">
        <w:rPr>
          <w:rFonts w:ascii="Times New Roman" w:hAnsi="Times New Roman" w:cs="Times New Roman"/>
          <w:color w:val="231F20"/>
          <w:sz w:val="24"/>
          <w:szCs w:val="24"/>
        </w:rPr>
        <w:t>merupakan aturan, tata tertib, dan kaidah hidup.</w:t>
      </w:r>
      <w:proofErr w:type="gramEnd"/>
      <w:r w:rsidRPr="00B10155">
        <w:rPr>
          <w:rFonts w:ascii="Times New Roman" w:hAnsi="Times New Roman" w:cs="Times New Roman"/>
          <w:i/>
          <w:color w:val="231F20"/>
          <w:sz w:val="24"/>
          <w:szCs w:val="24"/>
        </w:rPr>
        <w:t xml:space="preserve"> </w:t>
      </w:r>
      <w:r>
        <w:rPr>
          <w:rFonts w:ascii="Times New Roman" w:hAnsi="Times New Roman" w:cs="Times New Roman"/>
          <w:sz w:val="24"/>
          <w:szCs w:val="24"/>
        </w:rPr>
        <w:t xml:space="preserve"> S</w:t>
      </w:r>
      <w:r w:rsidRPr="00B10155">
        <w:rPr>
          <w:rFonts w:ascii="Times New Roman" w:hAnsi="Times New Roman" w:cs="Times New Roman"/>
          <w:color w:val="231F20"/>
          <w:sz w:val="24"/>
          <w:szCs w:val="24"/>
        </w:rPr>
        <w:t xml:space="preserve">etiap orang atau ahli </w:t>
      </w:r>
      <w:proofErr w:type="gramStart"/>
      <w:r w:rsidRPr="00B10155">
        <w:rPr>
          <w:rFonts w:ascii="Times New Roman" w:hAnsi="Times New Roman" w:cs="Times New Roman"/>
          <w:color w:val="231F20"/>
          <w:sz w:val="24"/>
          <w:szCs w:val="24"/>
        </w:rPr>
        <w:t>akan</w:t>
      </w:r>
      <w:proofErr w:type="gramEnd"/>
      <w:r w:rsidRPr="00B10155">
        <w:rPr>
          <w:rFonts w:ascii="Times New Roman" w:hAnsi="Times New Roman" w:cs="Times New Roman"/>
          <w:color w:val="231F20"/>
          <w:sz w:val="24"/>
          <w:szCs w:val="24"/>
        </w:rPr>
        <w:t xml:space="preserve"> memberikan arti yang berlainan sesuai dengan sudut pandang masing-masing yang akan menonjolkan segi-segi tertentu dari hukum. </w:t>
      </w:r>
      <w:proofErr w:type="gramStart"/>
      <w:r>
        <w:rPr>
          <w:rFonts w:ascii="Times New Roman" w:hAnsi="Times New Roman" w:cs="Times New Roman"/>
          <w:color w:val="231F20"/>
          <w:sz w:val="24"/>
          <w:szCs w:val="24"/>
        </w:rPr>
        <w:t>D</w:t>
      </w:r>
      <w:r w:rsidRPr="00B10155">
        <w:rPr>
          <w:rFonts w:ascii="Times New Roman" w:hAnsi="Times New Roman" w:cs="Times New Roman"/>
          <w:color w:val="231F20"/>
          <w:sz w:val="24"/>
          <w:szCs w:val="24"/>
        </w:rPr>
        <w:t>i dalam hukum terdapat beberapa unsur,</w:t>
      </w:r>
      <w:r w:rsidRPr="00B10155">
        <w:rPr>
          <w:rFonts w:ascii="Times New Roman" w:hAnsi="Times New Roman" w:cs="Times New Roman"/>
          <w:color w:val="231F20"/>
          <w:spacing w:val="-37"/>
          <w:sz w:val="24"/>
          <w:szCs w:val="24"/>
        </w:rPr>
        <w:t xml:space="preserve"> </w:t>
      </w:r>
      <w:r w:rsidRPr="00B10155">
        <w:rPr>
          <w:rFonts w:ascii="Times New Roman" w:hAnsi="Times New Roman" w:cs="Times New Roman"/>
          <w:color w:val="231F20"/>
          <w:spacing w:val="-7"/>
          <w:sz w:val="24"/>
          <w:szCs w:val="24"/>
        </w:rPr>
        <w:t xml:space="preserve">di </w:t>
      </w:r>
      <w:r w:rsidRPr="00B10155">
        <w:rPr>
          <w:rFonts w:ascii="Times New Roman" w:hAnsi="Times New Roman" w:cs="Times New Roman"/>
          <w:color w:val="231F20"/>
          <w:sz w:val="24"/>
          <w:szCs w:val="24"/>
        </w:rPr>
        <w:t>antaranya sebagai</w:t>
      </w:r>
      <w:r w:rsidRPr="00B10155">
        <w:rPr>
          <w:rFonts w:ascii="Times New Roman" w:hAnsi="Times New Roman" w:cs="Times New Roman"/>
          <w:color w:val="231F20"/>
          <w:spacing w:val="-2"/>
          <w:sz w:val="24"/>
          <w:szCs w:val="24"/>
        </w:rPr>
        <w:t xml:space="preserve"> </w:t>
      </w:r>
      <w:r w:rsidRPr="00B10155">
        <w:rPr>
          <w:rFonts w:ascii="Times New Roman" w:hAnsi="Times New Roman" w:cs="Times New Roman"/>
          <w:color w:val="231F20"/>
          <w:sz w:val="24"/>
          <w:szCs w:val="24"/>
        </w:rPr>
        <w:t>berikut.</w:t>
      </w:r>
      <w:proofErr w:type="gramEnd"/>
    </w:p>
    <w:p w:rsidR="005D3AF4" w:rsidRPr="00B10155" w:rsidRDefault="005D3AF4" w:rsidP="005D3AF4">
      <w:pPr>
        <w:pStyle w:val="ListParagraph"/>
        <w:widowControl w:val="0"/>
        <w:numPr>
          <w:ilvl w:val="0"/>
          <w:numId w:val="2"/>
        </w:numPr>
        <w:tabs>
          <w:tab w:val="left" w:pos="1107"/>
          <w:tab w:val="left" w:pos="1108"/>
        </w:tabs>
        <w:autoSpaceDE w:val="0"/>
        <w:autoSpaceDN w:val="0"/>
        <w:spacing w:before="8" w:line="360" w:lineRule="auto"/>
        <w:ind w:hanging="361"/>
        <w:contextualSpacing w:val="0"/>
        <w:jc w:val="both"/>
      </w:pPr>
      <w:r>
        <w:rPr>
          <w:color w:val="231F20"/>
        </w:rPr>
        <w:t>Peraturan</w:t>
      </w:r>
      <w:r w:rsidRPr="00B10155">
        <w:rPr>
          <w:color w:val="231F20"/>
        </w:rPr>
        <w:t xml:space="preserve"> ting</w:t>
      </w:r>
      <w:r>
        <w:rPr>
          <w:color w:val="231F20"/>
        </w:rPr>
        <w:t xml:space="preserve">kah laku manusia dalam </w:t>
      </w:r>
      <w:r w:rsidRPr="00B10155">
        <w:rPr>
          <w:color w:val="231F20"/>
        </w:rPr>
        <w:t>masyarakat.</w:t>
      </w:r>
    </w:p>
    <w:p w:rsidR="005D3AF4" w:rsidRPr="00B10155" w:rsidRDefault="005D3AF4" w:rsidP="005D3AF4">
      <w:pPr>
        <w:pStyle w:val="ListParagraph"/>
        <w:widowControl w:val="0"/>
        <w:numPr>
          <w:ilvl w:val="0"/>
          <w:numId w:val="2"/>
        </w:numPr>
        <w:tabs>
          <w:tab w:val="left" w:pos="1108"/>
        </w:tabs>
        <w:autoSpaceDE w:val="0"/>
        <w:autoSpaceDN w:val="0"/>
        <w:spacing w:before="77" w:line="360" w:lineRule="auto"/>
        <w:ind w:hanging="361"/>
        <w:contextualSpacing w:val="0"/>
        <w:jc w:val="both"/>
      </w:pPr>
      <w:r w:rsidRPr="00B10155">
        <w:rPr>
          <w:color w:val="231F20"/>
        </w:rPr>
        <w:t>Peraturan</w:t>
      </w:r>
      <w:r w:rsidRPr="00B10155">
        <w:rPr>
          <w:color w:val="231F20"/>
          <w:spacing w:val="-13"/>
        </w:rPr>
        <w:t xml:space="preserve"> </w:t>
      </w:r>
      <w:r w:rsidRPr="00B10155">
        <w:rPr>
          <w:color w:val="231F20"/>
        </w:rPr>
        <w:t>dibuat</w:t>
      </w:r>
      <w:r w:rsidRPr="00B10155">
        <w:rPr>
          <w:color w:val="231F20"/>
          <w:spacing w:val="-11"/>
        </w:rPr>
        <w:t xml:space="preserve"> </w:t>
      </w:r>
      <w:r w:rsidRPr="00B10155">
        <w:rPr>
          <w:color w:val="231F20"/>
        </w:rPr>
        <w:t>dan</w:t>
      </w:r>
      <w:r w:rsidRPr="00B10155">
        <w:rPr>
          <w:color w:val="231F20"/>
          <w:spacing w:val="-12"/>
        </w:rPr>
        <w:t xml:space="preserve"> </w:t>
      </w:r>
      <w:r w:rsidRPr="00B10155">
        <w:rPr>
          <w:color w:val="231F20"/>
        </w:rPr>
        <w:t>ditetapkan</w:t>
      </w:r>
      <w:r>
        <w:rPr>
          <w:color w:val="231F20"/>
        </w:rPr>
        <w:t xml:space="preserve"> badan resmi</w:t>
      </w:r>
      <w:r w:rsidRPr="00B10155">
        <w:rPr>
          <w:color w:val="231F20"/>
        </w:rPr>
        <w:t>.</w:t>
      </w:r>
    </w:p>
    <w:p w:rsidR="005D3AF4" w:rsidRPr="00B10155" w:rsidRDefault="005D3AF4" w:rsidP="005D3AF4">
      <w:pPr>
        <w:pStyle w:val="ListParagraph"/>
        <w:widowControl w:val="0"/>
        <w:numPr>
          <w:ilvl w:val="0"/>
          <w:numId w:val="2"/>
        </w:numPr>
        <w:tabs>
          <w:tab w:val="left" w:pos="1107"/>
          <w:tab w:val="left" w:pos="1108"/>
        </w:tabs>
        <w:autoSpaceDE w:val="0"/>
        <w:autoSpaceDN w:val="0"/>
        <w:spacing w:before="77" w:line="360" w:lineRule="auto"/>
        <w:ind w:hanging="361"/>
        <w:contextualSpacing w:val="0"/>
        <w:jc w:val="both"/>
      </w:pPr>
      <w:r w:rsidRPr="00B10155">
        <w:rPr>
          <w:color w:val="231F20"/>
        </w:rPr>
        <w:t>Peraturan itu bersifat</w:t>
      </w:r>
      <w:r w:rsidRPr="00B10155">
        <w:rPr>
          <w:color w:val="231F20"/>
          <w:spacing w:val="-2"/>
        </w:rPr>
        <w:t xml:space="preserve"> </w:t>
      </w:r>
      <w:r w:rsidRPr="00B10155">
        <w:rPr>
          <w:color w:val="231F20"/>
        </w:rPr>
        <w:t>memaksa.</w:t>
      </w:r>
    </w:p>
    <w:p w:rsidR="005D3AF4" w:rsidRPr="00B10155" w:rsidRDefault="005D3AF4" w:rsidP="005D3AF4">
      <w:pPr>
        <w:pStyle w:val="ListParagraph"/>
        <w:widowControl w:val="0"/>
        <w:numPr>
          <w:ilvl w:val="0"/>
          <w:numId w:val="2"/>
        </w:numPr>
        <w:tabs>
          <w:tab w:val="left" w:pos="1108"/>
        </w:tabs>
        <w:autoSpaceDE w:val="0"/>
        <w:autoSpaceDN w:val="0"/>
        <w:spacing w:before="77" w:line="360" w:lineRule="auto"/>
        <w:ind w:hanging="361"/>
        <w:contextualSpacing w:val="0"/>
        <w:jc w:val="both"/>
      </w:pPr>
      <w:r>
        <w:rPr>
          <w:color w:val="231F20"/>
        </w:rPr>
        <w:t xml:space="preserve">Sanksi terhadap </w:t>
      </w:r>
      <w:r w:rsidRPr="00B10155">
        <w:rPr>
          <w:color w:val="231F20"/>
        </w:rPr>
        <w:t>peraturan tersebut adalah</w:t>
      </w:r>
      <w:r w:rsidRPr="00B10155">
        <w:rPr>
          <w:color w:val="231F20"/>
          <w:spacing w:val="-2"/>
        </w:rPr>
        <w:t xml:space="preserve"> </w:t>
      </w:r>
      <w:r w:rsidRPr="00B10155">
        <w:rPr>
          <w:color w:val="231F20"/>
        </w:rPr>
        <w:t>tegas.</w:t>
      </w:r>
    </w:p>
    <w:p w:rsidR="005D3AF4" w:rsidRPr="00B10155" w:rsidRDefault="005D3AF4" w:rsidP="005D3AF4">
      <w:pPr>
        <w:pStyle w:val="BodyText"/>
        <w:spacing w:before="77" w:line="360" w:lineRule="auto"/>
        <w:ind w:right="27"/>
        <w:jc w:val="both"/>
        <w:rPr>
          <w:rFonts w:ascii="Times New Roman" w:hAnsi="Times New Roman" w:cs="Times New Roman"/>
          <w:sz w:val="24"/>
          <w:szCs w:val="24"/>
        </w:rPr>
      </w:pPr>
      <w:r>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Adapun yang menjadi karakteristik dari hukum adalah adanya perintah dan larangan; perintah atau larangan tersebut harus dipatuhi oleh semua orang.</w:t>
      </w:r>
      <w:proofErr w:type="gramEnd"/>
      <w:r>
        <w:rPr>
          <w:rFonts w:ascii="Times New Roman" w:hAnsi="Times New Roman" w:cs="Times New Roman"/>
          <w:sz w:val="24"/>
          <w:szCs w:val="24"/>
        </w:rPr>
        <w:t xml:space="preserve"> </w:t>
      </w:r>
      <w:proofErr w:type="gramStart"/>
      <w:r w:rsidRPr="00B10155">
        <w:rPr>
          <w:rFonts w:ascii="Times New Roman" w:hAnsi="Times New Roman" w:cs="Times New Roman"/>
          <w:color w:val="231F20"/>
          <w:sz w:val="24"/>
          <w:szCs w:val="24"/>
        </w:rPr>
        <w:t>Hukum berlaku di masyarakat dan ditaati oleh masyarakat karena hukum memil</w:t>
      </w:r>
      <w:r>
        <w:rPr>
          <w:rFonts w:ascii="Times New Roman" w:hAnsi="Times New Roman" w:cs="Times New Roman"/>
          <w:color w:val="231F20"/>
          <w:sz w:val="24"/>
          <w:szCs w:val="24"/>
        </w:rPr>
        <w:t>iki sifat memaksa dan mengatur.</w:t>
      </w:r>
      <w:proofErr w:type="gramEnd"/>
      <w:r>
        <w:rPr>
          <w:rFonts w:ascii="Times New Roman" w:hAnsi="Times New Roman" w:cs="Times New Roman"/>
          <w:color w:val="231F20"/>
          <w:sz w:val="24"/>
          <w:szCs w:val="24"/>
        </w:rPr>
        <w:t xml:space="preserve"> T</w:t>
      </w:r>
      <w:r w:rsidRPr="00B10155">
        <w:rPr>
          <w:rFonts w:ascii="Times New Roman" w:hAnsi="Times New Roman" w:cs="Times New Roman"/>
          <w:color w:val="231F20"/>
          <w:sz w:val="24"/>
          <w:szCs w:val="24"/>
        </w:rPr>
        <w:t xml:space="preserve">erhadap orang yang tidak menaatinya </w:t>
      </w:r>
      <w:proofErr w:type="gramStart"/>
      <w:r w:rsidRPr="00B10155">
        <w:rPr>
          <w:rFonts w:ascii="Times New Roman" w:hAnsi="Times New Roman" w:cs="Times New Roman"/>
          <w:color w:val="231F20"/>
          <w:sz w:val="24"/>
          <w:szCs w:val="24"/>
        </w:rPr>
        <w:t>akan</w:t>
      </w:r>
      <w:proofErr w:type="gramEnd"/>
      <w:r w:rsidRPr="00B10155">
        <w:rPr>
          <w:rFonts w:ascii="Times New Roman" w:hAnsi="Times New Roman" w:cs="Times New Roman"/>
          <w:color w:val="231F20"/>
          <w:sz w:val="24"/>
          <w:szCs w:val="24"/>
        </w:rPr>
        <w:t xml:space="preserve"> diberikan sank</w:t>
      </w:r>
      <w:r>
        <w:rPr>
          <w:rFonts w:ascii="Times New Roman" w:hAnsi="Times New Roman" w:cs="Times New Roman"/>
          <w:color w:val="231F20"/>
          <w:sz w:val="24"/>
          <w:szCs w:val="24"/>
        </w:rPr>
        <w:t xml:space="preserve">si yang tegas. </w:t>
      </w:r>
      <w:proofErr w:type="gramStart"/>
      <w:r>
        <w:rPr>
          <w:rFonts w:ascii="Times New Roman" w:hAnsi="Times New Roman" w:cs="Times New Roman"/>
          <w:color w:val="231F20"/>
          <w:sz w:val="24"/>
          <w:szCs w:val="24"/>
        </w:rPr>
        <w:t>S</w:t>
      </w:r>
      <w:r w:rsidRPr="00B10155">
        <w:rPr>
          <w:rFonts w:ascii="Times New Roman" w:hAnsi="Times New Roman" w:cs="Times New Roman"/>
          <w:color w:val="231F20"/>
          <w:sz w:val="24"/>
          <w:szCs w:val="24"/>
        </w:rPr>
        <w:t>uatu ketentuan hukum mempunyai tugas berikut.</w:t>
      </w:r>
      <w:proofErr w:type="gramEnd"/>
    </w:p>
    <w:p w:rsidR="005D3AF4" w:rsidRPr="00B10155" w:rsidRDefault="005D3AF4" w:rsidP="005D3AF4">
      <w:pPr>
        <w:pStyle w:val="ListParagraph"/>
        <w:widowControl w:val="0"/>
        <w:numPr>
          <w:ilvl w:val="1"/>
          <w:numId w:val="2"/>
        </w:numPr>
        <w:tabs>
          <w:tab w:val="left" w:pos="1108"/>
        </w:tabs>
        <w:autoSpaceDE w:val="0"/>
        <w:autoSpaceDN w:val="0"/>
        <w:spacing w:before="6" w:line="360" w:lineRule="auto"/>
        <w:ind w:left="284" w:right="27" w:hanging="361"/>
        <w:contextualSpacing w:val="0"/>
        <w:jc w:val="both"/>
      </w:pPr>
      <w:r>
        <w:rPr>
          <w:color w:val="231F20"/>
        </w:rPr>
        <w:t xml:space="preserve">Menjamin kepastian hukum setiap orang </w:t>
      </w:r>
      <w:r w:rsidRPr="00B10155">
        <w:rPr>
          <w:color w:val="231F20"/>
        </w:rPr>
        <w:t>dalam</w:t>
      </w:r>
      <w:r w:rsidRPr="00B10155">
        <w:rPr>
          <w:color w:val="231F20"/>
          <w:spacing w:val="-5"/>
        </w:rPr>
        <w:t xml:space="preserve"> </w:t>
      </w:r>
      <w:r w:rsidRPr="00B10155">
        <w:rPr>
          <w:color w:val="231F20"/>
        </w:rPr>
        <w:t>masyarakat.</w:t>
      </w:r>
    </w:p>
    <w:p w:rsidR="005D3AF4" w:rsidRPr="00B10155" w:rsidRDefault="005D3AF4" w:rsidP="005D3AF4">
      <w:pPr>
        <w:pStyle w:val="ListParagraph"/>
        <w:widowControl w:val="0"/>
        <w:numPr>
          <w:ilvl w:val="1"/>
          <w:numId w:val="2"/>
        </w:numPr>
        <w:tabs>
          <w:tab w:val="left" w:pos="1108"/>
        </w:tabs>
        <w:autoSpaceDE w:val="0"/>
        <w:autoSpaceDN w:val="0"/>
        <w:spacing w:before="77" w:line="360" w:lineRule="auto"/>
        <w:ind w:left="284" w:right="27"/>
        <w:contextualSpacing w:val="0"/>
        <w:jc w:val="both"/>
      </w:pPr>
      <w:r w:rsidRPr="00B10155">
        <w:rPr>
          <w:color w:val="231F20"/>
        </w:rPr>
        <w:t>Menjamin ketertiban, ketenteraman, kedamaian, keadilan, kemakmuran, kebahagian, dan kebenaran.</w:t>
      </w:r>
    </w:p>
    <w:p w:rsidR="005D3AF4" w:rsidRPr="009E63A4" w:rsidRDefault="005D3AF4" w:rsidP="005D3AF4">
      <w:pPr>
        <w:pStyle w:val="ListParagraph"/>
        <w:widowControl w:val="0"/>
        <w:numPr>
          <w:ilvl w:val="1"/>
          <w:numId w:val="2"/>
        </w:numPr>
        <w:tabs>
          <w:tab w:val="left" w:pos="1108"/>
        </w:tabs>
        <w:autoSpaceDE w:val="0"/>
        <w:autoSpaceDN w:val="0"/>
        <w:spacing w:before="2" w:line="360" w:lineRule="auto"/>
        <w:ind w:left="284" w:right="27"/>
        <w:contextualSpacing w:val="0"/>
        <w:jc w:val="both"/>
      </w:pPr>
      <w:r w:rsidRPr="00B10155">
        <w:rPr>
          <w:color w:val="231F20"/>
        </w:rPr>
        <w:t>Menjaga</w:t>
      </w:r>
      <w:r>
        <w:rPr>
          <w:color w:val="231F20"/>
        </w:rPr>
        <w:t xml:space="preserve"> jangan sampai</w:t>
      </w:r>
      <w:r w:rsidRPr="00B10155">
        <w:rPr>
          <w:color w:val="231F20"/>
        </w:rPr>
        <w:t xml:space="preserve"> “main </w:t>
      </w:r>
      <w:r>
        <w:rPr>
          <w:color w:val="231F20"/>
        </w:rPr>
        <w:t>hakim sendiri</w:t>
      </w:r>
      <w:proofErr w:type="gramStart"/>
      <w:r>
        <w:rPr>
          <w:color w:val="231F20"/>
        </w:rPr>
        <w:t xml:space="preserve">” </w:t>
      </w:r>
      <w:r w:rsidRPr="00B10155">
        <w:rPr>
          <w:color w:val="231F20"/>
        </w:rPr>
        <w:t>.</w:t>
      </w:r>
      <w:proofErr w:type="gramEnd"/>
    </w:p>
    <w:p w:rsidR="005D3AF4" w:rsidRPr="00B10155" w:rsidRDefault="005D3AF4" w:rsidP="005D3AF4">
      <w:pPr>
        <w:widowControl w:val="0"/>
        <w:numPr>
          <w:ilvl w:val="0"/>
          <w:numId w:val="3"/>
        </w:numPr>
        <w:tabs>
          <w:tab w:val="left" w:pos="1391"/>
        </w:tabs>
        <w:autoSpaceDE w:val="0"/>
        <w:autoSpaceDN w:val="0"/>
        <w:spacing w:before="124" w:line="360" w:lineRule="auto"/>
        <w:ind w:left="284" w:right="27" w:hanging="361"/>
        <w:jc w:val="both"/>
        <w:rPr>
          <w:b/>
        </w:rPr>
      </w:pPr>
      <w:r w:rsidRPr="00B10155">
        <w:rPr>
          <w:b/>
          <w:color w:val="231F20"/>
        </w:rPr>
        <w:t>Penggolongan Hukum</w:t>
      </w:r>
      <w:r>
        <w:rPr>
          <w:b/>
          <w:color w:val="231F20"/>
        </w:rPr>
        <w:t xml:space="preserve"> </w:t>
      </w:r>
    </w:p>
    <w:p w:rsidR="005D3AF4" w:rsidRPr="00B10155" w:rsidRDefault="005D3AF4" w:rsidP="005D3AF4">
      <w:pPr>
        <w:pStyle w:val="BodyText"/>
        <w:spacing w:before="5" w:line="360" w:lineRule="auto"/>
        <w:ind w:left="284"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Berdasarkan kepustakaan ilmu hukum, hukum dapat digolongkan sebagai berikut.</w:t>
      </w:r>
      <w:proofErr w:type="gramEnd"/>
    </w:p>
    <w:p w:rsidR="005D3AF4" w:rsidRPr="00B10155" w:rsidRDefault="005D3AF4" w:rsidP="005D3AF4">
      <w:pPr>
        <w:pStyle w:val="ListParagraph"/>
        <w:widowControl w:val="0"/>
        <w:numPr>
          <w:ilvl w:val="1"/>
          <w:numId w:val="3"/>
        </w:numPr>
        <w:tabs>
          <w:tab w:val="left" w:pos="1391"/>
        </w:tabs>
        <w:autoSpaceDE w:val="0"/>
        <w:autoSpaceDN w:val="0"/>
        <w:spacing w:line="360" w:lineRule="auto"/>
        <w:ind w:left="284" w:right="27" w:hanging="361"/>
        <w:contextualSpacing w:val="0"/>
        <w:jc w:val="both"/>
        <w:rPr>
          <w:i/>
        </w:rPr>
      </w:pPr>
      <w:r w:rsidRPr="00B10155">
        <w:rPr>
          <w:color w:val="231F20"/>
        </w:rPr>
        <w:t>Berdasarkan</w:t>
      </w:r>
      <w:r w:rsidRPr="00B10155">
        <w:rPr>
          <w:color w:val="231F20"/>
          <w:spacing w:val="-1"/>
        </w:rPr>
        <w:t xml:space="preserve"> </w:t>
      </w:r>
      <w:r w:rsidRPr="00B10155">
        <w:rPr>
          <w:i/>
          <w:color w:val="231F20"/>
        </w:rPr>
        <w:t>sumbernya</w:t>
      </w:r>
    </w:p>
    <w:p w:rsidR="005D3AF4" w:rsidRPr="00B10155" w:rsidRDefault="005D3AF4" w:rsidP="005D3AF4">
      <w:pPr>
        <w:pStyle w:val="ListParagraph"/>
        <w:widowControl w:val="0"/>
        <w:numPr>
          <w:ilvl w:val="2"/>
          <w:numId w:val="3"/>
        </w:numPr>
        <w:tabs>
          <w:tab w:val="left" w:pos="1780"/>
          <w:tab w:val="left" w:pos="1781"/>
        </w:tabs>
        <w:autoSpaceDE w:val="0"/>
        <w:autoSpaceDN w:val="0"/>
        <w:spacing w:line="360" w:lineRule="auto"/>
        <w:ind w:left="284" w:right="27"/>
        <w:contextualSpacing w:val="0"/>
        <w:jc w:val="both"/>
      </w:pPr>
      <w:r w:rsidRPr="00B10155">
        <w:rPr>
          <w:color w:val="231F20"/>
        </w:rPr>
        <w:t>Hukum undang-undang.</w:t>
      </w:r>
    </w:p>
    <w:p w:rsidR="005D3AF4" w:rsidRPr="00B10155" w:rsidRDefault="005D3AF4" w:rsidP="005D3AF4">
      <w:pPr>
        <w:pStyle w:val="ListParagraph"/>
        <w:widowControl w:val="0"/>
        <w:numPr>
          <w:ilvl w:val="2"/>
          <w:numId w:val="3"/>
        </w:numPr>
        <w:tabs>
          <w:tab w:val="left" w:pos="1780"/>
          <w:tab w:val="left" w:pos="1781"/>
        </w:tabs>
        <w:autoSpaceDE w:val="0"/>
        <w:autoSpaceDN w:val="0"/>
        <w:spacing w:before="14" w:line="360" w:lineRule="auto"/>
        <w:ind w:left="284" w:right="27"/>
        <w:contextualSpacing w:val="0"/>
        <w:jc w:val="both"/>
      </w:pPr>
      <w:r w:rsidRPr="00B10155">
        <w:rPr>
          <w:color w:val="231F20"/>
        </w:rPr>
        <w:t>Hukum kebiasaan.</w:t>
      </w:r>
    </w:p>
    <w:p w:rsidR="005D3AF4" w:rsidRPr="00B10155" w:rsidRDefault="005D3AF4" w:rsidP="005D3AF4">
      <w:pPr>
        <w:pStyle w:val="ListParagraph"/>
        <w:widowControl w:val="0"/>
        <w:numPr>
          <w:ilvl w:val="2"/>
          <w:numId w:val="3"/>
        </w:numPr>
        <w:tabs>
          <w:tab w:val="left" w:pos="1780"/>
          <w:tab w:val="left" w:pos="1781"/>
        </w:tabs>
        <w:autoSpaceDE w:val="0"/>
        <w:autoSpaceDN w:val="0"/>
        <w:spacing w:before="13" w:line="360" w:lineRule="auto"/>
        <w:ind w:left="284" w:right="27"/>
        <w:contextualSpacing w:val="0"/>
        <w:jc w:val="both"/>
      </w:pPr>
      <w:r w:rsidRPr="00B10155">
        <w:rPr>
          <w:color w:val="231F20"/>
        </w:rPr>
        <w:t>Hukum</w:t>
      </w:r>
      <w:r w:rsidRPr="00B10155">
        <w:rPr>
          <w:color w:val="231F20"/>
          <w:spacing w:val="-13"/>
        </w:rPr>
        <w:t xml:space="preserve"> </w:t>
      </w:r>
      <w:r w:rsidRPr="00B10155">
        <w:rPr>
          <w:color w:val="231F20"/>
        </w:rPr>
        <w:t>traktat,</w:t>
      </w:r>
      <w:r w:rsidRPr="00B10155">
        <w:rPr>
          <w:color w:val="231F20"/>
          <w:spacing w:val="-14"/>
        </w:rPr>
        <w:t xml:space="preserve"> </w:t>
      </w:r>
      <w:r w:rsidRPr="00B10155">
        <w:rPr>
          <w:color w:val="231F20"/>
        </w:rPr>
        <w:t>yaitu</w:t>
      </w:r>
      <w:r w:rsidRPr="00B10155">
        <w:rPr>
          <w:color w:val="231F20"/>
          <w:spacing w:val="-12"/>
        </w:rPr>
        <w:t xml:space="preserve"> </w:t>
      </w:r>
      <w:r>
        <w:rPr>
          <w:color w:val="231F20"/>
        </w:rPr>
        <w:t>hukum</w:t>
      </w:r>
      <w:r w:rsidRPr="00B10155">
        <w:rPr>
          <w:color w:val="231F20"/>
        </w:rPr>
        <w:t xml:space="preserve"> perjanjian antarnegara</w:t>
      </w:r>
      <w:r w:rsidRPr="00B10155">
        <w:rPr>
          <w:color w:val="231F20"/>
          <w:spacing w:val="-2"/>
        </w:rPr>
        <w:t xml:space="preserve"> </w:t>
      </w:r>
      <w:r w:rsidRPr="00B10155">
        <w:rPr>
          <w:color w:val="231F20"/>
        </w:rPr>
        <w:t>(traktat).</w:t>
      </w:r>
    </w:p>
    <w:p w:rsidR="005D3AF4" w:rsidRPr="00B10155" w:rsidRDefault="005D3AF4" w:rsidP="005D3AF4">
      <w:pPr>
        <w:pStyle w:val="ListParagraph"/>
        <w:widowControl w:val="0"/>
        <w:numPr>
          <w:ilvl w:val="2"/>
          <w:numId w:val="3"/>
        </w:numPr>
        <w:tabs>
          <w:tab w:val="left" w:pos="1780"/>
          <w:tab w:val="left" w:pos="1781"/>
        </w:tabs>
        <w:autoSpaceDE w:val="0"/>
        <w:autoSpaceDN w:val="0"/>
        <w:spacing w:before="13" w:line="360" w:lineRule="auto"/>
        <w:ind w:left="284" w:right="27"/>
        <w:contextualSpacing w:val="0"/>
        <w:jc w:val="both"/>
      </w:pPr>
      <w:r w:rsidRPr="00B10155">
        <w:rPr>
          <w:color w:val="231F20"/>
        </w:rPr>
        <w:t>Hukum yurisprude</w:t>
      </w:r>
      <w:r>
        <w:rPr>
          <w:color w:val="231F20"/>
        </w:rPr>
        <w:t xml:space="preserve">nsi, yaitu ada </w:t>
      </w:r>
      <w:r w:rsidRPr="00B10155">
        <w:rPr>
          <w:color w:val="231F20"/>
        </w:rPr>
        <w:t>karena keputusan hakim.</w:t>
      </w:r>
    </w:p>
    <w:p w:rsidR="005D3AF4" w:rsidRPr="00B10155" w:rsidRDefault="005D3AF4" w:rsidP="005D3AF4">
      <w:pPr>
        <w:pStyle w:val="ListParagraph"/>
        <w:widowControl w:val="0"/>
        <w:numPr>
          <w:ilvl w:val="1"/>
          <w:numId w:val="3"/>
        </w:numPr>
        <w:tabs>
          <w:tab w:val="left" w:pos="567"/>
        </w:tabs>
        <w:autoSpaceDE w:val="0"/>
        <w:autoSpaceDN w:val="0"/>
        <w:spacing w:before="93" w:line="360" w:lineRule="auto"/>
        <w:ind w:left="567" w:right="27"/>
        <w:contextualSpacing w:val="0"/>
        <w:jc w:val="both"/>
        <w:rPr>
          <w:i/>
        </w:rPr>
      </w:pPr>
      <w:r w:rsidRPr="00B10155">
        <w:rPr>
          <w:color w:val="231F20"/>
        </w:rPr>
        <w:lastRenderedPageBreak/>
        <w:t xml:space="preserve">Berdasarkan </w:t>
      </w:r>
      <w:r w:rsidRPr="00B10155">
        <w:rPr>
          <w:i/>
          <w:color w:val="231F20"/>
        </w:rPr>
        <w:t xml:space="preserve">tempat </w:t>
      </w:r>
      <w:r w:rsidRPr="00B10155">
        <w:rPr>
          <w:i/>
          <w:color w:val="231F20"/>
          <w:spacing w:val="-3"/>
        </w:rPr>
        <w:t xml:space="preserve">berlaku­ </w:t>
      </w:r>
      <w:r w:rsidRPr="00B10155">
        <w:rPr>
          <w:i/>
          <w:color w:val="231F20"/>
        </w:rPr>
        <w:t>nya</w:t>
      </w:r>
    </w:p>
    <w:p w:rsidR="005D3AF4" w:rsidRPr="00B10155" w:rsidRDefault="005D3AF4" w:rsidP="005D3AF4">
      <w:pPr>
        <w:pStyle w:val="ListParagraph"/>
        <w:widowControl w:val="0"/>
        <w:numPr>
          <w:ilvl w:val="0"/>
          <w:numId w:val="4"/>
        </w:numPr>
        <w:tabs>
          <w:tab w:val="left" w:pos="567"/>
          <w:tab w:val="left" w:pos="1108"/>
        </w:tabs>
        <w:autoSpaceDE w:val="0"/>
        <w:autoSpaceDN w:val="0"/>
        <w:spacing w:before="78" w:line="360" w:lineRule="auto"/>
        <w:ind w:left="567" w:right="27"/>
        <w:contextualSpacing w:val="0"/>
        <w:jc w:val="both"/>
      </w:pPr>
      <w:r w:rsidRPr="00B10155">
        <w:rPr>
          <w:color w:val="231F20"/>
        </w:rPr>
        <w:t>Hukum nas</w:t>
      </w:r>
      <w:r>
        <w:rPr>
          <w:color w:val="231F20"/>
        </w:rPr>
        <w:t>ional,</w:t>
      </w:r>
      <w:r w:rsidRPr="00B10155">
        <w:rPr>
          <w:color w:val="231F20"/>
          <w:spacing w:val="-4"/>
        </w:rPr>
        <w:t xml:space="preserve"> </w:t>
      </w:r>
      <w:r w:rsidRPr="00B10155">
        <w:rPr>
          <w:color w:val="231F20"/>
        </w:rPr>
        <w:t>wilayah suatu negara tertentu.</w:t>
      </w:r>
    </w:p>
    <w:p w:rsidR="005D3AF4" w:rsidRPr="00B10155" w:rsidRDefault="005D3AF4" w:rsidP="005D3AF4">
      <w:pPr>
        <w:pStyle w:val="ListParagraph"/>
        <w:widowControl w:val="0"/>
        <w:numPr>
          <w:ilvl w:val="0"/>
          <w:numId w:val="4"/>
        </w:numPr>
        <w:tabs>
          <w:tab w:val="left" w:pos="567"/>
          <w:tab w:val="left" w:pos="1108"/>
        </w:tabs>
        <w:autoSpaceDE w:val="0"/>
        <w:autoSpaceDN w:val="0"/>
        <w:spacing w:before="4" w:line="360" w:lineRule="auto"/>
        <w:ind w:left="567" w:right="27"/>
        <w:contextualSpacing w:val="0"/>
        <w:jc w:val="both"/>
      </w:pPr>
      <w:r w:rsidRPr="00B10155">
        <w:rPr>
          <w:color w:val="231F20"/>
        </w:rPr>
        <w:t xml:space="preserve">Hukum internasional, </w:t>
      </w:r>
      <w:r w:rsidRPr="00B10155">
        <w:rPr>
          <w:color w:val="231F20"/>
          <w:spacing w:val="-3"/>
        </w:rPr>
        <w:t xml:space="preserve">yaitu </w:t>
      </w:r>
      <w:r w:rsidRPr="00B10155">
        <w:rPr>
          <w:color w:val="231F20"/>
        </w:rPr>
        <w:t xml:space="preserve">hukum yang mengatur hubungan hukum antarnegara dalam dunia internasional. </w:t>
      </w:r>
    </w:p>
    <w:p w:rsidR="005D3AF4" w:rsidRPr="00B10155" w:rsidRDefault="005D3AF4" w:rsidP="005D3AF4">
      <w:pPr>
        <w:pStyle w:val="ListParagraph"/>
        <w:widowControl w:val="0"/>
        <w:numPr>
          <w:ilvl w:val="0"/>
          <w:numId w:val="4"/>
        </w:numPr>
        <w:tabs>
          <w:tab w:val="left" w:pos="567"/>
          <w:tab w:val="left" w:pos="1108"/>
        </w:tabs>
        <w:autoSpaceDE w:val="0"/>
        <w:autoSpaceDN w:val="0"/>
        <w:spacing w:before="15" w:line="360" w:lineRule="auto"/>
        <w:ind w:left="567" w:right="27"/>
        <w:contextualSpacing w:val="0"/>
        <w:jc w:val="both"/>
      </w:pPr>
      <w:r>
        <w:rPr>
          <w:color w:val="231F20"/>
        </w:rPr>
        <w:t>Hukum asing, yaitu</w:t>
      </w:r>
      <w:r w:rsidRPr="00B10155">
        <w:rPr>
          <w:color w:val="231F20"/>
        </w:rPr>
        <w:t xml:space="preserve"> berlaku </w:t>
      </w:r>
      <w:r w:rsidRPr="00B10155">
        <w:rPr>
          <w:color w:val="231F20"/>
          <w:spacing w:val="-4"/>
        </w:rPr>
        <w:t xml:space="preserve">dalam </w:t>
      </w:r>
      <w:r w:rsidRPr="00B10155">
        <w:rPr>
          <w:color w:val="231F20"/>
        </w:rPr>
        <w:t>wilayah negara</w:t>
      </w:r>
      <w:r w:rsidRPr="00B10155">
        <w:rPr>
          <w:color w:val="231F20"/>
          <w:spacing w:val="-2"/>
        </w:rPr>
        <w:t xml:space="preserve"> </w:t>
      </w:r>
      <w:r w:rsidRPr="00B10155">
        <w:rPr>
          <w:color w:val="231F20"/>
        </w:rPr>
        <w:t>lain.</w:t>
      </w:r>
    </w:p>
    <w:p w:rsidR="005D3AF4" w:rsidRPr="00B10155" w:rsidRDefault="005D3AF4" w:rsidP="005D3AF4">
      <w:pPr>
        <w:pStyle w:val="ListParagraph"/>
        <w:widowControl w:val="0"/>
        <w:numPr>
          <w:ilvl w:val="0"/>
          <w:numId w:val="4"/>
        </w:numPr>
        <w:tabs>
          <w:tab w:val="left" w:pos="567"/>
          <w:tab w:val="left" w:pos="1108"/>
        </w:tabs>
        <w:autoSpaceDE w:val="0"/>
        <w:autoSpaceDN w:val="0"/>
        <w:spacing w:before="3" w:line="360" w:lineRule="auto"/>
        <w:ind w:left="567" w:right="27"/>
        <w:contextualSpacing w:val="0"/>
        <w:jc w:val="both"/>
      </w:pPr>
      <w:r>
        <w:rPr>
          <w:noProof/>
        </w:rPr>
        <mc:AlternateContent>
          <mc:Choice Requires="wps">
            <w:drawing>
              <wp:anchor distT="4294967295" distB="4294967295" distL="114300" distR="114300" simplePos="0" relativeHeight="251664384" behindDoc="0" locked="0" layoutInCell="1" allowOverlap="1">
                <wp:simplePos x="0" y="0"/>
                <wp:positionH relativeFrom="page">
                  <wp:posOffset>6742430</wp:posOffset>
                </wp:positionH>
                <wp:positionV relativeFrom="page">
                  <wp:posOffset>298449</wp:posOffset>
                </wp:positionV>
                <wp:extent cx="1905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31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643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30.9pt,23.5pt" to="545.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" strokeweight=".25pt">
                <w10:wrap anchorx="page" anchory="page"/>
              </v:line>
            </w:pict>
          </mc:Fallback>
        </mc:AlternateContent>
      </w:r>
      <w:r w:rsidRPr="00B10155">
        <w:rPr>
          <w:color w:val="231F20"/>
        </w:rPr>
        <w:t>Hukum</w:t>
      </w:r>
      <w:r>
        <w:rPr>
          <w:color w:val="231F20"/>
        </w:rPr>
        <w:t xml:space="preserve"> gereja, yaitu</w:t>
      </w:r>
      <w:r w:rsidRPr="00B10155">
        <w:rPr>
          <w:color w:val="231F20"/>
        </w:rPr>
        <w:t xml:space="preserve"> </w:t>
      </w:r>
      <w:proofErr w:type="gramStart"/>
      <w:r w:rsidRPr="00B10155">
        <w:rPr>
          <w:color w:val="231F20"/>
        </w:rPr>
        <w:t>norma</w:t>
      </w:r>
      <w:proofErr w:type="gramEnd"/>
      <w:r w:rsidRPr="00B10155">
        <w:rPr>
          <w:color w:val="231F20"/>
        </w:rPr>
        <w:t xml:space="preserve"> yang ditetapkan </w:t>
      </w:r>
      <w:r w:rsidRPr="00B10155">
        <w:rPr>
          <w:color w:val="231F20"/>
          <w:spacing w:val="-3"/>
        </w:rPr>
        <w:t xml:space="preserve">oleh </w:t>
      </w:r>
      <w:r>
        <w:rPr>
          <w:color w:val="231F20"/>
        </w:rPr>
        <w:t>gereja.</w:t>
      </w:r>
    </w:p>
    <w:p w:rsidR="005D3AF4" w:rsidRPr="00B10155" w:rsidRDefault="005D3AF4" w:rsidP="005D3AF4">
      <w:pPr>
        <w:pStyle w:val="ListParagraph"/>
        <w:widowControl w:val="0"/>
        <w:numPr>
          <w:ilvl w:val="0"/>
          <w:numId w:val="4"/>
        </w:numPr>
        <w:tabs>
          <w:tab w:val="left" w:pos="567"/>
          <w:tab w:val="left" w:pos="1391"/>
        </w:tabs>
        <w:autoSpaceDE w:val="0"/>
        <w:autoSpaceDN w:val="0"/>
        <w:spacing w:before="91" w:line="360" w:lineRule="auto"/>
        <w:ind w:left="567" w:right="27"/>
        <w:contextualSpacing w:val="0"/>
        <w:jc w:val="both"/>
        <w:rPr>
          <w:i/>
          <w:color w:val="231F20"/>
        </w:rPr>
      </w:pPr>
      <w:r w:rsidRPr="00B10155">
        <w:rPr>
          <w:color w:val="231F20"/>
        </w:rPr>
        <w:t xml:space="preserve">Berdasarkan </w:t>
      </w:r>
      <w:r w:rsidRPr="00B10155">
        <w:rPr>
          <w:i/>
          <w:color w:val="231F20"/>
        </w:rPr>
        <w:t>bentuknya</w:t>
      </w:r>
    </w:p>
    <w:p w:rsidR="005D3AF4" w:rsidRPr="00B10155" w:rsidRDefault="005D3AF4" w:rsidP="005D3AF4">
      <w:pPr>
        <w:pStyle w:val="ListParagraph"/>
        <w:widowControl w:val="0"/>
        <w:numPr>
          <w:ilvl w:val="1"/>
          <w:numId w:val="4"/>
        </w:numPr>
        <w:tabs>
          <w:tab w:val="left" w:pos="567"/>
          <w:tab w:val="left" w:pos="1675"/>
        </w:tabs>
        <w:autoSpaceDE w:val="0"/>
        <w:autoSpaceDN w:val="0"/>
        <w:spacing w:before="63" w:line="360" w:lineRule="auto"/>
        <w:ind w:left="567" w:right="27"/>
        <w:contextualSpacing w:val="0"/>
        <w:jc w:val="both"/>
        <w:rPr>
          <w:color w:val="231F20"/>
        </w:rPr>
      </w:pPr>
      <w:r w:rsidRPr="00B10155">
        <w:rPr>
          <w:color w:val="231F20"/>
        </w:rPr>
        <w:t>Hukum tertulis, yang dibedakan atas dua macam</w:t>
      </w:r>
      <w:r w:rsidRPr="00B10155">
        <w:rPr>
          <w:color w:val="231F20"/>
          <w:spacing w:val="-2"/>
        </w:rPr>
        <w:t xml:space="preserve"> </w:t>
      </w:r>
      <w:r w:rsidRPr="00B10155">
        <w:rPr>
          <w:color w:val="231F20"/>
        </w:rPr>
        <w:t>berikut</w:t>
      </w:r>
    </w:p>
    <w:p w:rsidR="005D3AF4" w:rsidRPr="002661E2" w:rsidRDefault="005D3AF4" w:rsidP="005D3AF4">
      <w:pPr>
        <w:pStyle w:val="ListParagraph"/>
        <w:widowControl w:val="0"/>
        <w:tabs>
          <w:tab w:val="left" w:pos="567"/>
          <w:tab w:val="left" w:pos="2165"/>
        </w:tabs>
        <w:autoSpaceDE w:val="0"/>
        <w:autoSpaceDN w:val="0"/>
        <w:spacing w:before="77" w:line="360" w:lineRule="auto"/>
        <w:ind w:left="567" w:right="27"/>
        <w:contextualSpacing w:val="0"/>
        <w:jc w:val="both"/>
      </w:pPr>
      <w:proofErr w:type="gramStart"/>
      <w:r w:rsidRPr="00B10155">
        <w:rPr>
          <w:color w:val="231F20"/>
        </w:rPr>
        <w:t>Hukum tertulis yang dikodifikasikan, yaitu hukum yang disusun secara lengkap, sistematis, teratur, dan dibukukan sehingga tidak perlu lagi peraturan pelaksanaan.</w:t>
      </w:r>
      <w:proofErr w:type="gramEnd"/>
      <w:r w:rsidRPr="00B10155">
        <w:rPr>
          <w:color w:val="231F20"/>
        </w:rPr>
        <w:t xml:space="preserve"> </w:t>
      </w:r>
      <w:proofErr w:type="gramStart"/>
      <w:r w:rsidRPr="00B10155">
        <w:rPr>
          <w:color w:val="231F20"/>
        </w:rPr>
        <w:t>Misalnya, KUH Pidana, KUH Perdata, dan KUH</w:t>
      </w:r>
      <w:r w:rsidRPr="00B10155">
        <w:rPr>
          <w:color w:val="231F20"/>
          <w:spacing w:val="-3"/>
        </w:rPr>
        <w:t xml:space="preserve"> </w:t>
      </w:r>
      <w:r w:rsidRPr="00B10155">
        <w:rPr>
          <w:color w:val="231F20"/>
        </w:rPr>
        <w:t>Dagang.</w:t>
      </w:r>
      <w:proofErr w:type="gramEnd"/>
      <w:r>
        <w:rPr>
          <w:color w:val="231F20"/>
        </w:rPr>
        <w:t xml:space="preserve"> </w:t>
      </w:r>
      <w:proofErr w:type="gramStart"/>
      <w:r w:rsidRPr="002661E2">
        <w:rPr>
          <w:color w:val="231F20"/>
        </w:rPr>
        <w:t>Hukum</w:t>
      </w:r>
      <w:r w:rsidRPr="002661E2">
        <w:rPr>
          <w:color w:val="231F20"/>
          <w:spacing w:val="-35"/>
        </w:rPr>
        <w:t xml:space="preserve"> </w:t>
      </w:r>
      <w:r w:rsidRPr="002661E2">
        <w:rPr>
          <w:color w:val="231F20"/>
        </w:rPr>
        <w:t>tertulis</w:t>
      </w:r>
      <w:r w:rsidRPr="002661E2">
        <w:rPr>
          <w:color w:val="231F20"/>
          <w:spacing w:val="-35"/>
        </w:rPr>
        <w:t xml:space="preserve"> </w:t>
      </w:r>
      <w:r w:rsidRPr="002661E2">
        <w:rPr>
          <w:color w:val="231F20"/>
        </w:rPr>
        <w:t>yang</w:t>
      </w:r>
      <w:r w:rsidRPr="002661E2">
        <w:rPr>
          <w:color w:val="231F20"/>
          <w:spacing w:val="-35"/>
        </w:rPr>
        <w:t xml:space="preserve"> </w:t>
      </w:r>
      <w:r w:rsidRPr="002661E2">
        <w:rPr>
          <w:color w:val="231F20"/>
        </w:rPr>
        <w:t>tidak</w:t>
      </w:r>
      <w:r w:rsidRPr="002661E2">
        <w:rPr>
          <w:color w:val="231F20"/>
          <w:spacing w:val="-35"/>
        </w:rPr>
        <w:t xml:space="preserve"> </w:t>
      </w:r>
      <w:r w:rsidRPr="002661E2">
        <w:rPr>
          <w:color w:val="231F20"/>
        </w:rPr>
        <w:t>dikodifikasikan</w:t>
      </w:r>
      <w:r w:rsidRPr="002661E2">
        <w:rPr>
          <w:color w:val="231F20"/>
          <w:spacing w:val="-35"/>
        </w:rPr>
        <w:t xml:space="preserve"> </w:t>
      </w:r>
      <w:r w:rsidRPr="002661E2">
        <w:rPr>
          <w:color w:val="231F20"/>
        </w:rPr>
        <w:t>yaitu</w:t>
      </w:r>
      <w:r w:rsidRPr="002661E2">
        <w:rPr>
          <w:color w:val="231F20"/>
          <w:spacing w:val="-35"/>
        </w:rPr>
        <w:t xml:space="preserve"> </w:t>
      </w:r>
      <w:r w:rsidRPr="002661E2">
        <w:rPr>
          <w:color w:val="231F20"/>
        </w:rPr>
        <w:t>hukum</w:t>
      </w:r>
      <w:r w:rsidRPr="002661E2">
        <w:rPr>
          <w:color w:val="231F20"/>
          <w:spacing w:val="-35"/>
        </w:rPr>
        <w:t xml:space="preserve"> </w:t>
      </w:r>
      <w:r w:rsidRPr="002661E2">
        <w:rPr>
          <w:color w:val="231F20"/>
        </w:rPr>
        <w:t>yang</w:t>
      </w:r>
      <w:r w:rsidRPr="002661E2">
        <w:rPr>
          <w:color w:val="231F20"/>
          <w:spacing w:val="-34"/>
        </w:rPr>
        <w:t xml:space="preserve"> </w:t>
      </w:r>
      <w:r w:rsidRPr="002661E2">
        <w:rPr>
          <w:color w:val="231F20"/>
        </w:rPr>
        <w:t>meskipun tertulis, tetapi tidak disusun secara sistematis, tidak lengkap, dan masih terpisah-pisah sehingga sering masih memerlukan peraturan pelaksanaan dalam penerapan.</w:t>
      </w:r>
      <w:proofErr w:type="gramEnd"/>
      <w:r w:rsidRPr="002661E2">
        <w:rPr>
          <w:color w:val="231F20"/>
        </w:rPr>
        <w:t xml:space="preserve"> </w:t>
      </w:r>
      <w:proofErr w:type="gramStart"/>
      <w:r w:rsidRPr="002661E2">
        <w:rPr>
          <w:color w:val="231F20"/>
        </w:rPr>
        <w:t>Misalnya undang-undang, peraturan pemerintah, dan keputusan presiden.</w:t>
      </w:r>
      <w:proofErr w:type="gramEnd"/>
      <w:r>
        <w:rPr>
          <w:color w:val="231F20"/>
        </w:rPr>
        <w:t xml:space="preserve"> </w:t>
      </w:r>
      <w:proofErr w:type="gramStart"/>
      <w:r w:rsidRPr="002661E2">
        <w:rPr>
          <w:color w:val="231F20"/>
        </w:rPr>
        <w:t>Hukum tidak tertulis, yaitu hukum tidak dibentuk menurut prosedur formal, tetapi tumbuh di kalangan mas</w:t>
      </w:r>
      <w:r>
        <w:rPr>
          <w:color w:val="231F20"/>
        </w:rPr>
        <w:t>yarakat</w:t>
      </w:r>
      <w:r w:rsidRPr="002661E2">
        <w:rPr>
          <w:color w:val="231F20"/>
        </w:rPr>
        <w:t>.</w:t>
      </w:r>
      <w:proofErr w:type="gramEnd"/>
    </w:p>
    <w:p w:rsidR="005D3AF4" w:rsidRPr="00B10155" w:rsidRDefault="005D3AF4" w:rsidP="005D3AF4">
      <w:pPr>
        <w:pStyle w:val="ListParagraph"/>
        <w:widowControl w:val="0"/>
        <w:numPr>
          <w:ilvl w:val="0"/>
          <w:numId w:val="4"/>
        </w:numPr>
        <w:tabs>
          <w:tab w:val="left" w:pos="567"/>
          <w:tab w:val="left" w:pos="1391"/>
        </w:tabs>
        <w:autoSpaceDE w:val="0"/>
        <w:autoSpaceDN w:val="0"/>
        <w:spacing w:before="202" w:line="360" w:lineRule="auto"/>
        <w:ind w:left="567" w:right="27"/>
        <w:contextualSpacing w:val="0"/>
        <w:jc w:val="both"/>
        <w:rPr>
          <w:i/>
          <w:color w:val="231F20"/>
        </w:rPr>
      </w:pPr>
      <w:r w:rsidRPr="00B10155">
        <w:rPr>
          <w:color w:val="231F20"/>
        </w:rPr>
        <w:t xml:space="preserve">Berdasarkan </w:t>
      </w:r>
      <w:r w:rsidRPr="00B10155">
        <w:rPr>
          <w:i/>
          <w:color w:val="231F20"/>
        </w:rPr>
        <w:t>waktu berlakunya</w:t>
      </w:r>
    </w:p>
    <w:p w:rsidR="005D3AF4" w:rsidRPr="00B10155" w:rsidRDefault="005D3AF4" w:rsidP="005D3AF4">
      <w:pPr>
        <w:pStyle w:val="ListParagraph"/>
        <w:widowControl w:val="0"/>
        <w:numPr>
          <w:ilvl w:val="1"/>
          <w:numId w:val="4"/>
        </w:numPr>
        <w:tabs>
          <w:tab w:val="left" w:pos="567"/>
          <w:tab w:val="left" w:pos="1674"/>
        </w:tabs>
        <w:autoSpaceDE w:val="0"/>
        <w:autoSpaceDN w:val="0"/>
        <w:spacing w:before="63" w:line="360" w:lineRule="auto"/>
        <w:ind w:left="567" w:right="27"/>
        <w:contextualSpacing w:val="0"/>
        <w:jc w:val="both"/>
        <w:rPr>
          <w:color w:val="231F20"/>
        </w:rPr>
      </w:pPr>
      <w:r w:rsidRPr="00B10155">
        <w:rPr>
          <w:i/>
          <w:color w:val="231F20"/>
        </w:rPr>
        <w:t xml:space="preserve">Ius Constitutum (hukum positif), </w:t>
      </w:r>
      <w:r w:rsidRPr="00B10155">
        <w:rPr>
          <w:color w:val="231F20"/>
        </w:rPr>
        <w:t>yaitu hukum yang berlaku sekarang bagi suatu</w:t>
      </w:r>
      <w:r w:rsidRPr="00B10155">
        <w:rPr>
          <w:color w:val="231F20"/>
          <w:spacing w:val="-8"/>
        </w:rPr>
        <w:t xml:space="preserve"> </w:t>
      </w:r>
      <w:r w:rsidRPr="00B10155">
        <w:rPr>
          <w:color w:val="231F20"/>
        </w:rPr>
        <w:t>masyarakat</w:t>
      </w:r>
      <w:r w:rsidRPr="00B10155">
        <w:rPr>
          <w:color w:val="231F20"/>
          <w:spacing w:val="-8"/>
        </w:rPr>
        <w:t xml:space="preserve"> </w:t>
      </w:r>
      <w:r w:rsidRPr="00B10155">
        <w:rPr>
          <w:color w:val="231F20"/>
        </w:rPr>
        <w:t>tertentu</w:t>
      </w:r>
      <w:r w:rsidRPr="00B10155">
        <w:rPr>
          <w:color w:val="231F20"/>
          <w:spacing w:val="-8"/>
        </w:rPr>
        <w:t xml:space="preserve"> </w:t>
      </w:r>
      <w:r w:rsidRPr="00B10155">
        <w:rPr>
          <w:color w:val="231F20"/>
        </w:rPr>
        <w:t>dalam</w:t>
      </w:r>
      <w:r w:rsidRPr="00B10155">
        <w:rPr>
          <w:color w:val="231F20"/>
          <w:spacing w:val="-8"/>
        </w:rPr>
        <w:t xml:space="preserve"> </w:t>
      </w:r>
      <w:r w:rsidRPr="00B10155">
        <w:rPr>
          <w:color w:val="231F20"/>
        </w:rPr>
        <w:t>suatu</w:t>
      </w:r>
      <w:r w:rsidRPr="00B10155">
        <w:rPr>
          <w:color w:val="231F20"/>
          <w:spacing w:val="-7"/>
        </w:rPr>
        <w:t xml:space="preserve"> </w:t>
      </w:r>
      <w:r w:rsidRPr="00B10155">
        <w:rPr>
          <w:color w:val="231F20"/>
        </w:rPr>
        <w:t>daerah</w:t>
      </w:r>
      <w:r w:rsidRPr="00B10155">
        <w:rPr>
          <w:color w:val="231F20"/>
          <w:spacing w:val="-8"/>
        </w:rPr>
        <w:t xml:space="preserve"> </w:t>
      </w:r>
      <w:r w:rsidRPr="00B10155">
        <w:rPr>
          <w:color w:val="231F20"/>
        </w:rPr>
        <w:t>tertentu.</w:t>
      </w:r>
      <w:r w:rsidRPr="00B10155">
        <w:rPr>
          <w:color w:val="231F20"/>
          <w:spacing w:val="-8"/>
        </w:rPr>
        <w:t xml:space="preserve"> </w:t>
      </w:r>
      <w:r w:rsidRPr="00B10155">
        <w:rPr>
          <w:color w:val="231F20"/>
        </w:rPr>
        <w:t>Misalnya,</w:t>
      </w:r>
      <w:r w:rsidRPr="00B10155">
        <w:rPr>
          <w:color w:val="231F20"/>
          <w:spacing w:val="-8"/>
        </w:rPr>
        <w:t xml:space="preserve"> </w:t>
      </w:r>
      <w:r w:rsidRPr="00B10155">
        <w:rPr>
          <w:color w:val="231F20"/>
        </w:rPr>
        <w:t xml:space="preserve">Undang- Undang Dasar Republik Indonesia </w:t>
      </w:r>
      <w:r w:rsidRPr="00B10155">
        <w:rPr>
          <w:color w:val="231F20"/>
          <w:spacing w:val="-4"/>
        </w:rPr>
        <w:t xml:space="preserve">Tahun </w:t>
      </w:r>
      <w:r w:rsidRPr="00B10155">
        <w:rPr>
          <w:color w:val="231F20"/>
        </w:rPr>
        <w:t xml:space="preserve">1945, Undang-Undang RI Nomor 12 </w:t>
      </w:r>
      <w:r w:rsidRPr="00B10155">
        <w:rPr>
          <w:color w:val="231F20"/>
          <w:spacing w:val="-4"/>
        </w:rPr>
        <w:t xml:space="preserve">Tahun </w:t>
      </w:r>
      <w:r w:rsidRPr="00B10155">
        <w:rPr>
          <w:color w:val="231F20"/>
        </w:rPr>
        <w:t>2006 tentang Kewarganegaraan Republik</w:t>
      </w:r>
      <w:r w:rsidRPr="00B10155">
        <w:rPr>
          <w:color w:val="231F20"/>
          <w:spacing w:val="-6"/>
        </w:rPr>
        <w:t xml:space="preserve"> </w:t>
      </w:r>
      <w:r w:rsidRPr="00B10155">
        <w:rPr>
          <w:color w:val="231F20"/>
        </w:rPr>
        <w:t>Indonesia.</w:t>
      </w:r>
    </w:p>
    <w:p w:rsidR="005D3AF4" w:rsidRPr="00B10155" w:rsidRDefault="005D3AF4" w:rsidP="005D3AF4">
      <w:pPr>
        <w:pStyle w:val="ListParagraph"/>
        <w:widowControl w:val="0"/>
        <w:numPr>
          <w:ilvl w:val="1"/>
          <w:numId w:val="4"/>
        </w:numPr>
        <w:tabs>
          <w:tab w:val="left" w:pos="567"/>
          <w:tab w:val="left" w:pos="1675"/>
        </w:tabs>
        <w:autoSpaceDE w:val="0"/>
        <w:autoSpaceDN w:val="0"/>
        <w:spacing w:before="5" w:line="360" w:lineRule="auto"/>
        <w:ind w:left="567" w:right="27"/>
        <w:contextualSpacing w:val="0"/>
        <w:jc w:val="both"/>
        <w:rPr>
          <w:color w:val="231F20"/>
        </w:rPr>
      </w:pPr>
      <w:r w:rsidRPr="00B10155">
        <w:rPr>
          <w:i/>
          <w:color w:val="231F20"/>
        </w:rPr>
        <w:t>Ius</w:t>
      </w:r>
      <w:r w:rsidRPr="00B10155">
        <w:rPr>
          <w:i/>
          <w:color w:val="231F20"/>
          <w:spacing w:val="-9"/>
        </w:rPr>
        <w:t xml:space="preserve"> </w:t>
      </w:r>
      <w:r w:rsidRPr="00B10155">
        <w:rPr>
          <w:i/>
          <w:color w:val="231F20"/>
        </w:rPr>
        <w:t>Constituendum</w:t>
      </w:r>
      <w:r w:rsidRPr="00B10155">
        <w:rPr>
          <w:i/>
          <w:color w:val="231F20"/>
          <w:spacing w:val="-8"/>
        </w:rPr>
        <w:t xml:space="preserve"> </w:t>
      </w:r>
      <w:r w:rsidRPr="00B10155">
        <w:rPr>
          <w:i/>
          <w:color w:val="231F20"/>
        </w:rPr>
        <w:t>(hukum</w:t>
      </w:r>
      <w:r w:rsidRPr="00B10155">
        <w:rPr>
          <w:i/>
          <w:color w:val="231F20"/>
          <w:spacing w:val="-9"/>
        </w:rPr>
        <w:t xml:space="preserve"> </w:t>
      </w:r>
      <w:r w:rsidRPr="00B10155">
        <w:rPr>
          <w:i/>
          <w:color w:val="231F20"/>
        </w:rPr>
        <w:t>negatif),</w:t>
      </w:r>
      <w:r w:rsidRPr="00B10155">
        <w:rPr>
          <w:i/>
          <w:color w:val="231F20"/>
          <w:spacing w:val="-8"/>
        </w:rPr>
        <w:t xml:space="preserve"> </w:t>
      </w:r>
      <w:r w:rsidRPr="00B10155">
        <w:rPr>
          <w:color w:val="231F20"/>
        </w:rPr>
        <w:t>yaitu</w:t>
      </w:r>
      <w:r w:rsidRPr="00B10155">
        <w:rPr>
          <w:color w:val="231F20"/>
          <w:spacing w:val="-9"/>
        </w:rPr>
        <w:t xml:space="preserve"> </w:t>
      </w:r>
      <w:r w:rsidRPr="00B10155">
        <w:rPr>
          <w:color w:val="231F20"/>
        </w:rPr>
        <w:t>hukum</w:t>
      </w:r>
      <w:r w:rsidRPr="00B10155">
        <w:rPr>
          <w:color w:val="231F20"/>
          <w:spacing w:val="-8"/>
        </w:rPr>
        <w:t xml:space="preserve"> </w:t>
      </w:r>
      <w:r w:rsidRPr="00B10155">
        <w:rPr>
          <w:color w:val="231F20"/>
        </w:rPr>
        <w:t>yang</w:t>
      </w:r>
      <w:r w:rsidRPr="00B10155">
        <w:rPr>
          <w:color w:val="231F20"/>
          <w:spacing w:val="-9"/>
        </w:rPr>
        <w:t xml:space="preserve"> </w:t>
      </w:r>
      <w:r w:rsidRPr="00B10155">
        <w:rPr>
          <w:color w:val="231F20"/>
        </w:rPr>
        <w:t>diharapkan</w:t>
      </w:r>
      <w:r w:rsidRPr="00B10155">
        <w:rPr>
          <w:color w:val="231F20"/>
          <w:spacing w:val="-8"/>
        </w:rPr>
        <w:t xml:space="preserve"> </w:t>
      </w:r>
      <w:r w:rsidRPr="00B10155">
        <w:rPr>
          <w:color w:val="231F20"/>
        </w:rPr>
        <w:t>berlaku pada</w:t>
      </w:r>
      <w:r w:rsidRPr="00B10155">
        <w:rPr>
          <w:color w:val="231F20"/>
          <w:spacing w:val="-25"/>
        </w:rPr>
        <w:t xml:space="preserve"> </w:t>
      </w:r>
      <w:r w:rsidRPr="00B10155">
        <w:rPr>
          <w:color w:val="231F20"/>
        </w:rPr>
        <w:t>waktu</w:t>
      </w:r>
      <w:r w:rsidRPr="00B10155">
        <w:rPr>
          <w:color w:val="231F20"/>
          <w:spacing w:val="-25"/>
        </w:rPr>
        <w:t xml:space="preserve"> </w:t>
      </w:r>
      <w:r w:rsidRPr="00B10155">
        <w:rPr>
          <w:color w:val="231F20"/>
        </w:rPr>
        <w:t>yang</w:t>
      </w:r>
      <w:r w:rsidRPr="00B10155">
        <w:rPr>
          <w:color w:val="231F20"/>
          <w:spacing w:val="-25"/>
        </w:rPr>
        <w:t xml:space="preserve"> </w:t>
      </w:r>
      <w:proofErr w:type="gramStart"/>
      <w:r w:rsidRPr="00B10155">
        <w:rPr>
          <w:color w:val="231F20"/>
        </w:rPr>
        <w:t>akan</w:t>
      </w:r>
      <w:proofErr w:type="gramEnd"/>
      <w:r w:rsidRPr="00B10155">
        <w:rPr>
          <w:color w:val="231F20"/>
          <w:spacing w:val="-25"/>
        </w:rPr>
        <w:t xml:space="preserve"> </w:t>
      </w:r>
      <w:r w:rsidRPr="00B10155">
        <w:rPr>
          <w:color w:val="231F20"/>
        </w:rPr>
        <w:t>datang.</w:t>
      </w:r>
      <w:r w:rsidRPr="00B10155">
        <w:rPr>
          <w:color w:val="231F20"/>
          <w:spacing w:val="-25"/>
        </w:rPr>
        <w:t xml:space="preserve"> </w:t>
      </w:r>
      <w:r w:rsidRPr="00B10155">
        <w:rPr>
          <w:color w:val="231F20"/>
        </w:rPr>
        <w:t>Misalnya,</w:t>
      </w:r>
      <w:r w:rsidRPr="00B10155">
        <w:rPr>
          <w:color w:val="231F20"/>
          <w:spacing w:val="-24"/>
        </w:rPr>
        <w:t xml:space="preserve"> </w:t>
      </w:r>
      <w:r w:rsidRPr="00B10155">
        <w:rPr>
          <w:color w:val="231F20"/>
        </w:rPr>
        <w:t>rancangan</w:t>
      </w:r>
      <w:r w:rsidRPr="00B10155">
        <w:rPr>
          <w:color w:val="231F20"/>
          <w:spacing w:val="-25"/>
        </w:rPr>
        <w:t xml:space="preserve"> </w:t>
      </w:r>
      <w:r w:rsidRPr="00B10155">
        <w:rPr>
          <w:color w:val="231F20"/>
        </w:rPr>
        <w:t>undang-undang</w:t>
      </w:r>
      <w:r w:rsidRPr="00B10155">
        <w:rPr>
          <w:color w:val="231F20"/>
          <w:spacing w:val="-25"/>
        </w:rPr>
        <w:t xml:space="preserve"> </w:t>
      </w:r>
      <w:r w:rsidRPr="00B10155">
        <w:rPr>
          <w:color w:val="231F20"/>
        </w:rPr>
        <w:t>(RUU).</w:t>
      </w:r>
    </w:p>
    <w:p w:rsidR="005D3AF4" w:rsidRPr="00B10155" w:rsidRDefault="005D3AF4" w:rsidP="005D3AF4">
      <w:pPr>
        <w:pStyle w:val="ListParagraph"/>
        <w:widowControl w:val="0"/>
        <w:numPr>
          <w:ilvl w:val="0"/>
          <w:numId w:val="4"/>
        </w:numPr>
        <w:tabs>
          <w:tab w:val="left" w:pos="567"/>
          <w:tab w:val="left" w:pos="1391"/>
        </w:tabs>
        <w:autoSpaceDE w:val="0"/>
        <w:autoSpaceDN w:val="0"/>
        <w:spacing w:before="200" w:line="360" w:lineRule="auto"/>
        <w:ind w:left="567" w:right="27"/>
        <w:contextualSpacing w:val="0"/>
        <w:jc w:val="both"/>
        <w:rPr>
          <w:i/>
          <w:color w:val="231F20"/>
        </w:rPr>
      </w:pPr>
      <w:r w:rsidRPr="00B10155">
        <w:rPr>
          <w:color w:val="231F20"/>
        </w:rPr>
        <w:t xml:space="preserve">Berdasarkan </w:t>
      </w:r>
      <w:r w:rsidRPr="00B10155">
        <w:rPr>
          <w:i/>
          <w:color w:val="231F20"/>
        </w:rPr>
        <w:t>cara</w:t>
      </w:r>
      <w:r w:rsidRPr="00B10155">
        <w:rPr>
          <w:i/>
          <w:color w:val="231F20"/>
          <w:spacing w:val="-1"/>
        </w:rPr>
        <w:t xml:space="preserve"> </w:t>
      </w:r>
      <w:r w:rsidRPr="00B10155">
        <w:rPr>
          <w:i/>
          <w:color w:val="231F20"/>
        </w:rPr>
        <w:t>mempertahankannya</w:t>
      </w:r>
    </w:p>
    <w:p w:rsidR="005D3AF4" w:rsidRPr="00B10155" w:rsidRDefault="005D3AF4" w:rsidP="005D3AF4">
      <w:pPr>
        <w:pStyle w:val="ListParagraph"/>
        <w:widowControl w:val="0"/>
        <w:numPr>
          <w:ilvl w:val="1"/>
          <w:numId w:val="4"/>
        </w:numPr>
        <w:tabs>
          <w:tab w:val="left" w:pos="567"/>
          <w:tab w:val="left" w:pos="1675"/>
        </w:tabs>
        <w:autoSpaceDE w:val="0"/>
        <w:autoSpaceDN w:val="0"/>
        <w:spacing w:before="63" w:line="360" w:lineRule="auto"/>
        <w:ind w:left="567" w:right="27"/>
        <w:contextualSpacing w:val="0"/>
        <w:jc w:val="both"/>
        <w:rPr>
          <w:color w:val="231F20"/>
        </w:rPr>
      </w:pPr>
      <w:r w:rsidRPr="00B10155">
        <w:rPr>
          <w:color w:val="231F20"/>
        </w:rPr>
        <w:t>Hukum material, yaitu hukum yang mengatur hubungan antara anggota masyarakat ya</w:t>
      </w:r>
      <w:r>
        <w:rPr>
          <w:color w:val="231F20"/>
        </w:rPr>
        <w:t xml:space="preserve">ng berlaku umum tentang </w:t>
      </w:r>
      <w:r w:rsidRPr="00B10155">
        <w:rPr>
          <w:color w:val="231F20"/>
        </w:rPr>
        <w:t xml:space="preserve">yang dilarang </w:t>
      </w:r>
      <w:r w:rsidRPr="00B10155">
        <w:rPr>
          <w:color w:val="231F20"/>
          <w:spacing w:val="-4"/>
        </w:rPr>
        <w:t xml:space="preserve">dan </w:t>
      </w:r>
      <w:r>
        <w:rPr>
          <w:color w:val="231F20"/>
        </w:rPr>
        <w:t>dibolehkan</w:t>
      </w:r>
      <w:r w:rsidRPr="00B10155">
        <w:rPr>
          <w:color w:val="231F20"/>
        </w:rPr>
        <w:t>. Misalnya, hukum pidana, hukum perdata, hukum dagang, dan</w:t>
      </w:r>
      <w:r w:rsidRPr="00B10155">
        <w:rPr>
          <w:color w:val="231F20"/>
          <w:spacing w:val="-1"/>
        </w:rPr>
        <w:t xml:space="preserve"> </w:t>
      </w:r>
      <w:r w:rsidRPr="00B10155">
        <w:rPr>
          <w:color w:val="231F20"/>
        </w:rPr>
        <w:t>sebagainya.</w:t>
      </w:r>
    </w:p>
    <w:p w:rsidR="005D3AF4" w:rsidRPr="00B10155" w:rsidRDefault="005D3AF4" w:rsidP="005D3AF4">
      <w:pPr>
        <w:pStyle w:val="ListParagraph"/>
        <w:widowControl w:val="0"/>
        <w:numPr>
          <w:ilvl w:val="1"/>
          <w:numId w:val="4"/>
        </w:numPr>
        <w:tabs>
          <w:tab w:val="left" w:pos="567"/>
          <w:tab w:val="left" w:pos="1675"/>
        </w:tabs>
        <w:autoSpaceDE w:val="0"/>
        <w:autoSpaceDN w:val="0"/>
        <w:spacing w:before="5" w:line="360" w:lineRule="auto"/>
        <w:ind w:left="567" w:right="27"/>
        <w:contextualSpacing w:val="0"/>
        <w:jc w:val="both"/>
        <w:rPr>
          <w:color w:val="231F20"/>
        </w:rPr>
      </w:pPr>
      <w:r w:rsidRPr="00B10155">
        <w:rPr>
          <w:color w:val="231F20"/>
        </w:rPr>
        <w:t xml:space="preserve">Hukum formal, yaitu hukum yang mengatur bagaimana </w:t>
      </w:r>
      <w:proofErr w:type="gramStart"/>
      <w:r w:rsidRPr="00B10155">
        <w:rPr>
          <w:color w:val="231F20"/>
          <w:spacing w:val="-3"/>
        </w:rPr>
        <w:t>cara</w:t>
      </w:r>
      <w:proofErr w:type="gramEnd"/>
      <w:r w:rsidRPr="00B10155">
        <w:rPr>
          <w:color w:val="231F20"/>
          <w:spacing w:val="-3"/>
        </w:rPr>
        <w:t xml:space="preserve"> </w:t>
      </w:r>
      <w:r w:rsidRPr="00B10155">
        <w:rPr>
          <w:color w:val="231F20"/>
        </w:rPr>
        <w:t xml:space="preserve">mempertahankan dan melaksanakan hukum material. Misalnya, Hukum Acara Pidana (KUHAP), Hukum Acara </w:t>
      </w:r>
      <w:r w:rsidRPr="00B10155">
        <w:rPr>
          <w:color w:val="231F20"/>
        </w:rPr>
        <w:lastRenderedPageBreak/>
        <w:t>Perdata, dan</w:t>
      </w:r>
      <w:r w:rsidRPr="00B10155">
        <w:rPr>
          <w:color w:val="231F20"/>
          <w:spacing w:val="-28"/>
        </w:rPr>
        <w:t xml:space="preserve"> </w:t>
      </w:r>
      <w:r w:rsidRPr="00B10155">
        <w:rPr>
          <w:color w:val="231F20"/>
        </w:rPr>
        <w:t>sebagainya.</w:t>
      </w:r>
    </w:p>
    <w:p w:rsidR="005D3AF4" w:rsidRPr="00B10155" w:rsidRDefault="005D3AF4" w:rsidP="005D3AF4">
      <w:pPr>
        <w:pStyle w:val="ListParagraph"/>
        <w:widowControl w:val="0"/>
        <w:numPr>
          <w:ilvl w:val="0"/>
          <w:numId w:val="4"/>
        </w:numPr>
        <w:tabs>
          <w:tab w:val="left" w:pos="567"/>
          <w:tab w:val="left" w:pos="1391"/>
        </w:tabs>
        <w:autoSpaceDE w:val="0"/>
        <w:autoSpaceDN w:val="0"/>
        <w:spacing w:before="201" w:line="360" w:lineRule="auto"/>
        <w:ind w:left="567" w:right="27"/>
        <w:contextualSpacing w:val="0"/>
        <w:jc w:val="both"/>
        <w:rPr>
          <w:i/>
          <w:color w:val="231F20"/>
        </w:rPr>
      </w:pPr>
      <w:r w:rsidRPr="00B10155">
        <w:rPr>
          <w:color w:val="231F20"/>
        </w:rPr>
        <w:t>Berdasarkan</w:t>
      </w:r>
      <w:r w:rsidRPr="00B10155">
        <w:rPr>
          <w:color w:val="231F20"/>
          <w:spacing w:val="-1"/>
        </w:rPr>
        <w:t xml:space="preserve"> </w:t>
      </w:r>
      <w:r w:rsidRPr="00B10155">
        <w:rPr>
          <w:i/>
          <w:color w:val="231F20"/>
        </w:rPr>
        <w:t>sifatnya</w:t>
      </w:r>
    </w:p>
    <w:p w:rsidR="005D3AF4" w:rsidRPr="00B10155" w:rsidRDefault="005D3AF4" w:rsidP="005D3AF4">
      <w:pPr>
        <w:pStyle w:val="ListParagraph"/>
        <w:widowControl w:val="0"/>
        <w:numPr>
          <w:ilvl w:val="1"/>
          <w:numId w:val="4"/>
        </w:numPr>
        <w:tabs>
          <w:tab w:val="left" w:pos="567"/>
          <w:tab w:val="left" w:pos="1674"/>
        </w:tabs>
        <w:autoSpaceDE w:val="0"/>
        <w:autoSpaceDN w:val="0"/>
        <w:spacing w:before="63" w:line="360" w:lineRule="auto"/>
        <w:ind w:left="567" w:right="27"/>
        <w:contextualSpacing w:val="0"/>
        <w:jc w:val="both"/>
        <w:rPr>
          <w:color w:val="231F20"/>
        </w:rPr>
      </w:pPr>
      <w:r w:rsidRPr="00B10155">
        <w:rPr>
          <w:color w:val="231F20"/>
        </w:rPr>
        <w:t xml:space="preserve">Hukum yang memaksa, yaitu hukum yang mempunyai paksaan mutlak. </w:t>
      </w:r>
    </w:p>
    <w:p w:rsidR="005D3AF4" w:rsidRPr="00B10155" w:rsidRDefault="005D3AF4" w:rsidP="005D3AF4">
      <w:pPr>
        <w:pStyle w:val="ListParagraph"/>
        <w:widowControl w:val="0"/>
        <w:numPr>
          <w:ilvl w:val="1"/>
          <w:numId w:val="4"/>
        </w:numPr>
        <w:tabs>
          <w:tab w:val="left" w:pos="567"/>
          <w:tab w:val="left" w:pos="1108"/>
        </w:tabs>
        <w:autoSpaceDE w:val="0"/>
        <w:autoSpaceDN w:val="0"/>
        <w:spacing w:before="91" w:line="360" w:lineRule="auto"/>
        <w:ind w:left="567" w:right="27"/>
        <w:contextualSpacing w:val="0"/>
        <w:jc w:val="both"/>
        <w:rPr>
          <w:i/>
          <w:color w:val="231F20"/>
        </w:rPr>
      </w:pPr>
      <w:r>
        <w:rPr>
          <w:color w:val="231F20"/>
        </w:rPr>
        <w:t xml:space="preserve">Hukum yang mengatur, yaitu </w:t>
      </w:r>
      <w:r w:rsidRPr="00B10155">
        <w:rPr>
          <w:color w:val="231F20"/>
        </w:rPr>
        <w:t xml:space="preserve">hukum yang mengatur hubungan antarindividu yang baru berlaku apabila yang bersangkutan </w:t>
      </w:r>
      <w:r w:rsidRPr="00B10155">
        <w:rPr>
          <w:color w:val="231F20"/>
          <w:spacing w:val="-3"/>
        </w:rPr>
        <w:t xml:space="preserve">tidak </w:t>
      </w:r>
      <w:r w:rsidRPr="00B10155">
        <w:rPr>
          <w:color w:val="231F20"/>
        </w:rPr>
        <w:t xml:space="preserve">menggunakan alternatif lain yang dimungkinkan oleh hukum (undang- undang). Misalnya, ketentuan dalam pewarisan </w:t>
      </w:r>
      <w:r w:rsidRPr="00B10155">
        <w:rPr>
          <w:i/>
          <w:color w:val="231F20"/>
        </w:rPr>
        <w:t xml:space="preserve">ab­intesto </w:t>
      </w:r>
      <w:r w:rsidRPr="00B10155">
        <w:rPr>
          <w:color w:val="231F20"/>
        </w:rPr>
        <w:t xml:space="preserve">(pewarisan berdasarkan undang-undang), baru mungkin bisa dilaksanakan jika </w:t>
      </w:r>
      <w:r w:rsidRPr="00B10155">
        <w:rPr>
          <w:color w:val="231F20"/>
          <w:spacing w:val="-3"/>
        </w:rPr>
        <w:t xml:space="preserve">tidak </w:t>
      </w:r>
      <w:r w:rsidRPr="00B10155">
        <w:rPr>
          <w:color w:val="231F20"/>
        </w:rPr>
        <w:t xml:space="preserve">ada </w:t>
      </w:r>
      <w:proofErr w:type="gramStart"/>
      <w:r w:rsidRPr="00B10155">
        <w:rPr>
          <w:color w:val="231F20"/>
        </w:rPr>
        <w:t>surat</w:t>
      </w:r>
      <w:proofErr w:type="gramEnd"/>
      <w:r w:rsidRPr="00B10155">
        <w:rPr>
          <w:color w:val="231F20"/>
        </w:rPr>
        <w:t xml:space="preserve"> wasiat</w:t>
      </w:r>
      <w:r w:rsidRPr="00B10155">
        <w:rPr>
          <w:color w:val="231F20"/>
          <w:spacing w:val="-2"/>
        </w:rPr>
        <w:t xml:space="preserve"> </w:t>
      </w:r>
      <w:r w:rsidRPr="00B10155">
        <w:rPr>
          <w:i/>
          <w:color w:val="231F20"/>
        </w:rPr>
        <w:t>(testamen).</w:t>
      </w:r>
    </w:p>
    <w:p w:rsidR="005D3AF4" w:rsidRPr="00B10155" w:rsidRDefault="005D3AF4" w:rsidP="005D3AF4">
      <w:pPr>
        <w:pStyle w:val="ListParagraph"/>
        <w:widowControl w:val="0"/>
        <w:numPr>
          <w:ilvl w:val="0"/>
          <w:numId w:val="4"/>
        </w:numPr>
        <w:tabs>
          <w:tab w:val="left" w:pos="567"/>
        </w:tabs>
        <w:autoSpaceDE w:val="0"/>
        <w:autoSpaceDN w:val="0"/>
        <w:spacing w:before="207" w:line="360" w:lineRule="auto"/>
        <w:ind w:left="567" w:right="27"/>
        <w:contextualSpacing w:val="0"/>
        <w:jc w:val="both"/>
        <w:rPr>
          <w:i/>
          <w:color w:val="231F20"/>
        </w:rPr>
      </w:pPr>
      <w:r w:rsidRPr="00B10155">
        <w:rPr>
          <w:color w:val="231F20"/>
        </w:rPr>
        <w:t xml:space="preserve">Berdasarkan </w:t>
      </w:r>
      <w:r w:rsidRPr="00B10155">
        <w:rPr>
          <w:i/>
          <w:color w:val="231F20"/>
        </w:rPr>
        <w:t>wujudnya</w:t>
      </w:r>
    </w:p>
    <w:p w:rsidR="005D3AF4" w:rsidRPr="00B10155" w:rsidRDefault="005D3AF4" w:rsidP="005D3AF4">
      <w:pPr>
        <w:pStyle w:val="ListParagraph"/>
        <w:widowControl w:val="0"/>
        <w:numPr>
          <w:ilvl w:val="1"/>
          <w:numId w:val="4"/>
        </w:numPr>
        <w:tabs>
          <w:tab w:val="left" w:pos="567"/>
          <w:tab w:val="left" w:pos="1108"/>
        </w:tabs>
        <w:autoSpaceDE w:val="0"/>
        <w:autoSpaceDN w:val="0"/>
        <w:spacing w:before="63" w:line="360" w:lineRule="auto"/>
        <w:ind w:left="567" w:right="27"/>
        <w:contextualSpacing w:val="0"/>
        <w:jc w:val="both"/>
        <w:rPr>
          <w:color w:val="231F20"/>
        </w:rPr>
      </w:pPr>
      <w:r w:rsidRPr="00B10155">
        <w:rPr>
          <w:color w:val="231F20"/>
        </w:rPr>
        <w:t xml:space="preserve">Hukum objektif, yaitu hukum yang mengatur hubungan antara dua orang atau lebih yang berlaku umum. </w:t>
      </w:r>
    </w:p>
    <w:p w:rsidR="005D3AF4" w:rsidRPr="00B10155" w:rsidRDefault="005D3AF4" w:rsidP="005D3AF4">
      <w:pPr>
        <w:pStyle w:val="ListParagraph"/>
        <w:widowControl w:val="0"/>
        <w:numPr>
          <w:ilvl w:val="1"/>
          <w:numId w:val="4"/>
        </w:numPr>
        <w:tabs>
          <w:tab w:val="left" w:pos="567"/>
          <w:tab w:val="left" w:pos="1108"/>
        </w:tabs>
        <w:autoSpaceDE w:val="0"/>
        <w:autoSpaceDN w:val="0"/>
        <w:spacing w:before="5" w:line="360" w:lineRule="auto"/>
        <w:ind w:left="567" w:right="27"/>
        <w:contextualSpacing w:val="0"/>
        <w:jc w:val="both"/>
        <w:rPr>
          <w:color w:val="231F20"/>
        </w:rPr>
      </w:pPr>
      <w:r w:rsidRPr="00B10155">
        <w:rPr>
          <w:color w:val="231F20"/>
        </w:rPr>
        <w:t>Hukum subjektif, yaitu hukum yang timbul dari hukum objektif dan berlaku terhadap seorang atau lebih. Hukum subjektif sering juga disebut hak.</w:t>
      </w:r>
    </w:p>
    <w:p w:rsidR="005D3AF4" w:rsidRPr="00B10155" w:rsidRDefault="005D3AF4" w:rsidP="005D3AF4">
      <w:pPr>
        <w:pStyle w:val="ListParagraph"/>
        <w:widowControl w:val="0"/>
        <w:numPr>
          <w:ilvl w:val="0"/>
          <w:numId w:val="4"/>
        </w:numPr>
        <w:tabs>
          <w:tab w:val="left" w:pos="567"/>
        </w:tabs>
        <w:autoSpaceDE w:val="0"/>
        <w:autoSpaceDN w:val="0"/>
        <w:spacing w:before="201" w:line="360" w:lineRule="auto"/>
        <w:ind w:left="567" w:right="27"/>
        <w:contextualSpacing w:val="0"/>
        <w:jc w:val="both"/>
        <w:rPr>
          <w:i/>
          <w:color w:val="231F20"/>
        </w:rPr>
      </w:pPr>
      <w:r w:rsidRPr="00B10155">
        <w:rPr>
          <w:color w:val="231F20"/>
        </w:rPr>
        <w:t xml:space="preserve">Berdasarkan </w:t>
      </w:r>
      <w:r w:rsidRPr="00B10155">
        <w:rPr>
          <w:i/>
          <w:color w:val="231F20"/>
        </w:rPr>
        <w:t>isinya</w:t>
      </w:r>
    </w:p>
    <w:p w:rsidR="005D3AF4" w:rsidRPr="006D4623" w:rsidRDefault="005D3AF4" w:rsidP="005D3AF4">
      <w:pPr>
        <w:pStyle w:val="ListParagraph"/>
        <w:widowControl w:val="0"/>
        <w:numPr>
          <w:ilvl w:val="1"/>
          <w:numId w:val="4"/>
        </w:numPr>
        <w:tabs>
          <w:tab w:val="left" w:pos="567"/>
          <w:tab w:val="left" w:pos="1107"/>
        </w:tabs>
        <w:autoSpaceDE w:val="0"/>
        <w:autoSpaceDN w:val="0"/>
        <w:spacing w:before="63" w:line="360" w:lineRule="auto"/>
        <w:ind w:left="567" w:right="27"/>
        <w:contextualSpacing w:val="0"/>
        <w:jc w:val="both"/>
        <w:rPr>
          <w:color w:val="231F20"/>
        </w:rPr>
      </w:pPr>
      <w:r w:rsidRPr="00B10155">
        <w:rPr>
          <w:color w:val="231F20"/>
        </w:rPr>
        <w:t>Hukum publik, yaitu hukum yang mengatur hubungan antara negara dengan</w:t>
      </w:r>
      <w:r w:rsidRPr="00B10155">
        <w:rPr>
          <w:color w:val="231F20"/>
          <w:spacing w:val="-11"/>
        </w:rPr>
        <w:t xml:space="preserve"> </w:t>
      </w:r>
      <w:r w:rsidRPr="00B10155">
        <w:rPr>
          <w:color w:val="231F20"/>
        </w:rPr>
        <w:t>individu,</w:t>
      </w:r>
      <w:r w:rsidRPr="00B10155">
        <w:rPr>
          <w:color w:val="231F20"/>
          <w:spacing w:val="-10"/>
        </w:rPr>
        <w:t xml:space="preserve"> </w:t>
      </w:r>
      <w:r w:rsidRPr="00B10155">
        <w:rPr>
          <w:color w:val="231F20"/>
        </w:rPr>
        <w:t>menyangkut</w:t>
      </w:r>
      <w:r w:rsidRPr="00B10155">
        <w:rPr>
          <w:color w:val="231F20"/>
          <w:spacing w:val="-11"/>
        </w:rPr>
        <w:t xml:space="preserve"> </w:t>
      </w:r>
      <w:r w:rsidRPr="00B10155">
        <w:rPr>
          <w:color w:val="231F20"/>
        </w:rPr>
        <w:t>kepentingan</w:t>
      </w:r>
      <w:r w:rsidRPr="00B10155">
        <w:rPr>
          <w:color w:val="231F20"/>
          <w:spacing w:val="-11"/>
        </w:rPr>
        <w:t xml:space="preserve"> </w:t>
      </w:r>
      <w:r w:rsidRPr="00B10155">
        <w:rPr>
          <w:color w:val="231F20"/>
        </w:rPr>
        <w:t>umum</w:t>
      </w:r>
      <w:r w:rsidRPr="00B10155">
        <w:rPr>
          <w:color w:val="231F20"/>
          <w:spacing w:val="-10"/>
        </w:rPr>
        <w:t xml:space="preserve"> </w:t>
      </w:r>
      <w:r w:rsidRPr="00B10155">
        <w:rPr>
          <w:color w:val="231F20"/>
        </w:rPr>
        <w:t>(publik). Hukum publik terbagi</w:t>
      </w:r>
      <w:r w:rsidRPr="00B10155">
        <w:rPr>
          <w:color w:val="231F20"/>
          <w:spacing w:val="-2"/>
        </w:rPr>
        <w:t xml:space="preserve"> </w:t>
      </w:r>
      <w:r w:rsidRPr="00B10155">
        <w:rPr>
          <w:color w:val="231F20"/>
        </w:rPr>
        <w:t>atas:</w:t>
      </w:r>
      <w:r>
        <w:rPr>
          <w:color w:val="231F20"/>
        </w:rPr>
        <w:t xml:space="preserve"> a) </w:t>
      </w:r>
      <w:r w:rsidRPr="006D4623">
        <w:rPr>
          <w:color w:val="231F20"/>
        </w:rPr>
        <w:t>Hukum Pidana, yaitu mengatur tentang pelanggaran dan kejahatan, memuat larangan dan</w:t>
      </w:r>
      <w:r w:rsidRPr="006D4623">
        <w:rPr>
          <w:color w:val="231F20"/>
          <w:spacing w:val="-1"/>
        </w:rPr>
        <w:t xml:space="preserve"> </w:t>
      </w:r>
      <w:r w:rsidRPr="006D4623">
        <w:rPr>
          <w:color w:val="231F20"/>
        </w:rPr>
        <w:t>sanksi.</w:t>
      </w:r>
      <w:r>
        <w:rPr>
          <w:color w:val="231F20"/>
        </w:rPr>
        <w:t xml:space="preserve"> b) </w:t>
      </w:r>
      <w:r w:rsidRPr="006D4623">
        <w:rPr>
          <w:color w:val="231F20"/>
        </w:rPr>
        <w:t>Hukum</w:t>
      </w:r>
      <w:r w:rsidRPr="006D4623">
        <w:rPr>
          <w:color w:val="231F20"/>
          <w:spacing w:val="-13"/>
        </w:rPr>
        <w:t xml:space="preserve"> </w:t>
      </w:r>
      <w:r w:rsidRPr="006D4623">
        <w:rPr>
          <w:color w:val="231F20"/>
          <w:spacing w:val="-4"/>
        </w:rPr>
        <w:t>Tata</w:t>
      </w:r>
      <w:r w:rsidRPr="006D4623">
        <w:rPr>
          <w:color w:val="231F20"/>
          <w:spacing w:val="-8"/>
        </w:rPr>
        <w:t xml:space="preserve"> </w:t>
      </w:r>
      <w:r w:rsidRPr="006D4623">
        <w:rPr>
          <w:color w:val="231F20"/>
        </w:rPr>
        <w:t>Negara,</w:t>
      </w:r>
      <w:r w:rsidRPr="006D4623">
        <w:rPr>
          <w:color w:val="231F20"/>
          <w:spacing w:val="-8"/>
        </w:rPr>
        <w:t xml:space="preserve"> </w:t>
      </w:r>
      <w:r w:rsidRPr="006D4623">
        <w:rPr>
          <w:color w:val="231F20"/>
        </w:rPr>
        <w:t>yaitu</w:t>
      </w:r>
      <w:r w:rsidRPr="006D4623">
        <w:rPr>
          <w:color w:val="231F20"/>
          <w:spacing w:val="-8"/>
        </w:rPr>
        <w:t xml:space="preserve"> </w:t>
      </w:r>
      <w:r w:rsidRPr="006D4623">
        <w:rPr>
          <w:color w:val="231F20"/>
        </w:rPr>
        <w:t>mengatur</w:t>
      </w:r>
      <w:r w:rsidRPr="006D4623">
        <w:rPr>
          <w:color w:val="231F20"/>
          <w:spacing w:val="-8"/>
        </w:rPr>
        <w:t xml:space="preserve"> </w:t>
      </w:r>
      <w:r w:rsidRPr="006D4623">
        <w:rPr>
          <w:color w:val="231F20"/>
        </w:rPr>
        <w:t>hubungan</w:t>
      </w:r>
      <w:r w:rsidRPr="006D4623">
        <w:rPr>
          <w:color w:val="231F20"/>
          <w:spacing w:val="-9"/>
        </w:rPr>
        <w:t xml:space="preserve"> </w:t>
      </w:r>
      <w:r w:rsidRPr="006D4623">
        <w:rPr>
          <w:color w:val="231F20"/>
        </w:rPr>
        <w:t>antara</w:t>
      </w:r>
      <w:r w:rsidRPr="006D4623">
        <w:rPr>
          <w:color w:val="231F20"/>
          <w:spacing w:val="-8"/>
        </w:rPr>
        <w:t xml:space="preserve"> </w:t>
      </w:r>
      <w:r w:rsidRPr="006D4623">
        <w:rPr>
          <w:color w:val="231F20"/>
        </w:rPr>
        <w:t>negara</w:t>
      </w:r>
      <w:r w:rsidRPr="006D4623">
        <w:rPr>
          <w:color w:val="231F20"/>
          <w:spacing w:val="-8"/>
        </w:rPr>
        <w:t xml:space="preserve"> </w:t>
      </w:r>
      <w:r w:rsidRPr="006D4623">
        <w:rPr>
          <w:color w:val="231F20"/>
        </w:rPr>
        <w:t>dengan bagian-bagiannya.</w:t>
      </w:r>
      <w:r>
        <w:rPr>
          <w:color w:val="231F20"/>
        </w:rPr>
        <w:t xml:space="preserve"> c) </w:t>
      </w:r>
      <w:r w:rsidRPr="006D4623">
        <w:rPr>
          <w:color w:val="231F20"/>
        </w:rPr>
        <w:t xml:space="preserve">Hukum </w:t>
      </w:r>
      <w:r w:rsidRPr="006D4623">
        <w:rPr>
          <w:color w:val="231F20"/>
          <w:spacing w:val="-4"/>
        </w:rPr>
        <w:t xml:space="preserve">Tata </w:t>
      </w:r>
      <w:r w:rsidRPr="006D4623">
        <w:rPr>
          <w:color w:val="231F20"/>
        </w:rPr>
        <w:t>Usaha Negara (administratif), yaitu mengatur tugas kewajiban pejabat negara.</w:t>
      </w:r>
      <w:r>
        <w:rPr>
          <w:color w:val="231F20"/>
        </w:rPr>
        <w:t xml:space="preserve"> d) </w:t>
      </w:r>
      <w:r w:rsidRPr="006D4623">
        <w:rPr>
          <w:color w:val="231F20"/>
        </w:rPr>
        <w:t>Hukum</w:t>
      </w:r>
      <w:r w:rsidRPr="006D4623">
        <w:rPr>
          <w:color w:val="231F20"/>
          <w:spacing w:val="-9"/>
        </w:rPr>
        <w:t xml:space="preserve"> </w:t>
      </w:r>
      <w:r w:rsidRPr="006D4623">
        <w:rPr>
          <w:color w:val="231F20"/>
        </w:rPr>
        <w:t>Internasional,</w:t>
      </w:r>
      <w:r w:rsidRPr="006D4623">
        <w:rPr>
          <w:color w:val="231F20"/>
          <w:spacing w:val="-8"/>
        </w:rPr>
        <w:t xml:space="preserve"> </w:t>
      </w:r>
      <w:r w:rsidRPr="006D4623">
        <w:rPr>
          <w:color w:val="231F20"/>
        </w:rPr>
        <w:t>yaitu</w:t>
      </w:r>
      <w:r w:rsidRPr="006D4623">
        <w:rPr>
          <w:color w:val="231F20"/>
          <w:spacing w:val="-9"/>
        </w:rPr>
        <w:t xml:space="preserve"> </w:t>
      </w:r>
      <w:r w:rsidRPr="006D4623">
        <w:rPr>
          <w:color w:val="231F20"/>
        </w:rPr>
        <w:t>mengatur</w:t>
      </w:r>
      <w:r w:rsidRPr="006D4623">
        <w:rPr>
          <w:color w:val="231F20"/>
          <w:spacing w:val="-8"/>
        </w:rPr>
        <w:t xml:space="preserve"> </w:t>
      </w:r>
      <w:r w:rsidRPr="006D4623">
        <w:rPr>
          <w:color w:val="231F20"/>
        </w:rPr>
        <w:t>hubungan</w:t>
      </w:r>
      <w:r w:rsidRPr="006D4623">
        <w:rPr>
          <w:color w:val="231F20"/>
          <w:spacing w:val="-9"/>
        </w:rPr>
        <w:t xml:space="preserve"> </w:t>
      </w:r>
      <w:r w:rsidRPr="006D4623">
        <w:rPr>
          <w:color w:val="231F20"/>
        </w:rPr>
        <w:t>antar</w:t>
      </w:r>
      <w:r w:rsidRPr="006D4623">
        <w:rPr>
          <w:color w:val="231F20"/>
          <w:spacing w:val="-8"/>
        </w:rPr>
        <w:t xml:space="preserve"> </w:t>
      </w:r>
      <w:r w:rsidRPr="006D4623">
        <w:rPr>
          <w:color w:val="231F20"/>
        </w:rPr>
        <w:t>negara,</w:t>
      </w:r>
      <w:r w:rsidRPr="006D4623">
        <w:rPr>
          <w:color w:val="231F20"/>
          <w:spacing w:val="-9"/>
        </w:rPr>
        <w:t xml:space="preserve"> </w:t>
      </w:r>
      <w:r w:rsidRPr="006D4623">
        <w:rPr>
          <w:color w:val="231F20"/>
        </w:rPr>
        <w:t xml:space="preserve">seperti hukum perjanjian internasional, hukum perang internasional, </w:t>
      </w:r>
      <w:r w:rsidRPr="006D4623">
        <w:rPr>
          <w:color w:val="231F20"/>
          <w:spacing w:val="-4"/>
        </w:rPr>
        <w:t xml:space="preserve">dan </w:t>
      </w:r>
      <w:r w:rsidRPr="006D4623">
        <w:rPr>
          <w:color w:val="231F20"/>
        </w:rPr>
        <w:t>sebagainya.</w:t>
      </w:r>
    </w:p>
    <w:p w:rsidR="005D3AF4" w:rsidRPr="006D4623" w:rsidRDefault="005D3AF4" w:rsidP="005D3AF4">
      <w:pPr>
        <w:pStyle w:val="ListParagraph"/>
        <w:widowControl w:val="0"/>
        <w:numPr>
          <w:ilvl w:val="1"/>
          <w:numId w:val="4"/>
        </w:numPr>
        <w:tabs>
          <w:tab w:val="left" w:pos="567"/>
          <w:tab w:val="left" w:pos="1107"/>
        </w:tabs>
        <w:autoSpaceDE w:val="0"/>
        <w:autoSpaceDN w:val="0"/>
        <w:spacing w:before="3" w:line="360" w:lineRule="auto"/>
        <w:ind w:left="567" w:right="27"/>
        <w:contextualSpacing w:val="0"/>
        <w:jc w:val="both"/>
        <w:rPr>
          <w:color w:val="231F20"/>
        </w:rPr>
      </w:pPr>
      <w:r w:rsidRPr="00B10155">
        <w:rPr>
          <w:color w:val="231F20"/>
        </w:rPr>
        <w:t>Hukum</w:t>
      </w:r>
      <w:r w:rsidRPr="00B10155">
        <w:rPr>
          <w:color w:val="231F20"/>
          <w:spacing w:val="-23"/>
        </w:rPr>
        <w:t xml:space="preserve"> </w:t>
      </w:r>
      <w:r w:rsidRPr="00B10155">
        <w:rPr>
          <w:color w:val="231F20"/>
        </w:rPr>
        <w:t>privat</w:t>
      </w:r>
      <w:r w:rsidRPr="00B10155">
        <w:rPr>
          <w:color w:val="231F20"/>
          <w:spacing w:val="-22"/>
        </w:rPr>
        <w:t xml:space="preserve"> </w:t>
      </w:r>
      <w:r w:rsidRPr="00B10155">
        <w:rPr>
          <w:color w:val="231F20"/>
        </w:rPr>
        <w:t>(sipil),</w:t>
      </w:r>
      <w:r w:rsidRPr="00B10155">
        <w:rPr>
          <w:color w:val="231F20"/>
          <w:spacing w:val="-23"/>
        </w:rPr>
        <w:t xml:space="preserve"> </w:t>
      </w:r>
      <w:r w:rsidRPr="00B10155">
        <w:rPr>
          <w:color w:val="231F20"/>
        </w:rPr>
        <w:t>mengatur</w:t>
      </w:r>
      <w:r w:rsidRPr="00B10155">
        <w:rPr>
          <w:color w:val="231F20"/>
          <w:spacing w:val="-22"/>
        </w:rPr>
        <w:t xml:space="preserve"> </w:t>
      </w:r>
      <w:r w:rsidRPr="00B10155">
        <w:rPr>
          <w:color w:val="231F20"/>
        </w:rPr>
        <w:t>hubungan</w:t>
      </w:r>
      <w:r w:rsidRPr="00B10155">
        <w:rPr>
          <w:color w:val="231F20"/>
          <w:spacing w:val="-23"/>
        </w:rPr>
        <w:t xml:space="preserve"> </w:t>
      </w:r>
      <w:r w:rsidRPr="00B10155">
        <w:rPr>
          <w:color w:val="231F20"/>
        </w:rPr>
        <w:t>antara</w:t>
      </w:r>
      <w:r w:rsidRPr="00B10155">
        <w:rPr>
          <w:color w:val="231F20"/>
          <w:spacing w:val="-22"/>
        </w:rPr>
        <w:t xml:space="preserve"> </w:t>
      </w:r>
      <w:r w:rsidRPr="00B10155">
        <w:rPr>
          <w:color w:val="231F20"/>
        </w:rPr>
        <w:t>individu satu dengan individu lain, termasuk negara sebagai pribadi. Hukum</w:t>
      </w:r>
      <w:r w:rsidRPr="00B10155">
        <w:rPr>
          <w:color w:val="231F20"/>
          <w:spacing w:val="-23"/>
        </w:rPr>
        <w:t xml:space="preserve"> </w:t>
      </w:r>
      <w:r w:rsidRPr="00B10155">
        <w:rPr>
          <w:color w:val="231F20"/>
        </w:rPr>
        <w:t>privat terbagi atas:</w:t>
      </w:r>
      <w:r>
        <w:rPr>
          <w:color w:val="231F20"/>
        </w:rPr>
        <w:t xml:space="preserve"> a) </w:t>
      </w:r>
      <w:r w:rsidRPr="006D4623">
        <w:rPr>
          <w:color w:val="231F20"/>
        </w:rPr>
        <w:t>Hukum</w:t>
      </w:r>
      <w:r w:rsidRPr="006D4623">
        <w:rPr>
          <w:color w:val="231F20"/>
          <w:spacing w:val="-17"/>
        </w:rPr>
        <w:t xml:space="preserve"> </w:t>
      </w:r>
      <w:r w:rsidRPr="006D4623">
        <w:rPr>
          <w:color w:val="231F20"/>
        </w:rPr>
        <w:t>Perdata,</w:t>
      </w:r>
      <w:r w:rsidRPr="006D4623">
        <w:rPr>
          <w:color w:val="231F20"/>
          <w:spacing w:val="-16"/>
        </w:rPr>
        <w:t xml:space="preserve"> </w:t>
      </w:r>
      <w:r w:rsidRPr="006D4623">
        <w:rPr>
          <w:color w:val="231F20"/>
        </w:rPr>
        <w:t>yaitu</w:t>
      </w:r>
      <w:r w:rsidRPr="006D4623">
        <w:rPr>
          <w:color w:val="231F20"/>
          <w:spacing w:val="-17"/>
        </w:rPr>
        <w:t xml:space="preserve"> </w:t>
      </w:r>
      <w:r w:rsidRPr="006D4623">
        <w:rPr>
          <w:color w:val="231F20"/>
        </w:rPr>
        <w:t>hukum</w:t>
      </w:r>
      <w:r w:rsidRPr="006D4623">
        <w:rPr>
          <w:color w:val="231F20"/>
          <w:spacing w:val="-16"/>
        </w:rPr>
        <w:t xml:space="preserve"> </w:t>
      </w:r>
      <w:r w:rsidRPr="006D4623">
        <w:rPr>
          <w:color w:val="231F20"/>
        </w:rPr>
        <w:t>yang</w:t>
      </w:r>
      <w:r w:rsidRPr="006D4623">
        <w:rPr>
          <w:color w:val="231F20"/>
          <w:spacing w:val="-17"/>
        </w:rPr>
        <w:t xml:space="preserve"> </w:t>
      </w:r>
      <w:r w:rsidRPr="006D4623">
        <w:rPr>
          <w:color w:val="231F20"/>
        </w:rPr>
        <w:t>mengatur</w:t>
      </w:r>
      <w:r w:rsidRPr="006D4623">
        <w:rPr>
          <w:color w:val="231F20"/>
          <w:spacing w:val="-16"/>
        </w:rPr>
        <w:t xml:space="preserve"> </w:t>
      </w:r>
      <w:r w:rsidRPr="006D4623">
        <w:rPr>
          <w:color w:val="231F20"/>
        </w:rPr>
        <w:t>hubungan</w:t>
      </w:r>
      <w:r w:rsidRPr="006D4623">
        <w:rPr>
          <w:color w:val="231F20"/>
          <w:spacing w:val="-17"/>
        </w:rPr>
        <w:t xml:space="preserve"> </w:t>
      </w:r>
      <w:r w:rsidRPr="006D4623">
        <w:rPr>
          <w:color w:val="231F20"/>
        </w:rPr>
        <w:t>antarindividu secara umum. Contoh, hukum keluarga, hukum kekayaan, hukum waris, hukum perjanjian, dan hukum</w:t>
      </w:r>
      <w:r w:rsidRPr="006D4623">
        <w:rPr>
          <w:color w:val="231F20"/>
          <w:spacing w:val="-2"/>
        </w:rPr>
        <w:t xml:space="preserve"> </w:t>
      </w:r>
      <w:r w:rsidRPr="006D4623">
        <w:rPr>
          <w:color w:val="231F20"/>
        </w:rPr>
        <w:t>perkawinan.</w:t>
      </w:r>
      <w:r>
        <w:rPr>
          <w:color w:val="231F20"/>
        </w:rPr>
        <w:t xml:space="preserve"> b) </w:t>
      </w:r>
      <w:r w:rsidRPr="006D4623">
        <w:rPr>
          <w:color w:val="231F20"/>
        </w:rPr>
        <w:t>Hukum</w:t>
      </w:r>
      <w:r w:rsidRPr="006D4623">
        <w:rPr>
          <w:color w:val="231F20"/>
          <w:spacing w:val="-6"/>
        </w:rPr>
        <w:t xml:space="preserve"> </w:t>
      </w:r>
      <w:r w:rsidRPr="006D4623">
        <w:rPr>
          <w:color w:val="231F20"/>
        </w:rPr>
        <w:t>Perniagaan</w:t>
      </w:r>
      <w:r w:rsidRPr="006D4623">
        <w:rPr>
          <w:color w:val="231F20"/>
          <w:spacing w:val="-7"/>
        </w:rPr>
        <w:t xml:space="preserve"> </w:t>
      </w:r>
      <w:r w:rsidRPr="006D4623">
        <w:rPr>
          <w:color w:val="231F20"/>
        </w:rPr>
        <w:t>(dagang),</w:t>
      </w:r>
      <w:r w:rsidRPr="006D4623">
        <w:rPr>
          <w:color w:val="231F20"/>
          <w:spacing w:val="-6"/>
        </w:rPr>
        <w:t xml:space="preserve"> </w:t>
      </w:r>
      <w:r w:rsidRPr="006D4623">
        <w:rPr>
          <w:color w:val="231F20"/>
        </w:rPr>
        <w:t>mengatur</w:t>
      </w:r>
      <w:r w:rsidRPr="006D4623">
        <w:rPr>
          <w:color w:val="231F20"/>
          <w:spacing w:val="-6"/>
        </w:rPr>
        <w:t xml:space="preserve"> </w:t>
      </w:r>
      <w:r w:rsidRPr="006D4623">
        <w:rPr>
          <w:color w:val="231F20"/>
        </w:rPr>
        <w:t xml:space="preserve">hubungan antarindividu dalam perdagangan. Contoh, hukum tentang jual </w:t>
      </w:r>
      <w:r w:rsidRPr="006D4623">
        <w:rPr>
          <w:color w:val="231F20"/>
          <w:spacing w:val="-3"/>
        </w:rPr>
        <w:t xml:space="preserve">beli, </w:t>
      </w:r>
      <w:r w:rsidRPr="006D4623">
        <w:rPr>
          <w:color w:val="231F20"/>
        </w:rPr>
        <w:t>hutang piutang, pendirian perusahaan dagang, dan</w:t>
      </w:r>
      <w:r w:rsidRPr="006D4623">
        <w:rPr>
          <w:color w:val="231F20"/>
          <w:spacing w:val="-5"/>
        </w:rPr>
        <w:t xml:space="preserve"> </w:t>
      </w:r>
      <w:r w:rsidRPr="006D4623">
        <w:rPr>
          <w:color w:val="231F20"/>
        </w:rPr>
        <w:t>sebagainya.</w:t>
      </w:r>
    </w:p>
    <w:p w:rsidR="005D3AF4" w:rsidRDefault="005D3AF4" w:rsidP="005D3AF4">
      <w:pPr>
        <w:pStyle w:val="BodyText"/>
        <w:spacing w:before="91" w:line="360" w:lineRule="auto"/>
        <w:ind w:right="386" w:firstLine="464"/>
        <w:jc w:val="both"/>
        <w:rPr>
          <w:rFonts w:ascii="Times New Roman" w:hAnsi="Times New Roman" w:cs="Times New Roman"/>
          <w:b/>
          <w:color w:val="231F20"/>
          <w:sz w:val="24"/>
          <w:szCs w:val="24"/>
        </w:rPr>
      </w:pPr>
      <w:r w:rsidRPr="00B10155">
        <w:rPr>
          <w:rFonts w:ascii="Times New Roman" w:hAnsi="Times New Roman" w:cs="Times New Roman"/>
          <w:b/>
          <w:color w:val="231F20"/>
          <w:spacing w:val="-5"/>
          <w:sz w:val="24"/>
          <w:szCs w:val="24"/>
        </w:rPr>
        <w:t>Tujuan</w:t>
      </w:r>
      <w:r w:rsidRPr="00B10155">
        <w:rPr>
          <w:rFonts w:ascii="Times New Roman" w:hAnsi="Times New Roman" w:cs="Times New Roman"/>
          <w:b/>
          <w:color w:val="231F20"/>
          <w:spacing w:val="-1"/>
          <w:sz w:val="24"/>
          <w:szCs w:val="24"/>
        </w:rPr>
        <w:t xml:space="preserve"> </w:t>
      </w:r>
      <w:r w:rsidRPr="00B10155">
        <w:rPr>
          <w:rFonts w:ascii="Times New Roman" w:hAnsi="Times New Roman" w:cs="Times New Roman"/>
          <w:b/>
          <w:color w:val="231F20"/>
          <w:sz w:val="24"/>
          <w:szCs w:val="24"/>
        </w:rPr>
        <w:t>Hukum</w:t>
      </w:r>
    </w:p>
    <w:p w:rsidR="005D3AF4" w:rsidRPr="006D4623" w:rsidRDefault="005D3AF4" w:rsidP="005D3AF4">
      <w:pPr>
        <w:pStyle w:val="BodyText"/>
        <w:spacing w:before="91" w:line="360" w:lineRule="auto"/>
        <w:ind w:right="386" w:firstLine="464"/>
        <w:jc w:val="both"/>
        <w:rPr>
          <w:rFonts w:ascii="Times New Roman" w:hAnsi="Times New Roman" w:cs="Times New Roman"/>
          <w:b/>
          <w:sz w:val="24"/>
          <w:szCs w:val="24"/>
        </w:rPr>
      </w:pPr>
      <w:r w:rsidRPr="00B10155">
        <w:rPr>
          <w:rFonts w:ascii="Times New Roman" w:hAnsi="Times New Roman" w:cs="Times New Roman"/>
          <w:color w:val="231F20"/>
          <w:sz w:val="24"/>
          <w:szCs w:val="24"/>
        </w:rPr>
        <w:lastRenderedPageBreak/>
        <w:t xml:space="preserve">Aksi para </w:t>
      </w:r>
      <w:r>
        <w:rPr>
          <w:rFonts w:ascii="Times New Roman" w:hAnsi="Times New Roman" w:cs="Times New Roman"/>
          <w:color w:val="231F20"/>
          <w:sz w:val="24"/>
          <w:szCs w:val="24"/>
        </w:rPr>
        <w:t>begal motor merupakan</w:t>
      </w:r>
      <w:r w:rsidRPr="00B10155">
        <w:rPr>
          <w:rFonts w:ascii="Times New Roman" w:hAnsi="Times New Roman" w:cs="Times New Roman"/>
          <w:color w:val="231F20"/>
          <w:sz w:val="24"/>
          <w:szCs w:val="24"/>
        </w:rPr>
        <w:t xml:space="preserve"> bentuk </w:t>
      </w:r>
      <w:proofErr w:type="gramStart"/>
      <w:r w:rsidRPr="00B10155">
        <w:rPr>
          <w:rFonts w:ascii="Times New Roman" w:hAnsi="Times New Roman" w:cs="Times New Roman"/>
          <w:color w:val="231F20"/>
          <w:sz w:val="24"/>
          <w:szCs w:val="24"/>
        </w:rPr>
        <w:t>pelanggaran  hukum</w:t>
      </w:r>
      <w:proofErr w:type="gramEnd"/>
      <w:r w:rsidRPr="00B10155">
        <w:rPr>
          <w:rFonts w:ascii="Times New Roman" w:hAnsi="Times New Roman" w:cs="Times New Roman"/>
          <w:color w:val="231F20"/>
          <w:sz w:val="24"/>
          <w:szCs w:val="24"/>
        </w:rPr>
        <w:t xml:space="preserve"> yang sangat meresahkan masyaraka</w:t>
      </w:r>
      <w:r>
        <w:rPr>
          <w:rFonts w:ascii="Times New Roman" w:hAnsi="Times New Roman" w:cs="Times New Roman"/>
          <w:color w:val="231F20"/>
          <w:sz w:val="24"/>
          <w:szCs w:val="24"/>
        </w:rPr>
        <w:t>t. Kita patut</w:t>
      </w:r>
      <w:r w:rsidRPr="00B10155">
        <w:rPr>
          <w:rFonts w:ascii="Times New Roman" w:hAnsi="Times New Roman" w:cs="Times New Roman"/>
          <w:color w:val="231F20"/>
          <w:sz w:val="24"/>
          <w:szCs w:val="24"/>
        </w:rPr>
        <w:t xml:space="preserve"> memberikan penghargaan kepada para petugas kepolisian yang berhasil meringkus para pembegal motor tersebut sehingga ketenteraman dan ketertiban di masyarakat betul-betul dapat terwujud.</w:t>
      </w:r>
      <w:r>
        <w:rPr>
          <w:rFonts w:ascii="Times New Roman" w:hAnsi="Times New Roman" w:cs="Times New Roman"/>
          <w:b/>
          <w:sz w:val="24"/>
          <w:szCs w:val="24"/>
        </w:rPr>
        <w:t xml:space="preserve"> </w:t>
      </w:r>
      <w:proofErr w:type="gramStart"/>
      <w:r w:rsidRPr="00B10155">
        <w:rPr>
          <w:rFonts w:ascii="Times New Roman" w:hAnsi="Times New Roman" w:cs="Times New Roman"/>
          <w:color w:val="231F20"/>
          <w:sz w:val="24"/>
          <w:szCs w:val="24"/>
        </w:rPr>
        <w:t>Keberhasilan para petugas kepolisian tersebut merupakan perwujudan dari tujuan adanya hukum.</w:t>
      </w:r>
      <w:proofErr w:type="gramEnd"/>
      <w:r w:rsidRPr="00B10155">
        <w:rPr>
          <w:rFonts w:ascii="Times New Roman" w:hAnsi="Times New Roman" w:cs="Times New Roman"/>
          <w:color w:val="231F20"/>
          <w:sz w:val="24"/>
          <w:szCs w:val="24"/>
        </w:rPr>
        <w:t xml:space="preserve"> </w:t>
      </w:r>
      <w:proofErr w:type="gramStart"/>
      <w:r>
        <w:rPr>
          <w:rFonts w:ascii="Times New Roman" w:hAnsi="Times New Roman" w:cs="Times New Roman"/>
          <w:color w:val="231F20"/>
          <w:sz w:val="24"/>
          <w:szCs w:val="24"/>
        </w:rPr>
        <w:t>Tujuan</w:t>
      </w:r>
      <w:r w:rsidRPr="00B10155">
        <w:rPr>
          <w:rFonts w:ascii="Times New Roman" w:hAnsi="Times New Roman" w:cs="Times New Roman"/>
          <w:color w:val="231F20"/>
          <w:sz w:val="24"/>
          <w:szCs w:val="24"/>
        </w:rPr>
        <w:t xml:space="preserve"> hukum bagi suatu negara adalah untuk menegakkan kebenaran</w:t>
      </w:r>
      <w:r w:rsidRPr="00B10155">
        <w:rPr>
          <w:rFonts w:ascii="Times New Roman" w:hAnsi="Times New Roman" w:cs="Times New Roman"/>
          <w:color w:val="231F20"/>
          <w:spacing w:val="-40"/>
          <w:sz w:val="24"/>
          <w:szCs w:val="24"/>
        </w:rPr>
        <w:t xml:space="preserve"> </w:t>
      </w:r>
      <w:r w:rsidRPr="00B10155">
        <w:rPr>
          <w:rFonts w:ascii="Times New Roman" w:hAnsi="Times New Roman" w:cs="Times New Roman"/>
          <w:color w:val="231F20"/>
          <w:spacing w:val="-4"/>
          <w:sz w:val="24"/>
          <w:szCs w:val="24"/>
        </w:rPr>
        <w:t xml:space="preserve">dan </w:t>
      </w:r>
      <w:r w:rsidRPr="00B10155">
        <w:rPr>
          <w:rFonts w:ascii="Times New Roman" w:hAnsi="Times New Roman" w:cs="Times New Roman"/>
          <w:color w:val="231F20"/>
          <w:sz w:val="24"/>
          <w:szCs w:val="24"/>
        </w:rPr>
        <w:t>keadilan, mencegah tindakan yang sewenang-wenang, melindungi hak asasi manusia, serta menciptakan suasana yang tertib, tenteram aman, dan</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damai.</w:t>
      </w:r>
      <w:proofErr w:type="gramEnd"/>
    </w:p>
    <w:p w:rsidR="005D3AF4" w:rsidRPr="00B10155" w:rsidRDefault="005D3AF4" w:rsidP="005D3AF4">
      <w:pPr>
        <w:tabs>
          <w:tab w:val="left" w:pos="4962"/>
        </w:tabs>
        <w:spacing w:line="360" w:lineRule="auto"/>
        <w:ind w:left="284" w:right="27"/>
        <w:jc w:val="both"/>
        <w:rPr>
          <w:b/>
        </w:rPr>
      </w:pPr>
      <w:r w:rsidRPr="00B10155">
        <w:rPr>
          <w:b/>
          <w:color w:val="231F20"/>
        </w:rPr>
        <w:t>4. Tata Hukum Indonesia</w:t>
      </w:r>
    </w:p>
    <w:p w:rsidR="005D3AF4" w:rsidRPr="00B10155" w:rsidRDefault="005D3AF4" w:rsidP="005D3AF4">
      <w:pPr>
        <w:pStyle w:val="BodyText"/>
        <w:tabs>
          <w:tab w:val="left" w:pos="4962"/>
        </w:tabs>
        <w:spacing w:before="2" w:line="360" w:lineRule="auto"/>
        <w:ind w:left="284"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Sebagai suatu negara yang merdeka, Negara Kesatuan Republik Indonesia mempunyai tata hukum sendiri.</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pacing w:val="-4"/>
          <w:sz w:val="24"/>
          <w:szCs w:val="24"/>
        </w:rPr>
        <w:t xml:space="preserve">Tata </w:t>
      </w:r>
      <w:r w:rsidRPr="00B10155">
        <w:rPr>
          <w:rFonts w:ascii="Times New Roman" w:hAnsi="Times New Roman" w:cs="Times New Roman"/>
          <w:color w:val="231F20"/>
          <w:sz w:val="24"/>
          <w:szCs w:val="24"/>
        </w:rPr>
        <w:t>hukum suatu negara mencerminkan kondisi objektif</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dari</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negara</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yang</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bersangkutan</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sehingga</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tata</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hukum</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suatu</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negara</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berbeda dengan</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negara</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lainnya.</w:t>
      </w:r>
      <w:proofErr w:type="gramEnd"/>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pacing w:val="-4"/>
          <w:sz w:val="24"/>
          <w:szCs w:val="24"/>
        </w:rPr>
        <w:t xml:space="preserve">Tata </w:t>
      </w:r>
      <w:r w:rsidRPr="00B10155">
        <w:rPr>
          <w:rFonts w:ascii="Times New Roman" w:hAnsi="Times New Roman" w:cs="Times New Roman"/>
          <w:color w:val="231F20"/>
          <w:sz w:val="24"/>
          <w:szCs w:val="24"/>
        </w:rPr>
        <w:t xml:space="preserve">hukum bertujuan untuk mempertahankan, memelihara, dan melaksanakan tertib </w:t>
      </w:r>
      <w:proofErr w:type="gramStart"/>
      <w:r w:rsidRPr="00B10155">
        <w:rPr>
          <w:rFonts w:ascii="Times New Roman" w:hAnsi="Times New Roman" w:cs="Times New Roman"/>
          <w:color w:val="231F20"/>
          <w:sz w:val="24"/>
          <w:szCs w:val="24"/>
        </w:rPr>
        <w:t>hukum  bagi</w:t>
      </w:r>
      <w:proofErr w:type="gramEnd"/>
      <w:r w:rsidRPr="00B10155">
        <w:rPr>
          <w:rFonts w:ascii="Times New Roman" w:hAnsi="Times New Roman" w:cs="Times New Roman"/>
          <w:color w:val="231F20"/>
          <w:sz w:val="24"/>
          <w:szCs w:val="24"/>
        </w:rPr>
        <w:t xml:space="preserve">  masyarakat  suatu  negara  sehingga  dapat dicapai ketertiban di negara tersebut. </w:t>
      </w:r>
      <w:proofErr w:type="gramStart"/>
      <w:r w:rsidRPr="00B10155">
        <w:rPr>
          <w:rFonts w:ascii="Times New Roman" w:hAnsi="Times New Roman" w:cs="Times New Roman"/>
          <w:color w:val="231F20"/>
          <w:spacing w:val="-4"/>
          <w:sz w:val="24"/>
          <w:szCs w:val="24"/>
        </w:rPr>
        <w:t xml:space="preserve">Tata </w:t>
      </w:r>
      <w:r w:rsidRPr="00B10155">
        <w:rPr>
          <w:rFonts w:ascii="Times New Roman" w:hAnsi="Times New Roman" w:cs="Times New Roman"/>
          <w:color w:val="231F20"/>
          <w:sz w:val="24"/>
          <w:szCs w:val="24"/>
        </w:rPr>
        <w:t xml:space="preserve">hukum Indonesia merupakan keseluruhan peraturan hukum yang diciptakan oleh negara dan berlaku </w:t>
      </w:r>
      <w:r w:rsidRPr="00B10155">
        <w:rPr>
          <w:rFonts w:ascii="Times New Roman" w:hAnsi="Times New Roman" w:cs="Times New Roman"/>
          <w:color w:val="231F20"/>
          <w:spacing w:val="-4"/>
          <w:sz w:val="24"/>
          <w:szCs w:val="24"/>
        </w:rPr>
        <w:t xml:space="preserve">bagi </w:t>
      </w:r>
      <w:r w:rsidRPr="00B10155">
        <w:rPr>
          <w:rFonts w:ascii="Times New Roman" w:hAnsi="Times New Roman" w:cs="Times New Roman"/>
          <w:color w:val="231F20"/>
          <w:sz w:val="24"/>
          <w:szCs w:val="24"/>
        </w:rPr>
        <w:t xml:space="preserve">seluruh masyarakat Indonesia yang berpedoman pada Undang-Undang Dasar Negara Republik Indonesia </w:t>
      </w:r>
      <w:r w:rsidRPr="00B10155">
        <w:rPr>
          <w:rFonts w:ascii="Times New Roman" w:hAnsi="Times New Roman" w:cs="Times New Roman"/>
          <w:color w:val="231F20"/>
          <w:spacing w:val="-4"/>
          <w:sz w:val="24"/>
          <w:szCs w:val="24"/>
        </w:rPr>
        <w:t xml:space="preserve">Tahun </w:t>
      </w:r>
      <w:r w:rsidRPr="00B10155">
        <w:rPr>
          <w:rFonts w:ascii="Times New Roman" w:hAnsi="Times New Roman" w:cs="Times New Roman"/>
          <w:color w:val="231F20"/>
          <w:sz w:val="24"/>
          <w:szCs w:val="24"/>
        </w:rPr>
        <w:t>1945.</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Pelaksanaan tata hukum tersebut dapat dipaksakan oleh alat-alat negara yang diberi kekuasaan.</w:t>
      </w:r>
      <w:proofErr w:type="gramEnd"/>
    </w:p>
    <w:p w:rsidR="005D3AF4" w:rsidRPr="00B10155" w:rsidRDefault="005D3AF4" w:rsidP="005D3AF4">
      <w:pPr>
        <w:pStyle w:val="BodyText"/>
        <w:tabs>
          <w:tab w:val="left" w:pos="4962"/>
        </w:tabs>
        <w:spacing w:before="9" w:line="360" w:lineRule="auto"/>
        <w:ind w:left="284"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pacing w:val="-4"/>
          <w:sz w:val="24"/>
          <w:szCs w:val="24"/>
        </w:rPr>
        <w:t xml:space="preserve">Tata </w:t>
      </w:r>
      <w:r w:rsidRPr="00B10155">
        <w:rPr>
          <w:rFonts w:ascii="Times New Roman" w:hAnsi="Times New Roman" w:cs="Times New Roman"/>
          <w:color w:val="231F20"/>
          <w:sz w:val="24"/>
          <w:szCs w:val="24"/>
        </w:rPr>
        <w:t>hukum Indonesia ditetapkan oleh masyarakat hukum Indonesia.</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Oleh karena</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itu,</w:t>
      </w:r>
      <w:r w:rsidRPr="00B10155">
        <w:rPr>
          <w:rFonts w:ascii="Times New Roman" w:hAnsi="Times New Roman" w:cs="Times New Roman"/>
          <w:color w:val="231F20"/>
          <w:spacing w:val="25"/>
          <w:sz w:val="24"/>
          <w:szCs w:val="24"/>
        </w:rPr>
        <w:t xml:space="preserve"> </w:t>
      </w:r>
      <w:r w:rsidRPr="00B10155">
        <w:rPr>
          <w:rFonts w:ascii="Times New Roman" w:hAnsi="Times New Roman" w:cs="Times New Roman"/>
          <w:color w:val="231F20"/>
          <w:sz w:val="24"/>
          <w:szCs w:val="24"/>
        </w:rPr>
        <w:t>tata</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hukum</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Indonesia</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baru</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ada</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ketika</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negara</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Indonesia</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diproklamirkan pada</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tanggal</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17</w:t>
      </w:r>
      <w:r w:rsidRPr="00B10155">
        <w:rPr>
          <w:rFonts w:ascii="Times New Roman" w:hAnsi="Times New Roman" w:cs="Times New Roman"/>
          <w:color w:val="231F20"/>
          <w:spacing w:val="-29"/>
          <w:sz w:val="24"/>
          <w:szCs w:val="24"/>
        </w:rPr>
        <w:t xml:space="preserve"> </w:t>
      </w:r>
      <w:r w:rsidRPr="00B10155">
        <w:rPr>
          <w:rFonts w:ascii="Times New Roman" w:hAnsi="Times New Roman" w:cs="Times New Roman"/>
          <w:color w:val="231F20"/>
          <w:sz w:val="24"/>
          <w:szCs w:val="24"/>
        </w:rPr>
        <w:t>Agustus</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1945.</w:t>
      </w:r>
      <w:proofErr w:type="gramEnd"/>
      <w:r w:rsidRPr="00B10155">
        <w:rPr>
          <w:rFonts w:ascii="Times New Roman" w:hAnsi="Times New Roman" w:cs="Times New Roman"/>
          <w:color w:val="231F20"/>
          <w:spacing w:val="-18"/>
          <w:sz w:val="24"/>
          <w:szCs w:val="24"/>
        </w:rPr>
        <w:t xml:space="preserve"> </w:t>
      </w:r>
      <w:proofErr w:type="gramStart"/>
      <w:r w:rsidRPr="00B10155">
        <w:rPr>
          <w:rFonts w:ascii="Times New Roman" w:hAnsi="Times New Roman" w:cs="Times New Roman"/>
          <w:color w:val="231F20"/>
          <w:sz w:val="24"/>
          <w:szCs w:val="24"/>
        </w:rPr>
        <w:t>Hal</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tersebut</w:t>
      </w:r>
      <w:r w:rsidRPr="00B10155">
        <w:rPr>
          <w:rFonts w:ascii="Times New Roman" w:hAnsi="Times New Roman" w:cs="Times New Roman"/>
          <w:color w:val="231F20"/>
          <w:spacing w:val="-17"/>
          <w:sz w:val="24"/>
          <w:szCs w:val="24"/>
        </w:rPr>
        <w:t xml:space="preserve"> </w:t>
      </w:r>
      <w:r w:rsidRPr="00B10155">
        <w:rPr>
          <w:rFonts w:ascii="Times New Roman" w:hAnsi="Times New Roman" w:cs="Times New Roman"/>
          <w:color w:val="231F20"/>
          <w:sz w:val="24"/>
          <w:szCs w:val="24"/>
        </w:rPr>
        <w:t>dapat</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dilihat</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dalam</w:t>
      </w:r>
      <w:r w:rsidRPr="00B10155">
        <w:rPr>
          <w:rFonts w:ascii="Times New Roman" w:hAnsi="Times New Roman" w:cs="Times New Roman"/>
          <w:color w:val="231F20"/>
          <w:spacing w:val="-17"/>
          <w:sz w:val="24"/>
          <w:szCs w:val="24"/>
        </w:rPr>
        <w:t xml:space="preserve"> </w:t>
      </w:r>
      <w:r w:rsidRPr="00B10155">
        <w:rPr>
          <w:rFonts w:ascii="Times New Roman" w:hAnsi="Times New Roman" w:cs="Times New Roman"/>
          <w:color w:val="231F20"/>
          <w:sz w:val="24"/>
          <w:szCs w:val="24"/>
        </w:rPr>
        <w:t>pernyataan</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berikut.</w:t>
      </w:r>
      <w:proofErr w:type="gramEnd"/>
    </w:p>
    <w:p w:rsidR="005D3AF4" w:rsidRPr="00B10155" w:rsidRDefault="005D3AF4" w:rsidP="005D3AF4">
      <w:pPr>
        <w:pStyle w:val="ListParagraph"/>
        <w:widowControl w:val="0"/>
        <w:numPr>
          <w:ilvl w:val="0"/>
          <w:numId w:val="5"/>
        </w:numPr>
        <w:tabs>
          <w:tab w:val="left" w:pos="1108"/>
          <w:tab w:val="left" w:pos="4962"/>
        </w:tabs>
        <w:autoSpaceDE w:val="0"/>
        <w:autoSpaceDN w:val="0"/>
        <w:spacing w:before="3" w:line="360" w:lineRule="auto"/>
        <w:ind w:left="284" w:right="27"/>
        <w:contextualSpacing w:val="0"/>
        <w:jc w:val="both"/>
        <w:rPr>
          <w:i/>
        </w:rPr>
      </w:pPr>
      <w:r w:rsidRPr="00B10155">
        <w:rPr>
          <w:color w:val="231F20"/>
        </w:rPr>
        <w:t xml:space="preserve">Proklamasi Kemerdekaan: </w:t>
      </w:r>
      <w:r w:rsidRPr="00B10155">
        <w:rPr>
          <w:i/>
          <w:color w:val="231F20"/>
        </w:rPr>
        <w:t>“Kami bangsa Indonesia dengan ini menyatakan Kemerdekaan</w:t>
      </w:r>
      <w:r w:rsidRPr="00B10155">
        <w:rPr>
          <w:i/>
          <w:color w:val="231F20"/>
          <w:spacing w:val="-2"/>
        </w:rPr>
        <w:t xml:space="preserve"> </w:t>
      </w:r>
      <w:r w:rsidRPr="00B10155">
        <w:rPr>
          <w:i/>
          <w:color w:val="231F20"/>
        </w:rPr>
        <w:t>Indonesia”.</w:t>
      </w:r>
    </w:p>
    <w:p w:rsidR="005D3AF4" w:rsidRPr="00B10155" w:rsidRDefault="005D3AF4" w:rsidP="005D3AF4">
      <w:pPr>
        <w:pStyle w:val="ListParagraph"/>
        <w:widowControl w:val="0"/>
        <w:numPr>
          <w:ilvl w:val="0"/>
          <w:numId w:val="5"/>
        </w:numPr>
        <w:tabs>
          <w:tab w:val="left" w:pos="1108"/>
          <w:tab w:val="left" w:pos="4962"/>
        </w:tabs>
        <w:autoSpaceDE w:val="0"/>
        <w:autoSpaceDN w:val="0"/>
        <w:spacing w:before="3" w:line="360" w:lineRule="auto"/>
        <w:ind w:left="284" w:right="27" w:hanging="361"/>
        <w:contextualSpacing w:val="0"/>
        <w:jc w:val="both"/>
      </w:pPr>
      <w:r w:rsidRPr="00B10155">
        <w:rPr>
          <w:color w:val="231F20"/>
        </w:rPr>
        <w:t>Pembukaan Undang-Undang Dasar Negara Republik Indonesia</w:t>
      </w:r>
      <w:r w:rsidRPr="00B10155">
        <w:rPr>
          <w:color w:val="231F20"/>
          <w:spacing w:val="31"/>
        </w:rPr>
        <w:t xml:space="preserve"> </w:t>
      </w:r>
      <w:r w:rsidRPr="00B10155">
        <w:rPr>
          <w:color w:val="231F20"/>
          <w:spacing w:val="-4"/>
        </w:rPr>
        <w:t>Tahun</w:t>
      </w:r>
    </w:p>
    <w:p w:rsidR="005D3AF4" w:rsidRPr="00B10155" w:rsidRDefault="005D3AF4" w:rsidP="005D3AF4">
      <w:pPr>
        <w:tabs>
          <w:tab w:val="left" w:pos="4962"/>
        </w:tabs>
        <w:spacing w:before="77" w:line="360" w:lineRule="auto"/>
        <w:ind w:left="284" w:right="27"/>
        <w:jc w:val="both"/>
        <w:rPr>
          <w:i/>
        </w:rPr>
      </w:pPr>
      <w:r w:rsidRPr="00B10155">
        <w:rPr>
          <w:color w:val="231F20"/>
        </w:rPr>
        <w:t>1945: “</w:t>
      </w:r>
      <w:r w:rsidRPr="00B10155">
        <w:rPr>
          <w:i/>
          <w:color w:val="231F20"/>
        </w:rPr>
        <w:t>Atas berkat rakhmat Allah Yang Maha Kuasa dan dengan</w:t>
      </w:r>
    </w:p>
    <w:p w:rsidR="005D3AF4" w:rsidRPr="00B10155" w:rsidRDefault="005D3AF4" w:rsidP="005D3AF4">
      <w:pPr>
        <w:tabs>
          <w:tab w:val="left" w:pos="4962"/>
        </w:tabs>
        <w:spacing w:before="91" w:line="360" w:lineRule="auto"/>
        <w:ind w:left="284" w:right="27"/>
        <w:jc w:val="both"/>
        <w:rPr>
          <w:i/>
        </w:rPr>
      </w:pPr>
      <w:proofErr w:type="gramStart"/>
      <w:r w:rsidRPr="00B10155">
        <w:rPr>
          <w:i/>
          <w:color w:val="231F20"/>
        </w:rPr>
        <w:t>didorongkan</w:t>
      </w:r>
      <w:proofErr w:type="gramEnd"/>
      <w:r w:rsidRPr="00B10155">
        <w:rPr>
          <w:i/>
          <w:color w:val="231F20"/>
          <w:spacing w:val="-12"/>
        </w:rPr>
        <w:t xml:space="preserve"> </w:t>
      </w:r>
      <w:r w:rsidRPr="00B10155">
        <w:rPr>
          <w:i/>
          <w:color w:val="231F20"/>
        </w:rPr>
        <w:t>oleh</w:t>
      </w:r>
      <w:r w:rsidRPr="00B10155">
        <w:rPr>
          <w:i/>
          <w:color w:val="231F20"/>
          <w:spacing w:val="-11"/>
        </w:rPr>
        <w:t xml:space="preserve"> </w:t>
      </w:r>
      <w:r w:rsidRPr="00B10155">
        <w:rPr>
          <w:i/>
          <w:color w:val="231F20"/>
        </w:rPr>
        <w:t>keinginan</w:t>
      </w:r>
      <w:r w:rsidRPr="00B10155">
        <w:rPr>
          <w:i/>
          <w:color w:val="231F20"/>
          <w:spacing w:val="-11"/>
        </w:rPr>
        <w:t xml:space="preserve"> </w:t>
      </w:r>
      <w:r w:rsidRPr="00B10155">
        <w:rPr>
          <w:i/>
          <w:color w:val="231F20"/>
          <w:spacing w:val="-5"/>
        </w:rPr>
        <w:t>luhur,</w:t>
      </w:r>
      <w:r w:rsidRPr="00B10155">
        <w:rPr>
          <w:i/>
          <w:color w:val="231F20"/>
          <w:spacing w:val="-11"/>
        </w:rPr>
        <w:t xml:space="preserve"> </w:t>
      </w:r>
      <w:r w:rsidRPr="00B10155">
        <w:rPr>
          <w:i/>
          <w:color w:val="231F20"/>
        </w:rPr>
        <w:t>supaya</w:t>
      </w:r>
      <w:r w:rsidRPr="00B10155">
        <w:rPr>
          <w:i/>
          <w:color w:val="231F20"/>
          <w:spacing w:val="-12"/>
        </w:rPr>
        <w:t xml:space="preserve"> </w:t>
      </w:r>
      <w:r w:rsidRPr="00B10155">
        <w:rPr>
          <w:i/>
          <w:color w:val="231F20"/>
        </w:rPr>
        <w:t>berkehidupan</w:t>
      </w:r>
      <w:r w:rsidRPr="00B10155">
        <w:rPr>
          <w:i/>
          <w:color w:val="231F20"/>
          <w:spacing w:val="-11"/>
        </w:rPr>
        <w:t xml:space="preserve"> </w:t>
      </w:r>
      <w:r w:rsidRPr="00B10155">
        <w:rPr>
          <w:i/>
          <w:color w:val="231F20"/>
        </w:rPr>
        <w:t>kebangsaan</w:t>
      </w:r>
      <w:r w:rsidRPr="00B10155">
        <w:rPr>
          <w:i/>
          <w:color w:val="231F20"/>
          <w:spacing w:val="-11"/>
        </w:rPr>
        <w:t xml:space="preserve"> </w:t>
      </w:r>
      <w:r w:rsidRPr="00B10155">
        <w:rPr>
          <w:i/>
          <w:color w:val="231F20"/>
        </w:rPr>
        <w:t>yang bebas, maka rakyat Indonesia menyatakan dengan ini kemerdekaannya. Kemudian daripada itu…. disusunlah Kemerdekaan Kebangsaan Indonesia itu dalam suatu Undang­Undang Dasar Negara Indonesia, yang terbentuk dalam suatu susunan Negara Republik Indonesia yang berkedaulatan rakyat dengan</w:t>
      </w:r>
      <w:r w:rsidRPr="00B10155">
        <w:rPr>
          <w:i/>
          <w:color w:val="231F20"/>
          <w:spacing w:val="-2"/>
        </w:rPr>
        <w:t xml:space="preserve"> </w:t>
      </w:r>
      <w:r w:rsidRPr="00B10155">
        <w:rPr>
          <w:i/>
          <w:color w:val="231F20"/>
        </w:rPr>
        <w:t>berdasarkan….</w:t>
      </w:r>
    </w:p>
    <w:p w:rsidR="005D3AF4" w:rsidRPr="00B10155" w:rsidRDefault="005D3AF4" w:rsidP="005D3AF4">
      <w:pPr>
        <w:pStyle w:val="BodyText"/>
        <w:tabs>
          <w:tab w:val="left" w:pos="4962"/>
        </w:tabs>
        <w:spacing w:before="7" w:line="360" w:lineRule="auto"/>
        <w:ind w:left="284" w:right="27"/>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lastRenderedPageBreak/>
        <w:t>Dua hal di atas mengandung arti sebagai berikut.</w:t>
      </w:r>
      <w:proofErr w:type="gramEnd"/>
    </w:p>
    <w:p w:rsidR="005D3AF4" w:rsidRPr="00B10155" w:rsidRDefault="005D3AF4" w:rsidP="005D3AF4">
      <w:pPr>
        <w:pStyle w:val="ListParagraph"/>
        <w:widowControl w:val="0"/>
        <w:numPr>
          <w:ilvl w:val="1"/>
          <w:numId w:val="5"/>
        </w:numPr>
        <w:tabs>
          <w:tab w:val="left" w:pos="1675"/>
          <w:tab w:val="left" w:pos="4962"/>
        </w:tabs>
        <w:autoSpaceDE w:val="0"/>
        <w:autoSpaceDN w:val="0"/>
        <w:spacing w:before="77" w:line="360" w:lineRule="auto"/>
        <w:ind w:left="284" w:right="27" w:hanging="361"/>
        <w:contextualSpacing w:val="0"/>
        <w:jc w:val="both"/>
      </w:pPr>
      <w:r w:rsidRPr="00B10155">
        <w:rPr>
          <w:color w:val="231F20"/>
        </w:rPr>
        <w:t>Indonesia sebagai negara yang merdeka dan</w:t>
      </w:r>
      <w:r w:rsidRPr="00B10155">
        <w:rPr>
          <w:color w:val="231F20"/>
          <w:spacing w:val="-17"/>
        </w:rPr>
        <w:t xml:space="preserve"> </w:t>
      </w:r>
      <w:r w:rsidRPr="00B10155">
        <w:rPr>
          <w:color w:val="231F20"/>
        </w:rPr>
        <w:t>berdaulat.</w:t>
      </w:r>
    </w:p>
    <w:p w:rsidR="005D3AF4" w:rsidRPr="00B10155" w:rsidRDefault="005D3AF4" w:rsidP="005D3AF4">
      <w:pPr>
        <w:pStyle w:val="ListParagraph"/>
        <w:widowControl w:val="0"/>
        <w:numPr>
          <w:ilvl w:val="1"/>
          <w:numId w:val="5"/>
        </w:numPr>
        <w:tabs>
          <w:tab w:val="left" w:pos="1675"/>
          <w:tab w:val="left" w:pos="4962"/>
        </w:tabs>
        <w:autoSpaceDE w:val="0"/>
        <w:autoSpaceDN w:val="0"/>
        <w:spacing w:before="77" w:line="360" w:lineRule="auto"/>
        <w:ind w:left="284" w:right="27"/>
        <w:contextualSpacing w:val="0"/>
        <w:jc w:val="both"/>
      </w:pPr>
      <w:r w:rsidRPr="00B10155">
        <w:rPr>
          <w:color w:val="231F20"/>
        </w:rPr>
        <w:t>Pada saat itu juga menetapkan tata hukum Indonesia. Di dalam Undang- Undang Dasar itulah tercantum tata hukum</w:t>
      </w:r>
      <w:r w:rsidRPr="00B10155">
        <w:rPr>
          <w:color w:val="231F20"/>
          <w:spacing w:val="-4"/>
        </w:rPr>
        <w:t xml:space="preserve"> </w:t>
      </w:r>
      <w:r w:rsidRPr="00B10155">
        <w:rPr>
          <w:color w:val="231F20"/>
        </w:rPr>
        <w:t>Indonesia.</w:t>
      </w:r>
    </w:p>
    <w:p w:rsidR="005D3AF4" w:rsidRDefault="005D3AF4" w:rsidP="005D3AF4">
      <w:pPr>
        <w:pStyle w:val="BodyText"/>
        <w:tabs>
          <w:tab w:val="left" w:pos="4962"/>
        </w:tabs>
        <w:spacing w:before="2" w:line="360" w:lineRule="auto"/>
        <w:ind w:left="284" w:right="27" w:firstLine="283"/>
        <w:jc w:val="both"/>
        <w:rPr>
          <w:rFonts w:ascii="Times New Roman" w:hAnsi="Times New Roman" w:cs="Times New Roman"/>
          <w:color w:val="231F20"/>
          <w:sz w:val="24"/>
          <w:szCs w:val="24"/>
        </w:rPr>
      </w:pPr>
      <w:proofErr w:type="gramStart"/>
      <w:r w:rsidRPr="00B10155">
        <w:rPr>
          <w:rFonts w:ascii="Times New Roman" w:hAnsi="Times New Roman" w:cs="Times New Roman"/>
          <w:color w:val="231F20"/>
          <w:sz w:val="24"/>
          <w:szCs w:val="24"/>
        </w:rPr>
        <w:t>Undang-Undang</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Dasar</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Negara</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Republik</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Indonesia</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pacing w:val="-4"/>
          <w:sz w:val="24"/>
          <w:szCs w:val="24"/>
        </w:rPr>
        <w:t>Tahun</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1945</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hanya</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memuat ketentuan dasar dan merupakan ra</w:t>
      </w:r>
      <w:r>
        <w:rPr>
          <w:rFonts w:ascii="Times New Roman" w:hAnsi="Times New Roman" w:cs="Times New Roman"/>
          <w:color w:val="231F20"/>
          <w:sz w:val="24"/>
          <w:szCs w:val="24"/>
        </w:rPr>
        <w:t>ngka dari tata hukum Indonesia.</w:t>
      </w:r>
      <w:proofErr w:type="gramEnd"/>
      <w:r>
        <w:rPr>
          <w:rFonts w:ascii="Times New Roman" w:hAnsi="Times New Roman" w:cs="Times New Roman"/>
          <w:color w:val="231F20"/>
          <w:sz w:val="24"/>
          <w:szCs w:val="24"/>
        </w:rPr>
        <w:t xml:space="preserve"> </w:t>
      </w:r>
      <w:proofErr w:type="gramStart"/>
      <w:r>
        <w:rPr>
          <w:rFonts w:ascii="Times New Roman" w:hAnsi="Times New Roman" w:cs="Times New Roman"/>
          <w:color w:val="231F20"/>
          <w:sz w:val="24"/>
          <w:szCs w:val="24"/>
        </w:rPr>
        <w:t>S</w:t>
      </w:r>
      <w:r w:rsidRPr="00B10155">
        <w:rPr>
          <w:rFonts w:ascii="Times New Roman" w:hAnsi="Times New Roman" w:cs="Times New Roman"/>
          <w:color w:val="231F20"/>
          <w:sz w:val="24"/>
          <w:szCs w:val="24"/>
        </w:rPr>
        <w:t>ampai s</w:t>
      </w:r>
      <w:r>
        <w:rPr>
          <w:rFonts w:ascii="Times New Roman" w:hAnsi="Times New Roman" w:cs="Times New Roman"/>
          <w:color w:val="231F20"/>
          <w:sz w:val="24"/>
          <w:szCs w:val="24"/>
        </w:rPr>
        <w:t>aat ini</w:t>
      </w:r>
      <w:r w:rsidRPr="00B10155">
        <w:rPr>
          <w:rFonts w:ascii="Times New Roman" w:hAnsi="Times New Roman" w:cs="Times New Roman"/>
          <w:color w:val="231F20"/>
          <w:sz w:val="24"/>
          <w:szCs w:val="24"/>
        </w:rPr>
        <w:t xml:space="preserve"> masih terdapat ketentuan hukum yang merupakan produk hukum kolonial, misalnya Kitab Undang-Undang Hukum Pidana dan Kitab Undang-Undang Hukum</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Perdata.</w:t>
      </w:r>
      <w:proofErr w:type="gramEnd"/>
    </w:p>
    <w:p w:rsidR="005D3AF4" w:rsidRDefault="005D3AF4" w:rsidP="005D3AF4">
      <w:pPr>
        <w:pStyle w:val="ListParagraph"/>
        <w:widowControl w:val="0"/>
        <w:numPr>
          <w:ilvl w:val="0"/>
          <w:numId w:val="15"/>
        </w:numPr>
        <w:autoSpaceDE w:val="0"/>
        <w:autoSpaceDN w:val="0"/>
        <w:spacing w:before="2" w:line="360" w:lineRule="auto"/>
        <w:jc w:val="both"/>
        <w:rPr>
          <w:b/>
          <w:lang w:val="id"/>
        </w:rPr>
      </w:pPr>
      <w:r>
        <w:rPr>
          <w:b/>
          <w:lang w:val="id"/>
        </w:rPr>
        <w:t>Penyajian Tugas dan Latihan</w:t>
      </w:r>
    </w:p>
    <w:p w:rsidR="005D3AF4" w:rsidRPr="0084351D" w:rsidRDefault="005D3AF4" w:rsidP="005D3AF4">
      <w:pPr>
        <w:pStyle w:val="ListParagraph"/>
        <w:widowControl w:val="0"/>
        <w:numPr>
          <w:ilvl w:val="0"/>
          <w:numId w:val="19"/>
        </w:numPr>
        <w:tabs>
          <w:tab w:val="left" w:pos="851"/>
        </w:tabs>
        <w:autoSpaceDE w:val="0"/>
        <w:autoSpaceDN w:val="0"/>
        <w:spacing w:before="143" w:line="360" w:lineRule="auto"/>
        <w:ind w:right="300"/>
        <w:jc w:val="both"/>
      </w:pPr>
      <w:r w:rsidRPr="0084351D">
        <w:rPr>
          <w:color w:val="231F20"/>
        </w:rPr>
        <w:t xml:space="preserve">Carilah tiga tujuan hukum menurut para </w:t>
      </w:r>
      <w:r w:rsidRPr="0084351D">
        <w:rPr>
          <w:color w:val="231F20"/>
          <w:spacing w:val="-3"/>
        </w:rPr>
        <w:t xml:space="preserve">pakar. </w:t>
      </w:r>
      <w:r w:rsidRPr="0084351D">
        <w:rPr>
          <w:color w:val="231F20"/>
        </w:rPr>
        <w:t xml:space="preserve">Tuliskan dan presentasikan </w:t>
      </w:r>
      <w:proofErr w:type="gramStart"/>
      <w:r>
        <w:rPr>
          <w:color w:val="231F20"/>
        </w:rPr>
        <w:t>di depan</w:t>
      </w:r>
      <w:proofErr w:type="gramEnd"/>
      <w:r>
        <w:rPr>
          <w:color w:val="231F20"/>
        </w:rPr>
        <w:t xml:space="preserve"> kelas</w:t>
      </w:r>
      <w:r w:rsidRPr="0084351D">
        <w:rPr>
          <w:color w:val="231F20"/>
        </w:rPr>
        <w:t>.</w:t>
      </w:r>
    </w:p>
    <w:p w:rsidR="005D3AF4" w:rsidRPr="0084351D" w:rsidRDefault="005D3AF4" w:rsidP="005D3AF4">
      <w:pPr>
        <w:pStyle w:val="ListParagraph"/>
        <w:widowControl w:val="0"/>
        <w:numPr>
          <w:ilvl w:val="0"/>
          <w:numId w:val="19"/>
        </w:numPr>
        <w:tabs>
          <w:tab w:val="left" w:pos="851"/>
        </w:tabs>
        <w:autoSpaceDE w:val="0"/>
        <w:autoSpaceDN w:val="0"/>
        <w:spacing w:before="143" w:line="360" w:lineRule="auto"/>
        <w:ind w:right="300"/>
        <w:jc w:val="both"/>
      </w:pPr>
      <w:r w:rsidRPr="0084351D">
        <w:rPr>
          <w:color w:val="231F20"/>
        </w:rPr>
        <w:t xml:space="preserve">Menurut kalian, </w:t>
      </w:r>
      <w:proofErr w:type="gramStart"/>
      <w:r w:rsidRPr="00B10155">
        <w:rPr>
          <w:color w:val="231F20"/>
        </w:rPr>
        <w:t>Apa</w:t>
      </w:r>
      <w:proofErr w:type="gramEnd"/>
      <w:r w:rsidRPr="00B10155">
        <w:rPr>
          <w:color w:val="231F20"/>
        </w:rPr>
        <w:t xml:space="preserve"> sebenarnya yang menjadi tujuan hukum itu?</w:t>
      </w:r>
    </w:p>
    <w:p w:rsidR="005D3AF4" w:rsidRPr="0084351D" w:rsidRDefault="005D3AF4" w:rsidP="005D3AF4">
      <w:pPr>
        <w:pStyle w:val="ListParagraph"/>
        <w:widowControl w:val="0"/>
        <w:numPr>
          <w:ilvl w:val="0"/>
          <w:numId w:val="19"/>
        </w:numPr>
        <w:tabs>
          <w:tab w:val="left" w:pos="851"/>
        </w:tabs>
        <w:autoSpaceDE w:val="0"/>
        <w:autoSpaceDN w:val="0"/>
        <w:spacing w:before="143" w:line="360" w:lineRule="auto"/>
        <w:ind w:right="300"/>
        <w:jc w:val="both"/>
      </w:pPr>
      <w:proofErr w:type="gramStart"/>
      <w:r w:rsidRPr="0084351D">
        <w:rPr>
          <w:color w:val="231F20"/>
        </w:rPr>
        <w:t>Apa</w:t>
      </w:r>
      <w:proofErr w:type="gramEnd"/>
      <w:r w:rsidRPr="0084351D">
        <w:rPr>
          <w:color w:val="231F20"/>
        </w:rPr>
        <w:t xml:space="preserve"> saja aturan yang dilanggar oleh pelaku pembegalan?</w:t>
      </w:r>
      <w:r>
        <w:rPr>
          <w:color w:val="231F20"/>
        </w:rPr>
        <w:t xml:space="preserve"> Jelaskan termasuk pada jenis hukum yang mana kasus tersebut?</w:t>
      </w:r>
    </w:p>
    <w:p w:rsidR="005D3AF4" w:rsidRDefault="005D3AF4" w:rsidP="005D3AF4">
      <w:pPr>
        <w:pStyle w:val="BodyText"/>
        <w:spacing w:line="360" w:lineRule="auto"/>
        <w:jc w:val="both"/>
        <w:rPr>
          <w:rFonts w:ascii="Times New Roman" w:hAnsi="Times New Roman" w:cs="Times New Roman"/>
          <w:sz w:val="24"/>
          <w:szCs w:val="24"/>
        </w:rPr>
      </w:pPr>
      <w:r w:rsidRPr="0084351D">
        <w:rPr>
          <w:color w:val="231F20"/>
        </w:rPr>
        <w:t>Bagaimana solusi yang dapat kalian ajukan kepada pihak kepolisian untuk menc</w:t>
      </w:r>
      <w:r>
        <w:rPr>
          <w:color w:val="231F20"/>
        </w:rPr>
        <w:t xml:space="preserve">egah terulangnya </w:t>
      </w:r>
      <w:proofErr w:type="gramStart"/>
      <w:r>
        <w:rPr>
          <w:color w:val="231F20"/>
        </w:rPr>
        <w:t xml:space="preserve">pembegalan </w:t>
      </w:r>
      <w:r w:rsidRPr="0084351D">
        <w:rPr>
          <w:color w:val="231F20"/>
        </w:rPr>
        <w:t xml:space="preserve"> tersebut</w:t>
      </w:r>
      <w:proofErr w:type="gramEnd"/>
      <w:r w:rsidRPr="0084351D">
        <w:rPr>
          <w:color w:val="231F20"/>
        </w:rPr>
        <w:t>.</w:t>
      </w:r>
      <w:r w:rsidRPr="00EC56A1">
        <w:rPr>
          <w:rFonts w:ascii="Times New Roman" w:hAnsi="Times New Roman" w:cs="Times New Roman"/>
          <w:sz w:val="24"/>
          <w:szCs w:val="24"/>
        </w:rPr>
        <w:t xml:space="preserve"> </w:t>
      </w:r>
    </w:p>
    <w:p w:rsidR="005D3AF4" w:rsidRDefault="005D3AF4" w:rsidP="005D3AF4">
      <w:pPr>
        <w:pStyle w:val="BodyText"/>
        <w:spacing w:line="360" w:lineRule="auto"/>
        <w:jc w:val="both"/>
        <w:rPr>
          <w:rFonts w:ascii="Times New Roman" w:hAnsi="Times New Roman" w:cs="Times New Roman"/>
          <w:sz w:val="24"/>
          <w:szCs w:val="24"/>
        </w:rPr>
      </w:pPr>
    </w:p>
    <w:p w:rsidR="005D3AF4" w:rsidRDefault="005D3AF4" w:rsidP="005D3AF4">
      <w:pPr>
        <w:pStyle w:val="BodyText"/>
        <w:spacing w:line="360" w:lineRule="auto"/>
        <w:jc w:val="both"/>
        <w:rPr>
          <w:rFonts w:ascii="Times New Roman" w:hAnsi="Times New Roman" w:cs="Times New Roman"/>
          <w:sz w:val="24"/>
          <w:szCs w:val="24"/>
        </w:rPr>
      </w:pPr>
    </w:p>
    <w:p w:rsidR="005D3AF4" w:rsidRDefault="005D3AF4" w:rsidP="005D3AF4">
      <w:pPr>
        <w:pStyle w:val="BodyText"/>
        <w:spacing w:line="360" w:lineRule="auto"/>
        <w:jc w:val="both"/>
        <w:rPr>
          <w:rFonts w:ascii="Times New Roman" w:hAnsi="Times New Roman" w:cs="Times New Roman"/>
          <w:sz w:val="24"/>
          <w:szCs w:val="24"/>
        </w:rPr>
      </w:pPr>
    </w:p>
    <w:p w:rsidR="005D3AF4" w:rsidRDefault="005D3AF4" w:rsidP="005D3AF4">
      <w:pPr>
        <w:pStyle w:val="BodyText"/>
        <w:spacing w:line="360" w:lineRule="auto"/>
        <w:jc w:val="both"/>
        <w:rPr>
          <w:rFonts w:ascii="Times New Roman" w:hAnsi="Times New Roman" w:cs="Times New Roman"/>
          <w:sz w:val="24"/>
          <w:szCs w:val="24"/>
        </w:rPr>
      </w:pPr>
    </w:p>
    <w:p w:rsidR="005D3AF4" w:rsidRDefault="005D3AF4" w:rsidP="005D3AF4">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Pertemuan Ke-2</w:t>
      </w:r>
    </w:p>
    <w:tbl>
      <w:tblPr>
        <w:tblStyle w:val="TableGrid"/>
        <w:tblW w:w="0" w:type="auto"/>
        <w:tblLook w:val="04A0" w:firstRow="1" w:lastRow="0" w:firstColumn="1" w:lastColumn="0" w:noHBand="0" w:noVBand="1"/>
      </w:tblPr>
      <w:tblGrid>
        <w:gridCol w:w="9576"/>
      </w:tblGrid>
      <w:tr w:rsidR="005D3AF4" w:rsidTr="007334C9">
        <w:tc>
          <w:tcPr>
            <w:tcW w:w="9682" w:type="dxa"/>
          </w:tcPr>
          <w:p w:rsidR="005D3AF4" w:rsidRPr="000A110D" w:rsidRDefault="005D3AF4" w:rsidP="005D3AF4">
            <w:pPr>
              <w:pStyle w:val="ListParagraph"/>
              <w:numPr>
                <w:ilvl w:val="0"/>
                <w:numId w:val="17"/>
              </w:numPr>
              <w:ind w:left="426"/>
              <w:jc w:val="both"/>
              <w:rPr>
                <w:rFonts w:ascii="Calibri" w:hAnsi="Calibri"/>
                <w:b/>
                <w:lang w:val="id-ID"/>
              </w:rPr>
            </w:pPr>
            <w:r w:rsidRPr="000A110D">
              <w:rPr>
                <w:rFonts w:ascii="Calibri" w:hAnsi="Calibri"/>
                <w:b/>
                <w:lang w:val="id-ID"/>
              </w:rPr>
              <w:t>Tujuan Pembelajaran</w:t>
            </w:r>
          </w:p>
          <w:p w:rsidR="005D3AF4" w:rsidRPr="000A110D" w:rsidRDefault="005D3AF4" w:rsidP="007334C9">
            <w:pPr>
              <w:pStyle w:val="ListParagraph"/>
              <w:ind w:left="426"/>
              <w:jc w:val="both"/>
              <w:rPr>
                <w:rFonts w:ascii="Calibri" w:hAnsi="Calibri"/>
                <w:lang w:val="id-ID"/>
              </w:rPr>
            </w:pPr>
            <w:r w:rsidRPr="000A110D">
              <w:rPr>
                <w:rFonts w:ascii="Calibri" w:hAnsi="Calibri"/>
                <w:lang w:val="id-ID"/>
              </w:rPr>
              <w:t>Setelah mengikuti proses pembelajaran, peserta didik diharapkan dapat:</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Mensyukuri nilai-nilai dalam sistem hukum dan peradilan di Indonesia sesuai dengan Undang-Undang Dasar Negara Republik Indonesia Tahun 1945 sebagai bentuk pengabdian kepada Tuhan Yang Maha Esa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Menunjukkan sikap disiplin terhadap aturan sebagai cerminan sistem hukum dan peradilan di Indonesia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Mengidentifikasi sistem peradilan di Indonesia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Mendeskripsikan sistem hukum dan peradilan di Indonesia sesuai dengan Undang-Undang Dasar Negara Republik Indonesia Tahun 1945</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lastRenderedPageBreak/>
              <w:t>Menyaji hasil penalaran tentang sistem hukum dan peradilan di Indonesia sesuai dengan Undang-Undang Dasar Negara Republik Indonesia Tahun 1945</w:t>
            </w:r>
          </w:p>
          <w:p w:rsidR="005D3AF4" w:rsidRDefault="005D3AF4" w:rsidP="007334C9">
            <w:pPr>
              <w:pStyle w:val="BodyText"/>
              <w:spacing w:line="360" w:lineRule="auto"/>
              <w:jc w:val="both"/>
              <w:rPr>
                <w:rFonts w:ascii="Times New Roman" w:hAnsi="Times New Roman" w:cs="Times New Roman"/>
                <w:sz w:val="24"/>
                <w:szCs w:val="24"/>
              </w:rPr>
            </w:pPr>
          </w:p>
        </w:tc>
      </w:tr>
    </w:tbl>
    <w:p w:rsidR="005D3AF4" w:rsidRDefault="005D3AF4" w:rsidP="005D3AF4">
      <w:pPr>
        <w:pStyle w:val="BodyText"/>
        <w:spacing w:line="360" w:lineRule="auto"/>
        <w:jc w:val="both"/>
        <w:rPr>
          <w:rFonts w:ascii="Times New Roman" w:hAnsi="Times New Roman" w:cs="Times New Roman"/>
          <w:sz w:val="24"/>
          <w:szCs w:val="24"/>
        </w:rPr>
      </w:pPr>
    </w:p>
    <w:p w:rsidR="005D3AF4" w:rsidRDefault="005D3AF4" w:rsidP="005D3AF4">
      <w:pPr>
        <w:pStyle w:val="BodyText"/>
        <w:numPr>
          <w:ilvl w:val="0"/>
          <w:numId w:val="16"/>
        </w:numPr>
        <w:spacing w:line="360" w:lineRule="auto"/>
        <w:ind w:left="142" w:firstLine="0"/>
        <w:jc w:val="both"/>
        <w:rPr>
          <w:rFonts w:ascii="Times New Roman" w:hAnsi="Times New Roman" w:cs="Times New Roman"/>
          <w:b/>
          <w:sz w:val="24"/>
          <w:szCs w:val="24"/>
        </w:rPr>
      </w:pPr>
      <w:r w:rsidRPr="009A0D9E">
        <w:rPr>
          <w:rFonts w:ascii="Times New Roman" w:hAnsi="Times New Roman" w:cs="Times New Roman"/>
          <w:b/>
          <w:sz w:val="24"/>
          <w:szCs w:val="24"/>
        </w:rPr>
        <w:t>Pengamatan</w:t>
      </w:r>
    </w:p>
    <w:p w:rsidR="005D3AF4" w:rsidRPr="00B44783" w:rsidRDefault="005D3AF4" w:rsidP="005D3AF4">
      <w:pPr>
        <w:widowControl w:val="0"/>
        <w:tabs>
          <w:tab w:val="left" w:pos="1391"/>
        </w:tabs>
        <w:autoSpaceDE w:val="0"/>
        <w:autoSpaceDN w:val="0"/>
        <w:spacing w:line="360" w:lineRule="auto"/>
        <w:jc w:val="both"/>
        <w:rPr>
          <w:color w:val="231F20"/>
        </w:rPr>
      </w:pPr>
      <w:r w:rsidRPr="002F6703">
        <w:rPr>
          <w:color w:val="231F20"/>
        </w:rPr>
        <w:t>Setelah</w:t>
      </w:r>
      <w:r w:rsidRPr="002F6703">
        <w:rPr>
          <w:color w:val="231F20"/>
          <w:spacing w:val="-6"/>
        </w:rPr>
        <w:t xml:space="preserve"> </w:t>
      </w:r>
      <w:r w:rsidRPr="002F6703">
        <w:rPr>
          <w:color w:val="231F20"/>
        </w:rPr>
        <w:t>mempelajari</w:t>
      </w:r>
      <w:r w:rsidRPr="002F6703">
        <w:rPr>
          <w:color w:val="231F20"/>
          <w:spacing w:val="-5"/>
        </w:rPr>
        <w:t xml:space="preserve"> </w:t>
      </w:r>
      <w:r w:rsidRPr="002F6703">
        <w:rPr>
          <w:color w:val="231F20"/>
        </w:rPr>
        <w:t>sistem</w:t>
      </w:r>
      <w:r w:rsidRPr="002F6703">
        <w:rPr>
          <w:color w:val="231F20"/>
          <w:spacing w:val="-5"/>
        </w:rPr>
        <w:t xml:space="preserve"> </w:t>
      </w:r>
      <w:r w:rsidRPr="002F6703">
        <w:rPr>
          <w:color w:val="231F20"/>
        </w:rPr>
        <w:t>hukum</w:t>
      </w:r>
      <w:r w:rsidRPr="002F6703">
        <w:rPr>
          <w:color w:val="231F20"/>
          <w:spacing w:val="-5"/>
        </w:rPr>
        <w:t xml:space="preserve"> </w:t>
      </w:r>
      <w:r w:rsidRPr="002F6703">
        <w:rPr>
          <w:color w:val="231F20"/>
        </w:rPr>
        <w:t>dari</w:t>
      </w:r>
      <w:r w:rsidRPr="002F6703">
        <w:rPr>
          <w:color w:val="231F20"/>
          <w:spacing w:val="-5"/>
        </w:rPr>
        <w:t xml:space="preserve"> </w:t>
      </w:r>
      <w:r w:rsidRPr="002F6703">
        <w:rPr>
          <w:color w:val="231F20"/>
        </w:rPr>
        <w:t>berbagai</w:t>
      </w:r>
      <w:r w:rsidRPr="002F6703">
        <w:rPr>
          <w:color w:val="231F20"/>
          <w:spacing w:val="-5"/>
        </w:rPr>
        <w:t xml:space="preserve"> </w:t>
      </w:r>
      <w:r w:rsidRPr="002F6703">
        <w:rPr>
          <w:color w:val="231F20"/>
        </w:rPr>
        <w:t>aspek,</w:t>
      </w:r>
      <w:r w:rsidRPr="002F6703">
        <w:rPr>
          <w:color w:val="231F20"/>
          <w:spacing w:val="-5"/>
        </w:rPr>
        <w:t xml:space="preserve"> </w:t>
      </w:r>
      <w:r w:rsidRPr="002F6703">
        <w:rPr>
          <w:color w:val="231F20"/>
        </w:rPr>
        <w:t>pada</w:t>
      </w:r>
      <w:r w:rsidRPr="002F6703">
        <w:rPr>
          <w:color w:val="231F20"/>
          <w:spacing w:val="-5"/>
        </w:rPr>
        <w:t xml:space="preserve"> </w:t>
      </w:r>
      <w:r w:rsidRPr="002F6703">
        <w:rPr>
          <w:color w:val="231F20"/>
        </w:rPr>
        <w:t>bagian</w:t>
      </w:r>
      <w:r w:rsidRPr="002F6703">
        <w:rPr>
          <w:color w:val="231F20"/>
          <w:spacing w:val="-5"/>
        </w:rPr>
        <w:t xml:space="preserve"> </w:t>
      </w:r>
      <w:r w:rsidRPr="002F6703">
        <w:rPr>
          <w:color w:val="231F20"/>
        </w:rPr>
        <w:t>ini</w:t>
      </w:r>
      <w:r w:rsidRPr="002F6703">
        <w:rPr>
          <w:color w:val="231F20"/>
          <w:spacing w:val="-5"/>
        </w:rPr>
        <w:t xml:space="preserve"> </w:t>
      </w:r>
      <w:r w:rsidRPr="002F6703">
        <w:rPr>
          <w:color w:val="231F20"/>
        </w:rPr>
        <w:t xml:space="preserve">kalian </w:t>
      </w:r>
      <w:proofErr w:type="gramStart"/>
      <w:r w:rsidRPr="002F6703">
        <w:rPr>
          <w:color w:val="231F20"/>
        </w:rPr>
        <w:t>akan</w:t>
      </w:r>
      <w:proofErr w:type="gramEnd"/>
      <w:r w:rsidRPr="002F6703">
        <w:rPr>
          <w:color w:val="231F20"/>
        </w:rPr>
        <w:t xml:space="preserve"> diajak untuk </w:t>
      </w:r>
      <w:r>
        <w:rPr>
          <w:color w:val="231F20"/>
        </w:rPr>
        <w:t xml:space="preserve">mengamati dan </w:t>
      </w:r>
      <w:r w:rsidRPr="002F6703">
        <w:rPr>
          <w:color w:val="231F20"/>
        </w:rPr>
        <w:t>menelaah lembaga negara yang mengawasi pelaksanaan dari suatu</w:t>
      </w:r>
      <w:r w:rsidRPr="002F6703">
        <w:rPr>
          <w:color w:val="231F20"/>
          <w:spacing w:val="-8"/>
        </w:rPr>
        <w:t xml:space="preserve"> </w:t>
      </w:r>
      <w:r w:rsidRPr="002F6703">
        <w:rPr>
          <w:color w:val="231F20"/>
        </w:rPr>
        <w:t>kaidah</w:t>
      </w:r>
      <w:r w:rsidRPr="002F6703">
        <w:rPr>
          <w:color w:val="231F20"/>
          <w:spacing w:val="-8"/>
        </w:rPr>
        <w:t xml:space="preserve"> </w:t>
      </w:r>
      <w:r w:rsidRPr="002F6703">
        <w:rPr>
          <w:color w:val="231F20"/>
        </w:rPr>
        <w:t>hukum.</w:t>
      </w:r>
      <w:r w:rsidRPr="002F6703">
        <w:rPr>
          <w:color w:val="231F20"/>
          <w:spacing w:val="-7"/>
        </w:rPr>
        <w:t xml:space="preserve"> </w:t>
      </w:r>
      <w:proofErr w:type="gramStart"/>
      <w:r w:rsidRPr="002F6703">
        <w:rPr>
          <w:color w:val="231F20"/>
        </w:rPr>
        <w:t>Lembaga</w:t>
      </w:r>
      <w:r w:rsidRPr="002F6703">
        <w:rPr>
          <w:color w:val="231F20"/>
          <w:spacing w:val="-8"/>
        </w:rPr>
        <w:t xml:space="preserve"> </w:t>
      </w:r>
      <w:r w:rsidRPr="002F6703">
        <w:rPr>
          <w:color w:val="231F20"/>
        </w:rPr>
        <w:t>ini</w:t>
      </w:r>
      <w:r w:rsidRPr="002F6703">
        <w:rPr>
          <w:color w:val="231F20"/>
          <w:spacing w:val="-7"/>
        </w:rPr>
        <w:t xml:space="preserve"> </w:t>
      </w:r>
      <w:r w:rsidRPr="002F6703">
        <w:rPr>
          <w:color w:val="231F20"/>
        </w:rPr>
        <w:t>sering</w:t>
      </w:r>
      <w:r w:rsidRPr="002F6703">
        <w:rPr>
          <w:color w:val="231F20"/>
          <w:spacing w:val="-8"/>
        </w:rPr>
        <w:t xml:space="preserve"> </w:t>
      </w:r>
      <w:r w:rsidRPr="002F6703">
        <w:rPr>
          <w:color w:val="231F20"/>
        </w:rPr>
        <w:t>disebut</w:t>
      </w:r>
      <w:r w:rsidRPr="002F6703">
        <w:rPr>
          <w:color w:val="231F20"/>
          <w:spacing w:val="-7"/>
        </w:rPr>
        <w:t xml:space="preserve"> </w:t>
      </w:r>
      <w:r w:rsidRPr="002F6703">
        <w:rPr>
          <w:color w:val="231F20"/>
        </w:rPr>
        <w:t>sebagai</w:t>
      </w:r>
      <w:r w:rsidRPr="002F6703">
        <w:rPr>
          <w:color w:val="231F20"/>
          <w:spacing w:val="-8"/>
        </w:rPr>
        <w:t xml:space="preserve"> </w:t>
      </w:r>
      <w:r w:rsidRPr="002F6703">
        <w:rPr>
          <w:color w:val="231F20"/>
        </w:rPr>
        <w:t>lembaga</w:t>
      </w:r>
      <w:r w:rsidRPr="002F6703">
        <w:rPr>
          <w:color w:val="231F20"/>
          <w:spacing w:val="-7"/>
        </w:rPr>
        <w:t xml:space="preserve"> </w:t>
      </w:r>
      <w:r w:rsidRPr="002F6703">
        <w:rPr>
          <w:color w:val="231F20"/>
        </w:rPr>
        <w:t>peradilan,</w:t>
      </w:r>
      <w:r w:rsidRPr="002F6703">
        <w:rPr>
          <w:color w:val="231F20"/>
          <w:spacing w:val="-8"/>
        </w:rPr>
        <w:t xml:space="preserve"> </w:t>
      </w:r>
      <w:r w:rsidRPr="002F6703">
        <w:rPr>
          <w:color w:val="231F20"/>
        </w:rPr>
        <w:t>yang merupakan wahana bagi setiap rakyat yang mencari keadilan untuk mendapatkan haknya sesuai dengan ketentuan hukum yang</w:t>
      </w:r>
      <w:r w:rsidRPr="002F6703">
        <w:rPr>
          <w:color w:val="231F20"/>
          <w:spacing w:val="-2"/>
        </w:rPr>
        <w:t xml:space="preserve"> </w:t>
      </w:r>
      <w:r w:rsidRPr="002F6703">
        <w:rPr>
          <w:color w:val="231F20"/>
        </w:rPr>
        <w:t>berlaku.</w:t>
      </w:r>
      <w:proofErr w:type="gramEnd"/>
    </w:p>
    <w:p w:rsidR="005D3AF4" w:rsidRDefault="005D3AF4" w:rsidP="005D3AF4">
      <w:pPr>
        <w:pStyle w:val="BodyText"/>
        <w:numPr>
          <w:ilvl w:val="0"/>
          <w:numId w:val="16"/>
        </w:numPr>
        <w:spacing w:line="360" w:lineRule="auto"/>
        <w:ind w:left="142" w:firstLine="0"/>
        <w:jc w:val="both"/>
        <w:rPr>
          <w:rFonts w:ascii="Times New Roman" w:hAnsi="Times New Roman" w:cs="Times New Roman"/>
          <w:b/>
          <w:sz w:val="24"/>
          <w:szCs w:val="24"/>
        </w:rPr>
      </w:pPr>
      <w:r w:rsidRPr="009A0D9E">
        <w:rPr>
          <w:rFonts w:ascii="Times New Roman" w:hAnsi="Times New Roman" w:cs="Times New Roman"/>
          <w:b/>
          <w:sz w:val="24"/>
          <w:szCs w:val="24"/>
        </w:rPr>
        <w:t>Menanya</w:t>
      </w:r>
    </w:p>
    <w:p w:rsidR="005D3AF4" w:rsidRPr="001737B1" w:rsidRDefault="005D3AF4" w:rsidP="005D3AF4">
      <w:pPr>
        <w:pStyle w:val="ListParagraph"/>
        <w:widowControl w:val="0"/>
        <w:numPr>
          <w:ilvl w:val="0"/>
          <w:numId w:val="7"/>
        </w:numPr>
        <w:tabs>
          <w:tab w:val="left" w:pos="1315"/>
          <w:tab w:val="left" w:pos="4962"/>
        </w:tabs>
        <w:autoSpaceDE w:val="0"/>
        <w:autoSpaceDN w:val="0"/>
        <w:spacing w:before="11" w:line="360" w:lineRule="auto"/>
        <w:ind w:left="0" w:right="27"/>
        <w:contextualSpacing w:val="0"/>
        <w:jc w:val="both"/>
      </w:pPr>
      <w:r w:rsidRPr="001737B1">
        <w:rPr>
          <w:color w:val="231F20"/>
        </w:rPr>
        <w:t>Bagaimana klasifikasi lembaga peradilan di Indonesia</w:t>
      </w:r>
      <w:r>
        <w:rPr>
          <w:color w:val="231F20"/>
        </w:rPr>
        <w:t>?</w:t>
      </w:r>
    </w:p>
    <w:p w:rsidR="005D3AF4" w:rsidRPr="002F6703" w:rsidRDefault="005D3AF4" w:rsidP="005D3AF4">
      <w:pPr>
        <w:pStyle w:val="ListParagraph"/>
        <w:widowControl w:val="0"/>
        <w:numPr>
          <w:ilvl w:val="0"/>
          <w:numId w:val="7"/>
        </w:numPr>
        <w:tabs>
          <w:tab w:val="left" w:pos="1315"/>
          <w:tab w:val="left" w:pos="4962"/>
        </w:tabs>
        <w:autoSpaceDE w:val="0"/>
        <w:autoSpaceDN w:val="0"/>
        <w:spacing w:before="11" w:line="360" w:lineRule="auto"/>
        <w:ind w:left="0" w:right="27"/>
        <w:contextualSpacing w:val="0"/>
        <w:jc w:val="both"/>
      </w:pPr>
      <w:r w:rsidRPr="001737B1">
        <w:rPr>
          <w:color w:val="231F20"/>
        </w:rPr>
        <w:t xml:space="preserve">Menurut kalian, </w:t>
      </w:r>
      <w:r>
        <w:rPr>
          <w:color w:val="231F20"/>
        </w:rPr>
        <w:t xml:space="preserve">terkait dengan kasus nenek Minah yang divonis oleh hakim sudah memenuhi rasa keadilan? Pengadilan manakah yang berwenang menyelesaikan </w:t>
      </w:r>
      <w:r w:rsidRPr="001737B1">
        <w:rPr>
          <w:color w:val="231F20"/>
        </w:rPr>
        <w:t>kasus</w:t>
      </w:r>
      <w:r w:rsidRPr="001737B1">
        <w:rPr>
          <w:color w:val="231F20"/>
          <w:spacing w:val="-3"/>
        </w:rPr>
        <w:t xml:space="preserve"> </w:t>
      </w:r>
      <w:r w:rsidRPr="001737B1">
        <w:rPr>
          <w:color w:val="231F20"/>
        </w:rPr>
        <w:t>tersebut?</w:t>
      </w:r>
    </w:p>
    <w:p w:rsidR="005D3AF4" w:rsidRDefault="005D3AF4" w:rsidP="005D3AF4">
      <w:pPr>
        <w:pStyle w:val="BodyText"/>
        <w:numPr>
          <w:ilvl w:val="0"/>
          <w:numId w:val="16"/>
        </w:numPr>
        <w:spacing w:line="360" w:lineRule="auto"/>
        <w:ind w:left="142" w:firstLine="0"/>
        <w:jc w:val="both"/>
        <w:rPr>
          <w:rFonts w:ascii="Times New Roman" w:hAnsi="Times New Roman" w:cs="Times New Roman"/>
          <w:b/>
          <w:sz w:val="24"/>
          <w:szCs w:val="24"/>
        </w:rPr>
      </w:pPr>
      <w:r w:rsidRPr="009A0D9E">
        <w:rPr>
          <w:rFonts w:ascii="Times New Roman" w:hAnsi="Times New Roman" w:cs="Times New Roman"/>
          <w:b/>
          <w:sz w:val="24"/>
          <w:szCs w:val="24"/>
        </w:rPr>
        <w:t>Pengumpulan data</w:t>
      </w:r>
      <w:bookmarkStart w:id="2" w:name="_TOC_250004"/>
    </w:p>
    <w:p w:rsidR="005D3AF4" w:rsidRPr="00B44783" w:rsidRDefault="005D3AF4" w:rsidP="005D3AF4">
      <w:pPr>
        <w:pStyle w:val="BodyText"/>
        <w:spacing w:line="360" w:lineRule="auto"/>
        <w:ind w:left="142"/>
        <w:jc w:val="both"/>
        <w:rPr>
          <w:rFonts w:ascii="Times New Roman" w:hAnsi="Times New Roman" w:cs="Times New Roman"/>
          <w:b/>
          <w:color w:val="231F20"/>
          <w:sz w:val="24"/>
          <w:szCs w:val="24"/>
        </w:rPr>
      </w:pPr>
      <w:r w:rsidRPr="00B44783">
        <w:rPr>
          <w:rFonts w:ascii="Times New Roman" w:hAnsi="Times New Roman" w:cs="Times New Roman"/>
          <w:b/>
          <w:color w:val="231F20"/>
          <w:sz w:val="24"/>
          <w:szCs w:val="24"/>
        </w:rPr>
        <w:t>Mencermati Sistem Peradilan di</w:t>
      </w:r>
      <w:r w:rsidRPr="00B44783">
        <w:rPr>
          <w:rFonts w:ascii="Times New Roman" w:hAnsi="Times New Roman" w:cs="Times New Roman"/>
          <w:b/>
          <w:color w:val="231F20"/>
          <w:spacing w:val="-4"/>
          <w:sz w:val="24"/>
          <w:szCs w:val="24"/>
        </w:rPr>
        <w:t xml:space="preserve"> </w:t>
      </w:r>
      <w:bookmarkEnd w:id="2"/>
      <w:r w:rsidRPr="00B44783">
        <w:rPr>
          <w:rFonts w:ascii="Times New Roman" w:hAnsi="Times New Roman" w:cs="Times New Roman"/>
          <w:b/>
          <w:color w:val="231F20"/>
          <w:sz w:val="24"/>
          <w:szCs w:val="24"/>
        </w:rPr>
        <w:t>Indonesia</w:t>
      </w:r>
    </w:p>
    <w:p w:rsidR="005D3AF4" w:rsidRDefault="005D3AF4" w:rsidP="005D3AF4">
      <w:pPr>
        <w:widowControl w:val="0"/>
        <w:tabs>
          <w:tab w:val="left" w:pos="1391"/>
        </w:tabs>
        <w:autoSpaceDE w:val="0"/>
        <w:autoSpaceDN w:val="0"/>
        <w:spacing w:line="360" w:lineRule="auto"/>
        <w:jc w:val="both"/>
        <w:rPr>
          <w:color w:val="231F20"/>
        </w:rPr>
      </w:pPr>
      <w:r w:rsidRPr="00B10155">
        <w:rPr>
          <w:color w:val="231F20"/>
        </w:rPr>
        <w:t>Di</w:t>
      </w:r>
      <w:r w:rsidRPr="00B10155">
        <w:rPr>
          <w:color w:val="231F20"/>
          <w:spacing w:val="-20"/>
        </w:rPr>
        <w:t xml:space="preserve"> </w:t>
      </w:r>
      <w:r w:rsidRPr="00B10155">
        <w:rPr>
          <w:color w:val="231F20"/>
        </w:rPr>
        <w:t>Indonesia,</w:t>
      </w:r>
      <w:r w:rsidRPr="00B10155">
        <w:rPr>
          <w:color w:val="231F20"/>
          <w:spacing w:val="-21"/>
        </w:rPr>
        <w:t xml:space="preserve"> </w:t>
      </w:r>
      <w:r w:rsidRPr="00B10155">
        <w:rPr>
          <w:color w:val="231F20"/>
        </w:rPr>
        <w:t>perwujudan</w:t>
      </w:r>
      <w:r w:rsidRPr="00B10155">
        <w:rPr>
          <w:color w:val="231F20"/>
          <w:spacing w:val="-20"/>
        </w:rPr>
        <w:t xml:space="preserve"> </w:t>
      </w:r>
      <w:r w:rsidRPr="00B10155">
        <w:rPr>
          <w:color w:val="231F20"/>
        </w:rPr>
        <w:t>kekuasaan</w:t>
      </w:r>
      <w:r w:rsidRPr="00B10155">
        <w:rPr>
          <w:color w:val="231F20"/>
          <w:spacing w:val="-20"/>
        </w:rPr>
        <w:t xml:space="preserve"> </w:t>
      </w:r>
      <w:r w:rsidRPr="00B10155">
        <w:rPr>
          <w:color w:val="231F20"/>
        </w:rPr>
        <w:t>kehakiman</w:t>
      </w:r>
      <w:r w:rsidRPr="00B10155">
        <w:rPr>
          <w:color w:val="231F20"/>
          <w:spacing w:val="-21"/>
        </w:rPr>
        <w:t xml:space="preserve"> </w:t>
      </w:r>
      <w:r w:rsidRPr="00B10155">
        <w:rPr>
          <w:color w:val="231F20"/>
        </w:rPr>
        <w:t>ini</w:t>
      </w:r>
      <w:r w:rsidRPr="00B10155">
        <w:rPr>
          <w:color w:val="231F20"/>
          <w:spacing w:val="-20"/>
        </w:rPr>
        <w:t xml:space="preserve"> </w:t>
      </w:r>
      <w:r w:rsidRPr="00B10155">
        <w:rPr>
          <w:color w:val="231F20"/>
        </w:rPr>
        <w:t>diatur</w:t>
      </w:r>
      <w:r w:rsidRPr="00B10155">
        <w:rPr>
          <w:color w:val="231F20"/>
          <w:spacing w:val="-21"/>
        </w:rPr>
        <w:t xml:space="preserve"> </w:t>
      </w:r>
      <w:r w:rsidRPr="00B10155">
        <w:rPr>
          <w:color w:val="231F20"/>
        </w:rPr>
        <w:t>sepenuhnya dalam</w:t>
      </w:r>
      <w:r w:rsidRPr="00B10155">
        <w:rPr>
          <w:color w:val="231F20"/>
          <w:spacing w:val="-13"/>
        </w:rPr>
        <w:t xml:space="preserve"> </w:t>
      </w:r>
      <w:r w:rsidRPr="00B10155">
        <w:rPr>
          <w:color w:val="231F20"/>
        </w:rPr>
        <w:t>Undang-Undang</w:t>
      </w:r>
      <w:r w:rsidRPr="00B10155">
        <w:rPr>
          <w:color w:val="231F20"/>
          <w:spacing w:val="-14"/>
        </w:rPr>
        <w:t xml:space="preserve"> </w:t>
      </w:r>
      <w:r w:rsidRPr="00B10155">
        <w:rPr>
          <w:color w:val="231F20"/>
        </w:rPr>
        <w:t>RI</w:t>
      </w:r>
      <w:r w:rsidRPr="00B10155">
        <w:rPr>
          <w:color w:val="231F20"/>
          <w:spacing w:val="-13"/>
        </w:rPr>
        <w:t xml:space="preserve"> </w:t>
      </w:r>
      <w:r w:rsidRPr="00B10155">
        <w:rPr>
          <w:color w:val="231F20"/>
        </w:rPr>
        <w:t>Nomor</w:t>
      </w:r>
      <w:r w:rsidRPr="00B10155">
        <w:rPr>
          <w:color w:val="231F20"/>
          <w:spacing w:val="-13"/>
        </w:rPr>
        <w:t xml:space="preserve"> </w:t>
      </w:r>
      <w:r w:rsidRPr="00B10155">
        <w:rPr>
          <w:color w:val="231F20"/>
        </w:rPr>
        <w:t>48</w:t>
      </w:r>
      <w:r w:rsidRPr="00B10155">
        <w:rPr>
          <w:color w:val="231F20"/>
          <w:spacing w:val="-16"/>
        </w:rPr>
        <w:t xml:space="preserve"> </w:t>
      </w:r>
      <w:r w:rsidRPr="00B10155">
        <w:rPr>
          <w:color w:val="231F20"/>
          <w:spacing w:val="-4"/>
        </w:rPr>
        <w:t>Tahun</w:t>
      </w:r>
      <w:r w:rsidRPr="00B10155">
        <w:rPr>
          <w:color w:val="231F20"/>
          <w:spacing w:val="-13"/>
        </w:rPr>
        <w:t xml:space="preserve"> </w:t>
      </w:r>
      <w:r w:rsidRPr="00B10155">
        <w:rPr>
          <w:color w:val="231F20"/>
        </w:rPr>
        <w:t>2009</w:t>
      </w:r>
      <w:r w:rsidRPr="00B10155">
        <w:rPr>
          <w:color w:val="231F20"/>
          <w:spacing w:val="-13"/>
        </w:rPr>
        <w:t xml:space="preserve"> </w:t>
      </w:r>
      <w:r w:rsidRPr="00B10155">
        <w:rPr>
          <w:color w:val="231F20"/>
        </w:rPr>
        <w:t>tentang</w:t>
      </w:r>
      <w:r w:rsidRPr="00B10155">
        <w:rPr>
          <w:color w:val="231F20"/>
          <w:spacing w:val="-13"/>
        </w:rPr>
        <w:t xml:space="preserve"> </w:t>
      </w:r>
      <w:r w:rsidRPr="00B10155">
        <w:rPr>
          <w:color w:val="231F20"/>
        </w:rPr>
        <w:t>Kekuasaan</w:t>
      </w:r>
      <w:r w:rsidRPr="00B10155">
        <w:rPr>
          <w:color w:val="231F20"/>
          <w:spacing w:val="-13"/>
        </w:rPr>
        <w:t xml:space="preserve"> </w:t>
      </w:r>
      <w:r w:rsidRPr="00B10155">
        <w:rPr>
          <w:color w:val="231F20"/>
        </w:rPr>
        <w:t xml:space="preserve">Kehakiman, yang merupakan penyempurnaan dari Undang-Undang RI Nomor 14 </w:t>
      </w:r>
      <w:r w:rsidRPr="00B10155">
        <w:rPr>
          <w:color w:val="231F20"/>
          <w:spacing w:val="-4"/>
        </w:rPr>
        <w:t>Tahun</w:t>
      </w:r>
      <w:r w:rsidRPr="00B10155">
        <w:rPr>
          <w:color w:val="231F20"/>
          <w:spacing w:val="-34"/>
        </w:rPr>
        <w:t xml:space="preserve"> </w:t>
      </w:r>
      <w:r w:rsidRPr="00B10155">
        <w:rPr>
          <w:color w:val="231F20"/>
        </w:rPr>
        <w:t>1970 tentang Pokok-Pokok Kekuasaan</w:t>
      </w:r>
      <w:r w:rsidRPr="00B10155">
        <w:rPr>
          <w:color w:val="231F20"/>
          <w:spacing w:val="-4"/>
        </w:rPr>
        <w:t xml:space="preserve"> </w:t>
      </w:r>
      <w:r w:rsidRPr="00B10155">
        <w:rPr>
          <w:color w:val="231F20"/>
        </w:rPr>
        <w:t>Kehakiman.</w:t>
      </w:r>
    </w:p>
    <w:p w:rsidR="005D3AF4" w:rsidRDefault="005D3AF4" w:rsidP="005D3AF4">
      <w:pPr>
        <w:widowControl w:val="0"/>
        <w:tabs>
          <w:tab w:val="left" w:pos="1391"/>
        </w:tabs>
        <w:autoSpaceDE w:val="0"/>
        <w:autoSpaceDN w:val="0"/>
        <w:spacing w:line="360" w:lineRule="auto"/>
        <w:jc w:val="both"/>
        <w:rPr>
          <w:color w:val="231F20"/>
        </w:rPr>
      </w:pPr>
      <w:r>
        <w:rPr>
          <w:color w:val="231F20"/>
        </w:rPr>
        <w:t xml:space="preserve">     </w:t>
      </w:r>
      <w:proofErr w:type="gramStart"/>
      <w:r w:rsidRPr="00B10155">
        <w:rPr>
          <w:color w:val="231F20"/>
        </w:rPr>
        <w:t>Kekuasaan kehakiman di Indonesia dilakukan oleh Mahkamah Agung.</w:t>
      </w:r>
      <w:proofErr w:type="gramEnd"/>
      <w:r w:rsidRPr="00B10155">
        <w:rPr>
          <w:color w:val="231F20"/>
        </w:rPr>
        <w:t xml:space="preserve"> </w:t>
      </w:r>
      <w:proofErr w:type="gramStart"/>
      <w:r w:rsidRPr="00B10155">
        <w:rPr>
          <w:color w:val="231F20"/>
        </w:rPr>
        <w:t>Badan peradilan</w:t>
      </w:r>
      <w:r w:rsidRPr="00B10155">
        <w:rPr>
          <w:color w:val="231F20"/>
          <w:spacing w:val="-9"/>
        </w:rPr>
        <w:t xml:space="preserve"> </w:t>
      </w:r>
      <w:r w:rsidRPr="00B10155">
        <w:rPr>
          <w:color w:val="231F20"/>
        </w:rPr>
        <w:t>yang</w:t>
      </w:r>
      <w:r w:rsidRPr="00B10155">
        <w:rPr>
          <w:color w:val="231F20"/>
          <w:spacing w:val="-8"/>
        </w:rPr>
        <w:t xml:space="preserve"> </w:t>
      </w:r>
      <w:r w:rsidRPr="00B10155">
        <w:rPr>
          <w:color w:val="231F20"/>
        </w:rPr>
        <w:t>berada</w:t>
      </w:r>
      <w:r w:rsidRPr="00B10155">
        <w:rPr>
          <w:color w:val="231F20"/>
          <w:spacing w:val="-8"/>
        </w:rPr>
        <w:t xml:space="preserve"> </w:t>
      </w:r>
      <w:r w:rsidRPr="00B10155">
        <w:rPr>
          <w:color w:val="231F20"/>
        </w:rPr>
        <w:t>di</w:t>
      </w:r>
      <w:r w:rsidRPr="00B10155">
        <w:rPr>
          <w:color w:val="231F20"/>
          <w:spacing w:val="-8"/>
        </w:rPr>
        <w:t xml:space="preserve"> </w:t>
      </w:r>
      <w:r w:rsidRPr="00B10155">
        <w:rPr>
          <w:color w:val="231F20"/>
        </w:rPr>
        <w:t>bawah</w:t>
      </w:r>
      <w:r w:rsidRPr="00B10155">
        <w:rPr>
          <w:color w:val="231F20"/>
          <w:spacing w:val="-8"/>
        </w:rPr>
        <w:t xml:space="preserve"> </w:t>
      </w:r>
      <w:r w:rsidRPr="00B10155">
        <w:rPr>
          <w:color w:val="231F20"/>
        </w:rPr>
        <w:t>Mahkamah</w:t>
      </w:r>
      <w:r w:rsidRPr="00B10155">
        <w:rPr>
          <w:color w:val="231F20"/>
          <w:spacing w:val="-20"/>
        </w:rPr>
        <w:t xml:space="preserve"> </w:t>
      </w:r>
      <w:r w:rsidRPr="00B10155">
        <w:rPr>
          <w:color w:val="231F20"/>
        </w:rPr>
        <w:t>Agung</w:t>
      </w:r>
      <w:r w:rsidRPr="00B10155">
        <w:rPr>
          <w:color w:val="231F20"/>
          <w:spacing w:val="-8"/>
        </w:rPr>
        <w:t xml:space="preserve"> </w:t>
      </w:r>
      <w:r w:rsidRPr="00B10155">
        <w:rPr>
          <w:color w:val="231F20"/>
        </w:rPr>
        <w:t>meliputi</w:t>
      </w:r>
      <w:r w:rsidRPr="00B10155">
        <w:rPr>
          <w:color w:val="231F20"/>
          <w:spacing w:val="-8"/>
        </w:rPr>
        <w:t xml:space="preserve"> </w:t>
      </w:r>
      <w:r w:rsidRPr="00B10155">
        <w:rPr>
          <w:color w:val="231F20"/>
        </w:rPr>
        <w:t>badan</w:t>
      </w:r>
      <w:r w:rsidRPr="00B10155">
        <w:rPr>
          <w:color w:val="231F20"/>
          <w:spacing w:val="-8"/>
        </w:rPr>
        <w:t xml:space="preserve"> </w:t>
      </w:r>
      <w:r w:rsidRPr="00B10155">
        <w:rPr>
          <w:color w:val="231F20"/>
        </w:rPr>
        <w:t>peradilan</w:t>
      </w:r>
      <w:r w:rsidRPr="00B10155">
        <w:rPr>
          <w:color w:val="231F20"/>
          <w:spacing w:val="-8"/>
        </w:rPr>
        <w:t xml:space="preserve"> </w:t>
      </w:r>
      <w:r w:rsidRPr="00B10155">
        <w:rPr>
          <w:color w:val="231F20"/>
        </w:rPr>
        <w:t>yang berada</w:t>
      </w:r>
      <w:r w:rsidRPr="00B10155">
        <w:rPr>
          <w:color w:val="231F20"/>
          <w:spacing w:val="26"/>
        </w:rPr>
        <w:t xml:space="preserve"> </w:t>
      </w:r>
      <w:r w:rsidRPr="00B10155">
        <w:rPr>
          <w:color w:val="231F20"/>
        </w:rPr>
        <w:t>di</w:t>
      </w:r>
      <w:r w:rsidRPr="00B10155">
        <w:rPr>
          <w:color w:val="231F20"/>
          <w:spacing w:val="26"/>
        </w:rPr>
        <w:t xml:space="preserve"> </w:t>
      </w:r>
      <w:r w:rsidRPr="00B10155">
        <w:rPr>
          <w:color w:val="231F20"/>
        </w:rPr>
        <w:t>lingkungan</w:t>
      </w:r>
      <w:r w:rsidRPr="00B10155">
        <w:rPr>
          <w:color w:val="231F20"/>
          <w:spacing w:val="26"/>
        </w:rPr>
        <w:t xml:space="preserve"> </w:t>
      </w:r>
      <w:r w:rsidRPr="00B10155">
        <w:rPr>
          <w:color w:val="231F20"/>
        </w:rPr>
        <w:t>peradilan</w:t>
      </w:r>
      <w:r w:rsidRPr="00B10155">
        <w:rPr>
          <w:color w:val="231F20"/>
          <w:spacing w:val="26"/>
        </w:rPr>
        <w:t xml:space="preserve"> </w:t>
      </w:r>
      <w:r w:rsidRPr="00B10155">
        <w:rPr>
          <w:color w:val="231F20"/>
        </w:rPr>
        <w:t>umum,</w:t>
      </w:r>
      <w:r w:rsidRPr="00B10155">
        <w:rPr>
          <w:color w:val="231F20"/>
          <w:spacing w:val="26"/>
        </w:rPr>
        <w:t xml:space="preserve"> </w:t>
      </w:r>
      <w:r w:rsidRPr="00B10155">
        <w:rPr>
          <w:color w:val="231F20"/>
        </w:rPr>
        <w:t>peradilan</w:t>
      </w:r>
      <w:r w:rsidRPr="00B10155">
        <w:rPr>
          <w:color w:val="231F20"/>
          <w:spacing w:val="26"/>
        </w:rPr>
        <w:t xml:space="preserve"> </w:t>
      </w:r>
      <w:r w:rsidRPr="00B10155">
        <w:rPr>
          <w:color w:val="231F20"/>
        </w:rPr>
        <w:t>agama,</w:t>
      </w:r>
      <w:r w:rsidRPr="00B10155">
        <w:rPr>
          <w:color w:val="231F20"/>
          <w:spacing w:val="26"/>
        </w:rPr>
        <w:t xml:space="preserve"> </w:t>
      </w:r>
      <w:r w:rsidRPr="00B10155">
        <w:rPr>
          <w:color w:val="231F20"/>
        </w:rPr>
        <w:t>peradilan</w:t>
      </w:r>
      <w:r w:rsidRPr="00B10155">
        <w:rPr>
          <w:color w:val="231F20"/>
          <w:spacing w:val="26"/>
        </w:rPr>
        <w:t xml:space="preserve"> </w:t>
      </w:r>
      <w:r w:rsidRPr="00B10155">
        <w:rPr>
          <w:color w:val="231F20"/>
        </w:rPr>
        <w:t>militer,</w:t>
      </w:r>
      <w:r w:rsidRPr="00B10155">
        <w:rPr>
          <w:color w:val="231F20"/>
          <w:spacing w:val="26"/>
        </w:rPr>
        <w:t xml:space="preserve"> </w:t>
      </w:r>
      <w:r w:rsidRPr="00B10155">
        <w:rPr>
          <w:color w:val="231F20"/>
        </w:rPr>
        <w:t>dan</w:t>
      </w:r>
      <w:r w:rsidRPr="00B10155">
        <w:rPr>
          <w:lang w:val="id-ID"/>
        </w:rPr>
        <w:t xml:space="preserve"> </w:t>
      </w:r>
      <w:r w:rsidRPr="00B10155">
        <w:rPr>
          <w:color w:val="231F20"/>
        </w:rPr>
        <w:t>peradilan tata usaha negara, serta oleh sebuah Mahkamah Konstitusi.</w:t>
      </w:r>
      <w:proofErr w:type="gramEnd"/>
      <w:r w:rsidRPr="00B10155">
        <w:rPr>
          <w:color w:val="231F20"/>
        </w:rPr>
        <w:t xml:space="preserve"> </w:t>
      </w:r>
      <w:proofErr w:type="gramStart"/>
      <w:r w:rsidRPr="00B10155">
        <w:rPr>
          <w:color w:val="231F20"/>
        </w:rPr>
        <w:t>Lembaga- lembaga tersebut berperan sebagai penegak keadilan dan dibersihkan dari setiap intervensi/campur</w:t>
      </w:r>
      <w:r w:rsidRPr="00B10155">
        <w:rPr>
          <w:color w:val="231F20"/>
          <w:spacing w:val="-12"/>
        </w:rPr>
        <w:t xml:space="preserve"> </w:t>
      </w:r>
      <w:r w:rsidRPr="00B10155">
        <w:rPr>
          <w:color w:val="231F20"/>
        </w:rPr>
        <w:t>tangan,</w:t>
      </w:r>
      <w:r w:rsidRPr="00B10155">
        <w:rPr>
          <w:color w:val="231F20"/>
          <w:spacing w:val="-11"/>
        </w:rPr>
        <w:t xml:space="preserve"> </w:t>
      </w:r>
      <w:r w:rsidRPr="00B10155">
        <w:rPr>
          <w:color w:val="231F20"/>
        </w:rPr>
        <w:t>baik</w:t>
      </w:r>
      <w:r w:rsidRPr="00B10155">
        <w:rPr>
          <w:color w:val="231F20"/>
          <w:spacing w:val="-11"/>
        </w:rPr>
        <w:t xml:space="preserve"> </w:t>
      </w:r>
      <w:r w:rsidRPr="00B10155">
        <w:rPr>
          <w:color w:val="231F20"/>
        </w:rPr>
        <w:t>dari</w:t>
      </w:r>
      <w:r w:rsidRPr="00B10155">
        <w:rPr>
          <w:color w:val="231F20"/>
          <w:spacing w:val="-12"/>
        </w:rPr>
        <w:t xml:space="preserve"> </w:t>
      </w:r>
      <w:r w:rsidRPr="00B10155">
        <w:rPr>
          <w:color w:val="231F20"/>
        </w:rPr>
        <w:t>lembaga</w:t>
      </w:r>
      <w:r w:rsidRPr="00B10155">
        <w:rPr>
          <w:color w:val="231F20"/>
          <w:spacing w:val="-11"/>
        </w:rPr>
        <w:t xml:space="preserve"> </w:t>
      </w:r>
      <w:r w:rsidRPr="00B10155">
        <w:rPr>
          <w:color w:val="231F20"/>
        </w:rPr>
        <w:t>legislatif,</w:t>
      </w:r>
      <w:r w:rsidRPr="00B10155">
        <w:rPr>
          <w:color w:val="231F20"/>
          <w:spacing w:val="-11"/>
        </w:rPr>
        <w:t xml:space="preserve"> </w:t>
      </w:r>
      <w:r w:rsidRPr="00B10155">
        <w:rPr>
          <w:color w:val="231F20"/>
        </w:rPr>
        <w:t>eksekutif</w:t>
      </w:r>
      <w:r w:rsidRPr="00B10155">
        <w:rPr>
          <w:color w:val="231F20"/>
          <w:spacing w:val="-11"/>
        </w:rPr>
        <w:t xml:space="preserve"> </w:t>
      </w:r>
      <w:r w:rsidRPr="00B10155">
        <w:rPr>
          <w:color w:val="231F20"/>
        </w:rPr>
        <w:t>maupun</w:t>
      </w:r>
      <w:r w:rsidRPr="00B10155">
        <w:rPr>
          <w:color w:val="231F20"/>
          <w:spacing w:val="-12"/>
        </w:rPr>
        <w:t xml:space="preserve"> </w:t>
      </w:r>
      <w:r w:rsidRPr="00B10155">
        <w:rPr>
          <w:color w:val="231F20"/>
        </w:rPr>
        <w:t>lembaga lainnya.</w:t>
      </w:r>
      <w:proofErr w:type="gramEnd"/>
    </w:p>
    <w:p w:rsidR="005D3AF4" w:rsidRPr="009571C1" w:rsidRDefault="005D3AF4" w:rsidP="005D3AF4">
      <w:pPr>
        <w:widowControl w:val="0"/>
        <w:tabs>
          <w:tab w:val="left" w:pos="1391"/>
        </w:tabs>
        <w:autoSpaceDE w:val="0"/>
        <w:autoSpaceDN w:val="0"/>
        <w:spacing w:line="360" w:lineRule="auto"/>
        <w:jc w:val="both"/>
        <w:rPr>
          <w:color w:val="231F20"/>
        </w:rPr>
      </w:pPr>
      <w:r>
        <w:rPr>
          <w:color w:val="231F20"/>
        </w:rPr>
        <w:t xml:space="preserve">     </w:t>
      </w:r>
      <w:r w:rsidRPr="00B10155">
        <w:rPr>
          <w:color w:val="231F20"/>
        </w:rPr>
        <w:t xml:space="preserve"> </w:t>
      </w:r>
      <w:proofErr w:type="gramStart"/>
      <w:r w:rsidRPr="00B10155">
        <w:rPr>
          <w:color w:val="231F20"/>
        </w:rPr>
        <w:t>Dengan</w:t>
      </w:r>
      <w:r w:rsidRPr="00B10155">
        <w:rPr>
          <w:color w:val="231F20"/>
          <w:spacing w:val="-14"/>
        </w:rPr>
        <w:t xml:space="preserve"> </w:t>
      </w:r>
      <w:r w:rsidRPr="00B10155">
        <w:rPr>
          <w:color w:val="231F20"/>
        </w:rPr>
        <w:t>demikian,</w:t>
      </w:r>
      <w:r w:rsidRPr="00B10155">
        <w:rPr>
          <w:color w:val="231F20"/>
          <w:spacing w:val="-14"/>
        </w:rPr>
        <w:t xml:space="preserve"> </w:t>
      </w:r>
      <w:r w:rsidRPr="00B10155">
        <w:rPr>
          <w:color w:val="231F20"/>
        </w:rPr>
        <w:t>terdapat</w:t>
      </w:r>
      <w:r w:rsidRPr="00B10155">
        <w:rPr>
          <w:color w:val="231F20"/>
          <w:spacing w:val="-14"/>
        </w:rPr>
        <w:t xml:space="preserve"> </w:t>
      </w:r>
      <w:r w:rsidRPr="00B10155">
        <w:rPr>
          <w:color w:val="231F20"/>
        </w:rPr>
        <w:t>perbedaan</w:t>
      </w:r>
      <w:r w:rsidRPr="00B10155">
        <w:rPr>
          <w:color w:val="231F20"/>
          <w:spacing w:val="-13"/>
        </w:rPr>
        <w:t xml:space="preserve"> </w:t>
      </w:r>
      <w:r w:rsidRPr="00B10155">
        <w:rPr>
          <w:color w:val="231F20"/>
        </w:rPr>
        <w:t>antara</w:t>
      </w:r>
      <w:r w:rsidRPr="00B10155">
        <w:rPr>
          <w:color w:val="231F20"/>
          <w:spacing w:val="-14"/>
        </w:rPr>
        <w:t xml:space="preserve"> </w:t>
      </w:r>
      <w:r w:rsidRPr="00B10155">
        <w:rPr>
          <w:color w:val="231F20"/>
        </w:rPr>
        <w:t>konsep</w:t>
      </w:r>
      <w:r w:rsidRPr="00B10155">
        <w:rPr>
          <w:color w:val="231F20"/>
          <w:spacing w:val="-14"/>
        </w:rPr>
        <w:t xml:space="preserve"> </w:t>
      </w:r>
      <w:r w:rsidRPr="00B10155">
        <w:rPr>
          <w:color w:val="231F20"/>
        </w:rPr>
        <w:t>peradilan</w:t>
      </w:r>
      <w:r w:rsidRPr="00B10155">
        <w:rPr>
          <w:color w:val="231F20"/>
          <w:spacing w:val="-13"/>
        </w:rPr>
        <w:t xml:space="preserve"> </w:t>
      </w:r>
      <w:r w:rsidRPr="00B10155">
        <w:rPr>
          <w:color w:val="231F20"/>
        </w:rPr>
        <w:t>dengan</w:t>
      </w:r>
      <w:r w:rsidRPr="00B10155">
        <w:rPr>
          <w:color w:val="231F20"/>
          <w:spacing w:val="-14"/>
        </w:rPr>
        <w:t xml:space="preserve"> </w:t>
      </w:r>
      <w:r w:rsidRPr="00B10155">
        <w:rPr>
          <w:color w:val="231F20"/>
        </w:rPr>
        <w:t>pengadilan.</w:t>
      </w:r>
      <w:proofErr w:type="gramEnd"/>
      <w:r w:rsidRPr="00B10155">
        <w:rPr>
          <w:color w:val="231F20"/>
        </w:rPr>
        <w:t xml:space="preserve"> Peradilan</w:t>
      </w:r>
      <w:r w:rsidRPr="00B10155">
        <w:rPr>
          <w:color w:val="231F20"/>
          <w:spacing w:val="-17"/>
        </w:rPr>
        <w:t xml:space="preserve"> </w:t>
      </w:r>
      <w:r w:rsidRPr="00B10155">
        <w:rPr>
          <w:color w:val="231F20"/>
        </w:rPr>
        <w:t>menunjuk</w:t>
      </w:r>
      <w:r w:rsidRPr="00B10155">
        <w:rPr>
          <w:color w:val="231F20"/>
          <w:spacing w:val="-16"/>
        </w:rPr>
        <w:t xml:space="preserve"> </w:t>
      </w:r>
      <w:r w:rsidRPr="00B10155">
        <w:rPr>
          <w:color w:val="231F20"/>
        </w:rPr>
        <w:t>pada</w:t>
      </w:r>
      <w:r w:rsidRPr="00B10155">
        <w:rPr>
          <w:color w:val="231F20"/>
          <w:spacing w:val="-17"/>
        </w:rPr>
        <w:t xml:space="preserve"> </w:t>
      </w:r>
      <w:r w:rsidRPr="00B10155">
        <w:rPr>
          <w:color w:val="231F20"/>
        </w:rPr>
        <w:t>proses</w:t>
      </w:r>
      <w:r w:rsidRPr="00B10155">
        <w:rPr>
          <w:color w:val="231F20"/>
          <w:spacing w:val="-16"/>
        </w:rPr>
        <w:t xml:space="preserve"> </w:t>
      </w:r>
      <w:r w:rsidRPr="00B10155">
        <w:rPr>
          <w:color w:val="231F20"/>
        </w:rPr>
        <w:t>mengadili</w:t>
      </w:r>
      <w:r w:rsidRPr="00B10155">
        <w:rPr>
          <w:color w:val="231F20"/>
          <w:spacing w:val="-16"/>
        </w:rPr>
        <w:t xml:space="preserve"> </w:t>
      </w:r>
      <w:r w:rsidRPr="00B10155">
        <w:rPr>
          <w:color w:val="231F20"/>
        </w:rPr>
        <w:t>perkara</w:t>
      </w:r>
      <w:r w:rsidRPr="00B10155">
        <w:rPr>
          <w:color w:val="231F20"/>
          <w:spacing w:val="-17"/>
        </w:rPr>
        <w:t xml:space="preserve"> </w:t>
      </w:r>
      <w:r w:rsidRPr="00B10155">
        <w:rPr>
          <w:color w:val="231F20"/>
        </w:rPr>
        <w:t>sesuai</w:t>
      </w:r>
      <w:r w:rsidRPr="00B10155">
        <w:rPr>
          <w:color w:val="231F20"/>
          <w:spacing w:val="-16"/>
        </w:rPr>
        <w:t xml:space="preserve"> </w:t>
      </w:r>
      <w:r w:rsidRPr="00B10155">
        <w:rPr>
          <w:color w:val="231F20"/>
        </w:rPr>
        <w:t>dengan</w:t>
      </w:r>
      <w:r w:rsidRPr="00B10155">
        <w:rPr>
          <w:color w:val="231F20"/>
          <w:spacing w:val="-16"/>
        </w:rPr>
        <w:t xml:space="preserve"> </w:t>
      </w:r>
      <w:r w:rsidRPr="00B10155">
        <w:rPr>
          <w:color w:val="231F20"/>
        </w:rPr>
        <w:t>kategori</w:t>
      </w:r>
      <w:r w:rsidRPr="00B10155">
        <w:rPr>
          <w:color w:val="231F20"/>
          <w:spacing w:val="-17"/>
        </w:rPr>
        <w:t xml:space="preserve"> </w:t>
      </w:r>
      <w:r w:rsidRPr="00B10155">
        <w:rPr>
          <w:color w:val="231F20"/>
        </w:rPr>
        <w:t>perkara yang diselesaikan. Adapun, pengadilan menunjuk pada tempat untuk mengadili perkara atau tempat untuk melaksanakan proses peradilan guna menegakkan hukum.</w:t>
      </w:r>
      <w:r>
        <w:rPr>
          <w:color w:val="231F20"/>
        </w:rPr>
        <w:t xml:space="preserve"> L</w:t>
      </w:r>
      <w:r w:rsidRPr="00B10155">
        <w:rPr>
          <w:color w:val="231F20"/>
        </w:rPr>
        <w:t>embaga</w:t>
      </w:r>
      <w:r w:rsidRPr="00B10155">
        <w:rPr>
          <w:color w:val="231F20"/>
          <w:spacing w:val="46"/>
        </w:rPr>
        <w:t xml:space="preserve"> </w:t>
      </w:r>
      <w:r w:rsidRPr="00B10155">
        <w:rPr>
          <w:color w:val="231F20"/>
        </w:rPr>
        <w:t>peradila</w:t>
      </w:r>
      <w:r w:rsidRPr="00B10155">
        <w:rPr>
          <w:color w:val="231F20"/>
          <w:lang w:val="id-ID"/>
        </w:rPr>
        <w:t xml:space="preserve">n </w:t>
      </w:r>
      <w:r w:rsidRPr="00B10155">
        <w:rPr>
          <w:color w:val="231F20"/>
          <w:spacing w:val="-2"/>
        </w:rPr>
        <w:t>nasional</w:t>
      </w:r>
      <w:r w:rsidRPr="00B10155">
        <w:rPr>
          <w:color w:val="231F20"/>
        </w:rPr>
        <w:t xml:space="preserve"> </w:t>
      </w:r>
      <w:proofErr w:type="gramStart"/>
      <w:r w:rsidRPr="00B10155">
        <w:rPr>
          <w:color w:val="231F20"/>
        </w:rPr>
        <w:t>sama</w:t>
      </w:r>
      <w:proofErr w:type="gramEnd"/>
      <w:r w:rsidRPr="00B10155">
        <w:rPr>
          <w:color w:val="231F20"/>
        </w:rPr>
        <w:t xml:space="preserve"> artinya dengan pengadilan negara yaitu lembaga yang dibentuk</w:t>
      </w:r>
      <w:r w:rsidRPr="00B10155">
        <w:rPr>
          <w:color w:val="231F20"/>
          <w:spacing w:val="-12"/>
        </w:rPr>
        <w:t xml:space="preserve"> </w:t>
      </w:r>
      <w:r w:rsidRPr="00B10155">
        <w:rPr>
          <w:color w:val="231F20"/>
        </w:rPr>
        <w:t>oleh</w:t>
      </w:r>
      <w:r w:rsidRPr="00B10155">
        <w:rPr>
          <w:color w:val="231F20"/>
          <w:spacing w:val="-1"/>
        </w:rPr>
        <w:t xml:space="preserve"> </w:t>
      </w:r>
      <w:r w:rsidRPr="00B10155">
        <w:rPr>
          <w:color w:val="231F20"/>
        </w:rPr>
        <w:t xml:space="preserve">negara sebagai bagian dari </w:t>
      </w:r>
      <w:r w:rsidRPr="00B10155">
        <w:rPr>
          <w:color w:val="231F20"/>
        </w:rPr>
        <w:lastRenderedPageBreak/>
        <w:t>otoritas negara di bidang kekuasaan</w:t>
      </w:r>
      <w:r w:rsidRPr="00B10155">
        <w:rPr>
          <w:color w:val="231F20"/>
          <w:spacing w:val="18"/>
        </w:rPr>
        <w:t xml:space="preserve"> </w:t>
      </w:r>
      <w:r w:rsidRPr="00B10155">
        <w:rPr>
          <w:color w:val="231F20"/>
        </w:rPr>
        <w:t>kehakiman</w:t>
      </w:r>
      <w:r w:rsidRPr="00B10155">
        <w:rPr>
          <w:color w:val="231F20"/>
          <w:spacing w:val="3"/>
        </w:rPr>
        <w:t xml:space="preserve"> </w:t>
      </w:r>
      <w:r w:rsidRPr="00B10155">
        <w:rPr>
          <w:color w:val="231F20"/>
        </w:rPr>
        <w:t>dengan sumber hukumnya peraturan perundang-undangan yang berlaku di</w:t>
      </w:r>
      <w:r w:rsidRPr="00B10155">
        <w:rPr>
          <w:color w:val="231F20"/>
          <w:spacing w:val="-6"/>
        </w:rPr>
        <w:t xml:space="preserve"> </w:t>
      </w:r>
      <w:r w:rsidRPr="00B10155">
        <w:rPr>
          <w:color w:val="231F20"/>
        </w:rPr>
        <w:t xml:space="preserve">dalam negara. </w:t>
      </w:r>
      <w:proofErr w:type="gramStart"/>
      <w:r w:rsidRPr="00B10155">
        <w:rPr>
          <w:color w:val="231F20"/>
        </w:rPr>
        <w:t>Pengadilan secara umum mempunyai tugas untuk mengadili</w:t>
      </w:r>
      <w:r w:rsidRPr="00B10155">
        <w:rPr>
          <w:color w:val="231F20"/>
          <w:spacing w:val="28"/>
        </w:rPr>
        <w:t xml:space="preserve"> </w:t>
      </w:r>
      <w:r w:rsidRPr="00B10155">
        <w:rPr>
          <w:color w:val="231F20"/>
        </w:rPr>
        <w:t>perkara</w:t>
      </w:r>
      <w:r w:rsidRPr="00B10155">
        <w:rPr>
          <w:color w:val="231F20"/>
          <w:spacing w:val="4"/>
        </w:rPr>
        <w:t xml:space="preserve"> </w:t>
      </w:r>
      <w:r w:rsidRPr="00B10155">
        <w:rPr>
          <w:color w:val="231F20"/>
        </w:rPr>
        <w:t>menurut hukum dengan tidak membeda-bedakan orang.</w:t>
      </w:r>
      <w:proofErr w:type="gramEnd"/>
      <w:r w:rsidRPr="00B10155">
        <w:rPr>
          <w:color w:val="231F20"/>
        </w:rPr>
        <w:t xml:space="preserve"> </w:t>
      </w:r>
      <w:proofErr w:type="gramStart"/>
      <w:r w:rsidRPr="00B10155">
        <w:rPr>
          <w:color w:val="231F20"/>
        </w:rPr>
        <w:t>Pengadilan tidak</w:t>
      </w:r>
      <w:r w:rsidRPr="00B10155">
        <w:rPr>
          <w:color w:val="231F20"/>
          <w:spacing w:val="5"/>
        </w:rPr>
        <w:t xml:space="preserve"> </w:t>
      </w:r>
      <w:r w:rsidRPr="00B10155">
        <w:rPr>
          <w:color w:val="231F20"/>
        </w:rPr>
        <w:t>boleh</w:t>
      </w:r>
      <w:r w:rsidRPr="00B10155">
        <w:rPr>
          <w:color w:val="231F20"/>
          <w:spacing w:val="8"/>
        </w:rPr>
        <w:t xml:space="preserve"> </w:t>
      </w:r>
      <w:r w:rsidRPr="00B10155">
        <w:rPr>
          <w:color w:val="231F20"/>
        </w:rPr>
        <w:t>menolak untuk</w:t>
      </w:r>
      <w:r w:rsidRPr="00B10155">
        <w:rPr>
          <w:color w:val="231F20"/>
          <w:spacing w:val="12"/>
        </w:rPr>
        <w:t xml:space="preserve"> </w:t>
      </w:r>
      <w:r w:rsidRPr="00B10155">
        <w:rPr>
          <w:color w:val="231F20"/>
        </w:rPr>
        <w:t>memeriksa,</w:t>
      </w:r>
      <w:r w:rsidRPr="00B10155">
        <w:rPr>
          <w:color w:val="231F20"/>
          <w:spacing w:val="13"/>
        </w:rPr>
        <w:t xml:space="preserve"> </w:t>
      </w:r>
      <w:r w:rsidRPr="00B10155">
        <w:rPr>
          <w:color w:val="231F20"/>
        </w:rPr>
        <w:t>mengadili,</w:t>
      </w:r>
      <w:r w:rsidRPr="00B10155">
        <w:rPr>
          <w:color w:val="231F20"/>
          <w:spacing w:val="12"/>
        </w:rPr>
        <w:t xml:space="preserve"> </w:t>
      </w:r>
      <w:r w:rsidRPr="00B10155">
        <w:rPr>
          <w:color w:val="231F20"/>
        </w:rPr>
        <w:t>dan</w:t>
      </w:r>
      <w:r w:rsidRPr="00B10155">
        <w:rPr>
          <w:color w:val="231F20"/>
          <w:spacing w:val="13"/>
        </w:rPr>
        <w:t xml:space="preserve"> </w:t>
      </w:r>
      <w:r w:rsidRPr="00B10155">
        <w:rPr>
          <w:color w:val="231F20"/>
        </w:rPr>
        <w:t>memutus</w:t>
      </w:r>
      <w:r w:rsidRPr="00B10155">
        <w:rPr>
          <w:color w:val="231F20"/>
          <w:spacing w:val="12"/>
        </w:rPr>
        <w:t xml:space="preserve"> </w:t>
      </w:r>
      <w:r w:rsidRPr="00B10155">
        <w:rPr>
          <w:color w:val="231F20"/>
        </w:rPr>
        <w:t>suatu</w:t>
      </w:r>
      <w:r w:rsidRPr="00B10155">
        <w:rPr>
          <w:color w:val="231F20"/>
          <w:spacing w:val="13"/>
        </w:rPr>
        <w:t xml:space="preserve"> </w:t>
      </w:r>
      <w:r w:rsidRPr="00B10155">
        <w:rPr>
          <w:color w:val="231F20"/>
        </w:rPr>
        <w:t>perkara</w:t>
      </w:r>
      <w:r w:rsidRPr="00B10155">
        <w:rPr>
          <w:color w:val="231F20"/>
          <w:spacing w:val="12"/>
        </w:rPr>
        <w:t xml:space="preserve"> </w:t>
      </w:r>
      <w:r w:rsidRPr="00B10155">
        <w:rPr>
          <w:color w:val="231F20"/>
        </w:rPr>
        <w:t>yang</w:t>
      </w:r>
      <w:r w:rsidRPr="00B10155">
        <w:rPr>
          <w:color w:val="231F20"/>
          <w:spacing w:val="13"/>
        </w:rPr>
        <w:t xml:space="preserve"> </w:t>
      </w:r>
      <w:r w:rsidRPr="00B10155">
        <w:rPr>
          <w:color w:val="231F20"/>
        </w:rPr>
        <w:t>diajukan</w:t>
      </w:r>
      <w:r w:rsidRPr="00B10155">
        <w:rPr>
          <w:color w:val="231F20"/>
          <w:spacing w:val="13"/>
        </w:rPr>
        <w:t xml:space="preserve"> </w:t>
      </w:r>
      <w:r w:rsidRPr="00B10155">
        <w:rPr>
          <w:color w:val="231F20"/>
        </w:rPr>
        <w:t>dengan dalih bahwa hukum tidak ada atau kurang.</w:t>
      </w:r>
      <w:proofErr w:type="gramEnd"/>
      <w:r w:rsidRPr="00B10155">
        <w:rPr>
          <w:color w:val="231F20"/>
        </w:rPr>
        <w:t xml:space="preserve"> </w:t>
      </w:r>
      <w:proofErr w:type="gramStart"/>
      <w:r w:rsidRPr="00B10155">
        <w:rPr>
          <w:color w:val="231F20"/>
        </w:rPr>
        <w:t>Pengadilan wajib memeriksa</w:t>
      </w:r>
      <w:r w:rsidRPr="00B10155">
        <w:rPr>
          <w:color w:val="231F20"/>
          <w:spacing w:val="-14"/>
        </w:rPr>
        <w:t xml:space="preserve"> </w:t>
      </w:r>
      <w:r w:rsidRPr="00B10155">
        <w:rPr>
          <w:color w:val="231F20"/>
        </w:rPr>
        <w:t>dan</w:t>
      </w:r>
      <w:r>
        <w:rPr>
          <w:color w:val="231F20"/>
        </w:rPr>
        <w:t xml:space="preserve"> </w:t>
      </w:r>
      <w:r w:rsidRPr="00B10155">
        <w:rPr>
          <w:color w:val="231F20"/>
        </w:rPr>
        <w:t>mengadili setiap perkara peradilan yang masuk.</w:t>
      </w:r>
      <w:proofErr w:type="gramEnd"/>
    </w:p>
    <w:p w:rsidR="005D3AF4" w:rsidRPr="00B10155" w:rsidRDefault="005D3AF4" w:rsidP="005D3AF4">
      <w:pPr>
        <w:widowControl w:val="0"/>
        <w:tabs>
          <w:tab w:val="left" w:pos="824"/>
        </w:tabs>
        <w:autoSpaceDE w:val="0"/>
        <w:autoSpaceDN w:val="0"/>
        <w:spacing w:line="360" w:lineRule="auto"/>
        <w:jc w:val="both"/>
        <w:rPr>
          <w:b/>
        </w:rPr>
      </w:pPr>
      <w:r w:rsidRPr="00B10155">
        <w:rPr>
          <w:b/>
          <w:color w:val="231F20"/>
        </w:rPr>
        <w:t>Dasar Hukum Lembaga</w:t>
      </w:r>
      <w:r w:rsidRPr="00B10155">
        <w:rPr>
          <w:b/>
          <w:color w:val="231F20"/>
          <w:spacing w:val="-5"/>
        </w:rPr>
        <w:t xml:space="preserve"> </w:t>
      </w:r>
      <w:r w:rsidRPr="00B10155">
        <w:rPr>
          <w:b/>
          <w:color w:val="231F20"/>
        </w:rPr>
        <w:t>Peradilan</w:t>
      </w:r>
    </w:p>
    <w:p w:rsidR="005D3AF4" w:rsidRPr="00B10155" w:rsidRDefault="005D3AF4" w:rsidP="005D3AF4">
      <w:pPr>
        <w:pStyle w:val="BodyText"/>
        <w:tabs>
          <w:tab w:val="left" w:pos="4962"/>
        </w:tabs>
        <w:spacing w:before="11" w:line="360" w:lineRule="auto"/>
        <w:ind w:right="27"/>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Adapun yang menjadi dasar hukum terbentuknya lembaga-lembaga peradilan nasional sebagai berikut.</w:t>
      </w:r>
      <w:proofErr w:type="gramEnd"/>
    </w:p>
    <w:p w:rsidR="005D3AF4" w:rsidRPr="00B10155" w:rsidRDefault="005D3AF4" w:rsidP="005D3AF4">
      <w:pPr>
        <w:pStyle w:val="ListParagraph"/>
        <w:widowControl w:val="0"/>
        <w:numPr>
          <w:ilvl w:val="0"/>
          <w:numId w:val="6"/>
        </w:numPr>
        <w:tabs>
          <w:tab w:val="left" w:pos="1031"/>
          <w:tab w:val="left" w:pos="4962"/>
        </w:tabs>
        <w:autoSpaceDE w:val="0"/>
        <w:autoSpaceDN w:val="0"/>
        <w:spacing w:before="68" w:line="360" w:lineRule="auto"/>
        <w:ind w:left="0" w:right="27"/>
        <w:contextualSpacing w:val="0"/>
        <w:jc w:val="both"/>
        <w:rPr>
          <w:i/>
        </w:rPr>
      </w:pPr>
      <w:r w:rsidRPr="00B10155">
        <w:rPr>
          <w:color w:val="231F20"/>
        </w:rPr>
        <w:t xml:space="preserve">Pancasila terutama sila kelima, yaitu </w:t>
      </w:r>
      <w:r w:rsidRPr="00B10155">
        <w:rPr>
          <w:i/>
          <w:color w:val="231F20"/>
        </w:rPr>
        <w:t>“Keadilan sosial bagi seluruh rakyat Indonesia”</w:t>
      </w:r>
    </w:p>
    <w:p w:rsidR="005D3AF4" w:rsidRPr="00B10155" w:rsidRDefault="005D3AF4" w:rsidP="005D3AF4">
      <w:pPr>
        <w:pStyle w:val="ListParagraph"/>
        <w:widowControl w:val="0"/>
        <w:numPr>
          <w:ilvl w:val="0"/>
          <w:numId w:val="6"/>
        </w:numPr>
        <w:tabs>
          <w:tab w:val="left" w:pos="1031"/>
          <w:tab w:val="left" w:pos="4962"/>
        </w:tabs>
        <w:autoSpaceDE w:val="0"/>
        <w:autoSpaceDN w:val="0"/>
        <w:spacing w:before="2" w:line="360" w:lineRule="auto"/>
        <w:ind w:left="0" w:right="27" w:hanging="568"/>
        <w:contextualSpacing w:val="0"/>
        <w:jc w:val="both"/>
      </w:pPr>
      <w:r w:rsidRPr="00B10155">
        <w:rPr>
          <w:color w:val="231F20"/>
        </w:rPr>
        <w:t>Undang-Undang</w:t>
      </w:r>
      <w:r w:rsidRPr="00B10155">
        <w:rPr>
          <w:color w:val="231F20"/>
          <w:spacing w:val="35"/>
        </w:rPr>
        <w:t xml:space="preserve"> </w:t>
      </w:r>
      <w:r w:rsidRPr="00B10155">
        <w:rPr>
          <w:color w:val="231F20"/>
        </w:rPr>
        <w:t>Dasar</w:t>
      </w:r>
      <w:r w:rsidRPr="00B10155">
        <w:rPr>
          <w:color w:val="231F20"/>
          <w:spacing w:val="35"/>
        </w:rPr>
        <w:t xml:space="preserve"> </w:t>
      </w:r>
      <w:r w:rsidRPr="00B10155">
        <w:rPr>
          <w:color w:val="231F20"/>
        </w:rPr>
        <w:t>Negara</w:t>
      </w:r>
      <w:r w:rsidRPr="00B10155">
        <w:rPr>
          <w:color w:val="231F20"/>
          <w:spacing w:val="35"/>
        </w:rPr>
        <w:t xml:space="preserve"> </w:t>
      </w:r>
      <w:r w:rsidRPr="00B10155">
        <w:rPr>
          <w:color w:val="231F20"/>
        </w:rPr>
        <w:t>Republik</w:t>
      </w:r>
      <w:r w:rsidRPr="00B10155">
        <w:rPr>
          <w:color w:val="231F20"/>
          <w:spacing w:val="35"/>
        </w:rPr>
        <w:t xml:space="preserve"> </w:t>
      </w:r>
      <w:r w:rsidRPr="00B10155">
        <w:rPr>
          <w:color w:val="231F20"/>
        </w:rPr>
        <w:t>Indonesia</w:t>
      </w:r>
      <w:r w:rsidRPr="00B10155">
        <w:rPr>
          <w:color w:val="231F20"/>
          <w:spacing w:val="31"/>
        </w:rPr>
        <w:t xml:space="preserve"> </w:t>
      </w:r>
      <w:r w:rsidRPr="00B10155">
        <w:rPr>
          <w:color w:val="231F20"/>
          <w:spacing w:val="-4"/>
        </w:rPr>
        <w:t>Tahun</w:t>
      </w:r>
      <w:r w:rsidRPr="00B10155">
        <w:rPr>
          <w:color w:val="231F20"/>
          <w:spacing w:val="35"/>
        </w:rPr>
        <w:t xml:space="preserve"> </w:t>
      </w:r>
      <w:r w:rsidRPr="00B10155">
        <w:rPr>
          <w:color w:val="231F20"/>
        </w:rPr>
        <w:t>1945</w:t>
      </w:r>
      <w:r w:rsidRPr="00B10155">
        <w:rPr>
          <w:color w:val="231F20"/>
          <w:spacing w:val="35"/>
        </w:rPr>
        <w:t xml:space="preserve"> </w:t>
      </w:r>
      <w:r w:rsidRPr="00B10155">
        <w:rPr>
          <w:color w:val="231F20"/>
        </w:rPr>
        <w:t>Bab</w:t>
      </w:r>
      <w:r w:rsidRPr="00B10155">
        <w:rPr>
          <w:color w:val="231F20"/>
          <w:spacing w:val="35"/>
        </w:rPr>
        <w:t xml:space="preserve"> </w:t>
      </w:r>
      <w:r w:rsidRPr="00B10155">
        <w:rPr>
          <w:color w:val="231F20"/>
        </w:rPr>
        <w:t>IX</w:t>
      </w:r>
    </w:p>
    <w:p w:rsidR="005D3AF4" w:rsidRPr="00B10155" w:rsidRDefault="005D3AF4" w:rsidP="005D3AF4">
      <w:pPr>
        <w:pStyle w:val="BodyText"/>
        <w:tabs>
          <w:tab w:val="left" w:pos="4962"/>
        </w:tabs>
        <w:spacing w:before="77"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rPr>
        <w:t>Pasal 24 Ayat (2) dan (3)</w:t>
      </w:r>
    </w:p>
    <w:p w:rsidR="005D3AF4" w:rsidRPr="00B10155" w:rsidRDefault="005D3AF4" w:rsidP="005D3AF4">
      <w:pPr>
        <w:pStyle w:val="ListParagraph"/>
        <w:widowControl w:val="0"/>
        <w:numPr>
          <w:ilvl w:val="1"/>
          <w:numId w:val="6"/>
        </w:numPr>
        <w:tabs>
          <w:tab w:val="left" w:pos="1574"/>
          <w:tab w:val="left" w:pos="4962"/>
        </w:tabs>
        <w:autoSpaceDE w:val="0"/>
        <w:autoSpaceDN w:val="0"/>
        <w:spacing w:before="11" w:line="360" w:lineRule="auto"/>
        <w:ind w:left="0" w:right="27"/>
        <w:contextualSpacing w:val="0"/>
        <w:jc w:val="both"/>
        <w:rPr>
          <w:i/>
        </w:rPr>
      </w:pPr>
      <w:r w:rsidRPr="00B10155">
        <w:rPr>
          <w:i/>
          <w:color w:val="231F20"/>
        </w:rPr>
        <w:t>Kekuasaan kehakiman dilakukan oleh sebuah Mahkamah Agung dan badan peradilan yang berada di bawahnya dalam lingkungan peradilan</w:t>
      </w:r>
      <w:r w:rsidRPr="00B10155">
        <w:rPr>
          <w:i/>
          <w:color w:val="231F20"/>
          <w:spacing w:val="-18"/>
        </w:rPr>
        <w:t xml:space="preserve"> </w:t>
      </w:r>
      <w:r w:rsidRPr="00B10155">
        <w:rPr>
          <w:i/>
          <w:color w:val="231F20"/>
        </w:rPr>
        <w:t>umum,</w:t>
      </w:r>
      <w:r w:rsidRPr="00B10155">
        <w:rPr>
          <w:i/>
          <w:color w:val="231F20"/>
          <w:spacing w:val="-17"/>
        </w:rPr>
        <w:t xml:space="preserve"> </w:t>
      </w:r>
      <w:r w:rsidRPr="00B10155">
        <w:rPr>
          <w:i/>
          <w:color w:val="231F20"/>
        </w:rPr>
        <w:t>lingkungan</w:t>
      </w:r>
      <w:r w:rsidRPr="00B10155">
        <w:rPr>
          <w:i/>
          <w:color w:val="231F20"/>
          <w:spacing w:val="-17"/>
        </w:rPr>
        <w:t xml:space="preserve"> </w:t>
      </w:r>
      <w:r w:rsidRPr="00B10155">
        <w:rPr>
          <w:i/>
          <w:color w:val="231F20"/>
        </w:rPr>
        <w:t>peradilan</w:t>
      </w:r>
      <w:r w:rsidRPr="00B10155">
        <w:rPr>
          <w:i/>
          <w:color w:val="231F20"/>
          <w:spacing w:val="-18"/>
        </w:rPr>
        <w:t xml:space="preserve"> </w:t>
      </w:r>
      <w:r w:rsidRPr="00B10155">
        <w:rPr>
          <w:i/>
          <w:color w:val="231F20"/>
        </w:rPr>
        <w:t>agama,</w:t>
      </w:r>
      <w:r w:rsidRPr="00B10155">
        <w:rPr>
          <w:i/>
          <w:color w:val="231F20"/>
          <w:spacing w:val="-17"/>
        </w:rPr>
        <w:t xml:space="preserve"> </w:t>
      </w:r>
      <w:r w:rsidRPr="00B10155">
        <w:rPr>
          <w:i/>
          <w:color w:val="231F20"/>
        </w:rPr>
        <w:t>lingkungan</w:t>
      </w:r>
      <w:r w:rsidRPr="00B10155">
        <w:rPr>
          <w:i/>
          <w:color w:val="231F20"/>
          <w:spacing w:val="-17"/>
        </w:rPr>
        <w:t xml:space="preserve"> </w:t>
      </w:r>
      <w:r w:rsidRPr="00B10155">
        <w:rPr>
          <w:i/>
          <w:color w:val="231F20"/>
        </w:rPr>
        <w:t xml:space="preserve">peradilan </w:t>
      </w:r>
      <w:r w:rsidRPr="00B10155">
        <w:rPr>
          <w:i/>
          <w:color w:val="231F20"/>
          <w:spacing w:val="-4"/>
        </w:rPr>
        <w:t xml:space="preserve">militer, </w:t>
      </w:r>
      <w:r w:rsidRPr="00B10155">
        <w:rPr>
          <w:i/>
          <w:color w:val="231F20"/>
        </w:rPr>
        <w:t>lingkungan peradilan tata usaha negara, dan oleh sebuah Mahkamah Konstitusi</w:t>
      </w:r>
    </w:p>
    <w:p w:rsidR="005D3AF4" w:rsidRPr="00B10155" w:rsidRDefault="005D3AF4" w:rsidP="005D3AF4">
      <w:pPr>
        <w:pStyle w:val="ListParagraph"/>
        <w:widowControl w:val="0"/>
        <w:numPr>
          <w:ilvl w:val="1"/>
          <w:numId w:val="6"/>
        </w:numPr>
        <w:tabs>
          <w:tab w:val="left" w:pos="1574"/>
          <w:tab w:val="left" w:pos="4962"/>
        </w:tabs>
        <w:autoSpaceDE w:val="0"/>
        <w:autoSpaceDN w:val="0"/>
        <w:spacing w:before="5" w:line="360" w:lineRule="auto"/>
        <w:ind w:left="0" w:right="27"/>
        <w:contextualSpacing w:val="0"/>
        <w:jc w:val="both"/>
        <w:rPr>
          <w:i/>
        </w:rPr>
      </w:pPr>
      <w:r w:rsidRPr="00B10155">
        <w:rPr>
          <w:i/>
          <w:color w:val="231F20"/>
        </w:rPr>
        <w:t xml:space="preserve">Badan­badan </w:t>
      </w:r>
      <w:proofErr w:type="gramStart"/>
      <w:r w:rsidRPr="00B10155">
        <w:rPr>
          <w:i/>
          <w:color w:val="231F20"/>
        </w:rPr>
        <w:t>lain</w:t>
      </w:r>
      <w:proofErr w:type="gramEnd"/>
      <w:r w:rsidRPr="00B10155">
        <w:rPr>
          <w:i/>
          <w:color w:val="231F20"/>
        </w:rPr>
        <w:t xml:space="preserve"> yang fungsinya berkaitan dengan kekuasaan kehakiman diatur dalam undang­undang.</w:t>
      </w:r>
    </w:p>
    <w:p w:rsidR="005D3AF4" w:rsidRPr="00B10155" w:rsidRDefault="005D3AF4" w:rsidP="005D3AF4">
      <w:pPr>
        <w:pStyle w:val="ListParagraph"/>
        <w:widowControl w:val="0"/>
        <w:numPr>
          <w:ilvl w:val="0"/>
          <w:numId w:val="6"/>
        </w:numPr>
        <w:tabs>
          <w:tab w:val="left" w:pos="1030"/>
          <w:tab w:val="left" w:pos="1031"/>
          <w:tab w:val="left" w:pos="4962"/>
        </w:tabs>
        <w:autoSpaceDE w:val="0"/>
        <w:autoSpaceDN w:val="0"/>
        <w:spacing w:before="67" w:line="360" w:lineRule="auto"/>
        <w:ind w:left="0" w:right="27" w:hanging="568"/>
        <w:contextualSpacing w:val="0"/>
        <w:jc w:val="both"/>
      </w:pPr>
      <w:r w:rsidRPr="00B10155">
        <w:rPr>
          <w:color w:val="231F20"/>
        </w:rPr>
        <w:t xml:space="preserve">Undang-Undang RI Nomor 3 </w:t>
      </w:r>
      <w:r w:rsidRPr="00B10155">
        <w:rPr>
          <w:color w:val="231F20"/>
          <w:spacing w:val="-4"/>
        </w:rPr>
        <w:t xml:space="preserve">Tahun </w:t>
      </w:r>
      <w:r w:rsidRPr="00B10155">
        <w:rPr>
          <w:color w:val="231F20"/>
        </w:rPr>
        <w:t>1997 tentang Pengadilan</w:t>
      </w:r>
      <w:r w:rsidRPr="00B10155">
        <w:rPr>
          <w:color w:val="231F20"/>
          <w:spacing w:val="-21"/>
        </w:rPr>
        <w:t xml:space="preserve"> </w:t>
      </w:r>
      <w:r w:rsidRPr="00B10155">
        <w:rPr>
          <w:color w:val="231F20"/>
        </w:rPr>
        <w:t>Anak</w:t>
      </w:r>
    </w:p>
    <w:p w:rsidR="005D3AF4" w:rsidRPr="00B10155" w:rsidRDefault="005D3AF4" w:rsidP="005D3AF4">
      <w:pPr>
        <w:pStyle w:val="ListParagraph"/>
        <w:widowControl w:val="0"/>
        <w:numPr>
          <w:ilvl w:val="0"/>
          <w:numId w:val="6"/>
        </w:numPr>
        <w:tabs>
          <w:tab w:val="left" w:pos="1030"/>
          <w:tab w:val="left" w:pos="1031"/>
          <w:tab w:val="left" w:pos="4962"/>
        </w:tabs>
        <w:autoSpaceDE w:val="0"/>
        <w:autoSpaceDN w:val="0"/>
        <w:spacing w:before="77" w:line="360" w:lineRule="auto"/>
        <w:ind w:left="0" w:right="27" w:hanging="568"/>
        <w:contextualSpacing w:val="0"/>
        <w:jc w:val="both"/>
      </w:pPr>
      <w:r w:rsidRPr="00B10155">
        <w:rPr>
          <w:color w:val="231F20"/>
        </w:rPr>
        <w:t xml:space="preserve">Undang-Undang RI Nomor 31 </w:t>
      </w:r>
      <w:r w:rsidRPr="00B10155">
        <w:rPr>
          <w:color w:val="231F20"/>
          <w:spacing w:val="-4"/>
        </w:rPr>
        <w:t xml:space="preserve">Tahun </w:t>
      </w:r>
      <w:r w:rsidRPr="00B10155">
        <w:rPr>
          <w:color w:val="231F20"/>
        </w:rPr>
        <w:t>1997 tentang Peradilan</w:t>
      </w:r>
      <w:r w:rsidRPr="00B10155">
        <w:rPr>
          <w:color w:val="231F20"/>
          <w:spacing w:val="-10"/>
        </w:rPr>
        <w:t xml:space="preserve"> </w:t>
      </w:r>
      <w:r w:rsidRPr="00B10155">
        <w:rPr>
          <w:color w:val="231F20"/>
        </w:rPr>
        <w:t>Militer</w:t>
      </w:r>
    </w:p>
    <w:p w:rsidR="005D3AF4" w:rsidRPr="00B10155" w:rsidRDefault="005D3AF4" w:rsidP="005D3AF4">
      <w:pPr>
        <w:pStyle w:val="ListParagraph"/>
        <w:widowControl w:val="0"/>
        <w:numPr>
          <w:ilvl w:val="0"/>
          <w:numId w:val="6"/>
        </w:numPr>
        <w:tabs>
          <w:tab w:val="left" w:pos="1030"/>
          <w:tab w:val="left" w:pos="1031"/>
          <w:tab w:val="left" w:pos="4962"/>
        </w:tabs>
        <w:autoSpaceDE w:val="0"/>
        <w:autoSpaceDN w:val="0"/>
        <w:spacing w:before="77" w:line="360" w:lineRule="auto"/>
        <w:ind w:left="0" w:right="27" w:hanging="568"/>
        <w:contextualSpacing w:val="0"/>
        <w:jc w:val="both"/>
      </w:pPr>
      <w:r w:rsidRPr="00B10155">
        <w:rPr>
          <w:color w:val="231F20"/>
        </w:rPr>
        <w:t xml:space="preserve">Undang-Undang RI Nomor 26 </w:t>
      </w:r>
      <w:r w:rsidRPr="00B10155">
        <w:rPr>
          <w:color w:val="231F20"/>
          <w:spacing w:val="-4"/>
        </w:rPr>
        <w:t xml:space="preserve">Tahun </w:t>
      </w:r>
      <w:r w:rsidRPr="00B10155">
        <w:rPr>
          <w:color w:val="231F20"/>
        </w:rPr>
        <w:t>2000 tentang Pengadilan</w:t>
      </w:r>
      <w:r w:rsidRPr="00B10155">
        <w:rPr>
          <w:color w:val="231F20"/>
          <w:spacing w:val="-9"/>
        </w:rPr>
        <w:t xml:space="preserve"> </w:t>
      </w:r>
      <w:r w:rsidRPr="00B10155">
        <w:rPr>
          <w:color w:val="231F20"/>
        </w:rPr>
        <w:t>HAM</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91" w:line="360" w:lineRule="auto"/>
        <w:ind w:left="0" w:right="27" w:hanging="568"/>
        <w:contextualSpacing w:val="0"/>
        <w:jc w:val="both"/>
      </w:pPr>
      <w:r w:rsidRPr="00B10155">
        <w:rPr>
          <w:color w:val="231F20"/>
        </w:rPr>
        <w:t xml:space="preserve">Undang-Undang RI Nomor 14 </w:t>
      </w:r>
      <w:r w:rsidRPr="00B10155">
        <w:rPr>
          <w:color w:val="231F20"/>
          <w:spacing w:val="-4"/>
        </w:rPr>
        <w:t xml:space="preserve">Tahun </w:t>
      </w:r>
      <w:r w:rsidRPr="00B10155">
        <w:rPr>
          <w:color w:val="231F20"/>
        </w:rPr>
        <w:t>2002 tentang Pengadilan</w:t>
      </w:r>
      <w:r w:rsidRPr="00B10155">
        <w:rPr>
          <w:color w:val="231F20"/>
          <w:spacing w:val="-12"/>
        </w:rPr>
        <w:t xml:space="preserve"> </w:t>
      </w:r>
      <w:r w:rsidRPr="00B10155">
        <w:rPr>
          <w:color w:val="231F20"/>
        </w:rPr>
        <w:t>Pajak</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77" w:line="360" w:lineRule="auto"/>
        <w:ind w:left="0" w:right="27" w:hanging="568"/>
        <w:contextualSpacing w:val="0"/>
        <w:jc w:val="both"/>
      </w:pPr>
      <w:r w:rsidRPr="00B10155">
        <w:rPr>
          <w:color w:val="231F20"/>
        </w:rPr>
        <w:t xml:space="preserve">Undang-Undang RI Nomor 24 </w:t>
      </w:r>
      <w:r w:rsidRPr="00B10155">
        <w:rPr>
          <w:color w:val="231F20"/>
          <w:spacing w:val="-4"/>
        </w:rPr>
        <w:t xml:space="preserve">Tahun </w:t>
      </w:r>
      <w:r w:rsidRPr="00B10155">
        <w:rPr>
          <w:color w:val="231F20"/>
        </w:rPr>
        <w:t>2003 tentang Mahkamah</w:t>
      </w:r>
      <w:r w:rsidRPr="00B10155">
        <w:rPr>
          <w:color w:val="231F20"/>
          <w:spacing w:val="-18"/>
        </w:rPr>
        <w:t xml:space="preserve"> </w:t>
      </w:r>
      <w:r w:rsidRPr="00B10155">
        <w:rPr>
          <w:color w:val="231F20"/>
        </w:rPr>
        <w:t>Konstitusi</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77" w:line="360" w:lineRule="auto"/>
        <w:ind w:left="0" w:right="27" w:hanging="568"/>
        <w:contextualSpacing w:val="0"/>
        <w:jc w:val="both"/>
      </w:pPr>
      <w:r w:rsidRPr="00B10155">
        <w:rPr>
          <w:color w:val="231F20"/>
        </w:rPr>
        <w:t>Undang-Undang</w:t>
      </w:r>
      <w:r w:rsidRPr="00B10155">
        <w:rPr>
          <w:color w:val="231F20"/>
          <w:spacing w:val="-9"/>
        </w:rPr>
        <w:t xml:space="preserve"> </w:t>
      </w:r>
      <w:r w:rsidRPr="00B10155">
        <w:rPr>
          <w:color w:val="231F20"/>
        </w:rPr>
        <w:t>RI</w:t>
      </w:r>
      <w:r w:rsidRPr="00B10155">
        <w:rPr>
          <w:color w:val="231F20"/>
          <w:spacing w:val="-9"/>
        </w:rPr>
        <w:t xml:space="preserve"> </w:t>
      </w:r>
      <w:r w:rsidRPr="00B10155">
        <w:rPr>
          <w:color w:val="231F20"/>
        </w:rPr>
        <w:t>Nomor</w:t>
      </w:r>
      <w:r w:rsidRPr="00B10155">
        <w:rPr>
          <w:color w:val="231F20"/>
          <w:spacing w:val="-9"/>
        </w:rPr>
        <w:t xml:space="preserve"> </w:t>
      </w:r>
      <w:r w:rsidRPr="00B10155">
        <w:rPr>
          <w:color w:val="231F20"/>
        </w:rPr>
        <w:t>5</w:t>
      </w:r>
      <w:r w:rsidRPr="00B10155">
        <w:rPr>
          <w:color w:val="231F20"/>
          <w:spacing w:val="-13"/>
        </w:rPr>
        <w:t xml:space="preserve"> </w:t>
      </w:r>
      <w:r w:rsidRPr="00B10155">
        <w:rPr>
          <w:color w:val="231F20"/>
          <w:spacing w:val="-4"/>
        </w:rPr>
        <w:t>Tahun</w:t>
      </w:r>
      <w:r w:rsidRPr="00B10155">
        <w:rPr>
          <w:color w:val="231F20"/>
          <w:spacing w:val="-9"/>
        </w:rPr>
        <w:t xml:space="preserve"> </w:t>
      </w:r>
      <w:r w:rsidRPr="00B10155">
        <w:rPr>
          <w:color w:val="231F20"/>
        </w:rPr>
        <w:t>2004</w:t>
      </w:r>
      <w:r w:rsidRPr="00B10155">
        <w:rPr>
          <w:color w:val="231F20"/>
          <w:spacing w:val="-9"/>
        </w:rPr>
        <w:t xml:space="preserve"> </w:t>
      </w:r>
      <w:r w:rsidRPr="00B10155">
        <w:rPr>
          <w:color w:val="231F20"/>
        </w:rPr>
        <w:t>tentang</w:t>
      </w:r>
      <w:r w:rsidRPr="00B10155">
        <w:rPr>
          <w:color w:val="231F20"/>
          <w:spacing w:val="-9"/>
        </w:rPr>
        <w:t xml:space="preserve"> </w:t>
      </w:r>
      <w:r w:rsidRPr="00B10155">
        <w:rPr>
          <w:color w:val="231F20"/>
        </w:rPr>
        <w:t>Perubahan</w:t>
      </w:r>
      <w:r w:rsidRPr="00B10155">
        <w:rPr>
          <w:color w:val="231F20"/>
          <w:spacing w:val="-20"/>
        </w:rPr>
        <w:t xml:space="preserve"> </w:t>
      </w:r>
      <w:r w:rsidRPr="00B10155">
        <w:rPr>
          <w:color w:val="231F20"/>
        </w:rPr>
        <w:t>Atas</w:t>
      </w:r>
      <w:r w:rsidRPr="00B10155">
        <w:rPr>
          <w:color w:val="231F20"/>
          <w:spacing w:val="-9"/>
        </w:rPr>
        <w:t xml:space="preserve"> </w:t>
      </w:r>
      <w:r w:rsidRPr="00B10155">
        <w:rPr>
          <w:color w:val="231F20"/>
        </w:rPr>
        <w:t>Undang-</w:t>
      </w:r>
    </w:p>
    <w:p w:rsidR="005D3AF4" w:rsidRPr="00B10155" w:rsidRDefault="005D3AF4" w:rsidP="005D3AF4">
      <w:pPr>
        <w:pStyle w:val="BodyText"/>
        <w:tabs>
          <w:tab w:val="left" w:pos="4962"/>
        </w:tabs>
        <w:spacing w:before="77"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rPr>
        <w:t>Undang Nomor 14 Tahun 1985 Tentang Mahkamah Agung</w:t>
      </w:r>
    </w:p>
    <w:p w:rsidR="005D3AF4" w:rsidRPr="00B44783" w:rsidRDefault="005D3AF4" w:rsidP="005D3AF4">
      <w:pPr>
        <w:pStyle w:val="ListParagraph"/>
        <w:widowControl w:val="0"/>
        <w:numPr>
          <w:ilvl w:val="0"/>
          <w:numId w:val="6"/>
        </w:numPr>
        <w:tabs>
          <w:tab w:val="left" w:pos="1597"/>
          <w:tab w:val="left" w:pos="1598"/>
          <w:tab w:val="left" w:pos="4962"/>
        </w:tabs>
        <w:autoSpaceDE w:val="0"/>
        <w:autoSpaceDN w:val="0"/>
        <w:spacing w:before="77" w:line="360" w:lineRule="auto"/>
        <w:ind w:left="0" w:right="27" w:hanging="568"/>
        <w:contextualSpacing w:val="0"/>
        <w:jc w:val="both"/>
      </w:pPr>
      <w:r w:rsidRPr="00B10155">
        <w:rPr>
          <w:color w:val="231F20"/>
        </w:rPr>
        <w:t>Undang-Undang</w:t>
      </w:r>
      <w:r w:rsidRPr="00B10155">
        <w:rPr>
          <w:color w:val="231F20"/>
          <w:spacing w:val="-9"/>
        </w:rPr>
        <w:t xml:space="preserve"> </w:t>
      </w:r>
      <w:r w:rsidRPr="00B10155">
        <w:rPr>
          <w:color w:val="231F20"/>
        </w:rPr>
        <w:t>RI</w:t>
      </w:r>
      <w:r w:rsidRPr="00B10155">
        <w:rPr>
          <w:color w:val="231F20"/>
          <w:spacing w:val="-9"/>
        </w:rPr>
        <w:t xml:space="preserve"> </w:t>
      </w:r>
      <w:r w:rsidRPr="00B10155">
        <w:rPr>
          <w:color w:val="231F20"/>
        </w:rPr>
        <w:t>Nomor</w:t>
      </w:r>
      <w:r w:rsidRPr="00B10155">
        <w:rPr>
          <w:color w:val="231F20"/>
          <w:spacing w:val="-9"/>
        </w:rPr>
        <w:t xml:space="preserve"> </w:t>
      </w:r>
      <w:r w:rsidRPr="00B10155">
        <w:rPr>
          <w:color w:val="231F20"/>
        </w:rPr>
        <w:t>8</w:t>
      </w:r>
      <w:r w:rsidRPr="00B10155">
        <w:rPr>
          <w:color w:val="231F20"/>
          <w:spacing w:val="-13"/>
        </w:rPr>
        <w:t xml:space="preserve"> </w:t>
      </w:r>
      <w:r w:rsidRPr="00B10155">
        <w:rPr>
          <w:color w:val="231F20"/>
          <w:spacing w:val="-4"/>
        </w:rPr>
        <w:t>Tahun</w:t>
      </w:r>
      <w:r w:rsidRPr="00B10155">
        <w:rPr>
          <w:color w:val="231F20"/>
          <w:spacing w:val="-9"/>
        </w:rPr>
        <w:t xml:space="preserve"> </w:t>
      </w:r>
      <w:r w:rsidRPr="00B10155">
        <w:rPr>
          <w:color w:val="231F20"/>
        </w:rPr>
        <w:t>2004</w:t>
      </w:r>
      <w:r w:rsidRPr="00B10155">
        <w:rPr>
          <w:color w:val="231F20"/>
          <w:spacing w:val="-9"/>
        </w:rPr>
        <w:t xml:space="preserve"> </w:t>
      </w:r>
      <w:r w:rsidRPr="00B10155">
        <w:rPr>
          <w:color w:val="231F20"/>
        </w:rPr>
        <w:t>tentang</w:t>
      </w:r>
      <w:r w:rsidRPr="00B10155">
        <w:rPr>
          <w:color w:val="231F20"/>
          <w:spacing w:val="-9"/>
        </w:rPr>
        <w:t xml:space="preserve"> </w:t>
      </w:r>
      <w:r w:rsidRPr="00B10155">
        <w:rPr>
          <w:color w:val="231F20"/>
        </w:rPr>
        <w:t>Perubahan</w:t>
      </w:r>
      <w:r w:rsidRPr="00B10155">
        <w:rPr>
          <w:color w:val="231F20"/>
          <w:spacing w:val="-20"/>
        </w:rPr>
        <w:t xml:space="preserve"> </w:t>
      </w:r>
      <w:r w:rsidRPr="00B10155">
        <w:rPr>
          <w:color w:val="231F20"/>
        </w:rPr>
        <w:t>Atas</w:t>
      </w:r>
      <w:r w:rsidRPr="00B10155">
        <w:rPr>
          <w:color w:val="231F20"/>
          <w:spacing w:val="-9"/>
        </w:rPr>
        <w:t xml:space="preserve"> </w:t>
      </w:r>
      <w:r w:rsidRPr="00B10155">
        <w:rPr>
          <w:color w:val="231F20"/>
        </w:rPr>
        <w:t>Undang-</w:t>
      </w:r>
      <w:r w:rsidRPr="00B44783">
        <w:rPr>
          <w:color w:val="231F20"/>
        </w:rPr>
        <w:t>Undang Nomor 2 Tahun 1986 Tentang Peradilan Umum</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77" w:line="360" w:lineRule="auto"/>
        <w:ind w:left="0" w:right="27" w:hanging="568"/>
        <w:contextualSpacing w:val="0"/>
        <w:jc w:val="both"/>
      </w:pPr>
      <w:r w:rsidRPr="00B10155">
        <w:rPr>
          <w:color w:val="231F20"/>
        </w:rPr>
        <w:t>Undang-Undang</w:t>
      </w:r>
      <w:r w:rsidRPr="00B10155">
        <w:rPr>
          <w:color w:val="231F20"/>
          <w:spacing w:val="-9"/>
        </w:rPr>
        <w:t xml:space="preserve"> </w:t>
      </w:r>
      <w:r w:rsidRPr="00B10155">
        <w:rPr>
          <w:color w:val="231F20"/>
        </w:rPr>
        <w:t>RI</w:t>
      </w:r>
      <w:r w:rsidRPr="00B10155">
        <w:rPr>
          <w:color w:val="231F20"/>
          <w:spacing w:val="-9"/>
        </w:rPr>
        <w:t xml:space="preserve"> </w:t>
      </w:r>
      <w:r w:rsidRPr="00B10155">
        <w:rPr>
          <w:color w:val="231F20"/>
        </w:rPr>
        <w:t>Nomor</w:t>
      </w:r>
      <w:r w:rsidRPr="00B10155">
        <w:rPr>
          <w:color w:val="231F20"/>
          <w:spacing w:val="-9"/>
        </w:rPr>
        <w:t xml:space="preserve"> </w:t>
      </w:r>
      <w:r w:rsidRPr="00B10155">
        <w:rPr>
          <w:color w:val="231F20"/>
        </w:rPr>
        <w:t>9</w:t>
      </w:r>
      <w:r w:rsidRPr="00B10155">
        <w:rPr>
          <w:color w:val="231F20"/>
          <w:spacing w:val="-13"/>
        </w:rPr>
        <w:t xml:space="preserve"> </w:t>
      </w:r>
      <w:r w:rsidRPr="00B10155">
        <w:rPr>
          <w:color w:val="231F20"/>
          <w:spacing w:val="-4"/>
        </w:rPr>
        <w:t>Tahun</w:t>
      </w:r>
      <w:r w:rsidRPr="00B10155">
        <w:rPr>
          <w:color w:val="231F20"/>
          <w:spacing w:val="-9"/>
        </w:rPr>
        <w:t xml:space="preserve"> </w:t>
      </w:r>
      <w:r w:rsidRPr="00B10155">
        <w:rPr>
          <w:color w:val="231F20"/>
        </w:rPr>
        <w:t>2004</w:t>
      </w:r>
      <w:r w:rsidRPr="00B10155">
        <w:rPr>
          <w:color w:val="231F20"/>
          <w:spacing w:val="-9"/>
        </w:rPr>
        <w:t xml:space="preserve"> </w:t>
      </w:r>
      <w:r w:rsidRPr="00B10155">
        <w:rPr>
          <w:color w:val="231F20"/>
        </w:rPr>
        <w:t>tentang</w:t>
      </w:r>
      <w:r w:rsidRPr="00B10155">
        <w:rPr>
          <w:color w:val="231F20"/>
          <w:spacing w:val="-9"/>
        </w:rPr>
        <w:t xml:space="preserve"> </w:t>
      </w:r>
      <w:r w:rsidRPr="00B10155">
        <w:rPr>
          <w:color w:val="231F20"/>
        </w:rPr>
        <w:t>Perubahan</w:t>
      </w:r>
      <w:r w:rsidRPr="00B10155">
        <w:rPr>
          <w:color w:val="231F20"/>
          <w:spacing w:val="-20"/>
        </w:rPr>
        <w:t xml:space="preserve"> </w:t>
      </w:r>
      <w:r w:rsidRPr="00B10155">
        <w:rPr>
          <w:color w:val="231F20"/>
        </w:rPr>
        <w:t>Atas</w:t>
      </w:r>
      <w:r w:rsidRPr="00B10155">
        <w:rPr>
          <w:color w:val="231F20"/>
          <w:spacing w:val="-9"/>
        </w:rPr>
        <w:t xml:space="preserve"> </w:t>
      </w:r>
      <w:r w:rsidRPr="00B10155">
        <w:rPr>
          <w:color w:val="231F20"/>
        </w:rPr>
        <w:t>Undang-</w:t>
      </w:r>
    </w:p>
    <w:p w:rsidR="005D3AF4" w:rsidRPr="00B10155" w:rsidRDefault="005D3AF4" w:rsidP="005D3AF4">
      <w:pPr>
        <w:pStyle w:val="BodyText"/>
        <w:tabs>
          <w:tab w:val="left" w:pos="4962"/>
        </w:tabs>
        <w:spacing w:before="77"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rPr>
        <w:lastRenderedPageBreak/>
        <w:t>Undang Nomor 7 Tahun 1986 Tentang Peradilan Tata Usaha Negara</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77" w:line="360" w:lineRule="auto"/>
        <w:ind w:left="0" w:right="27" w:hanging="568"/>
        <w:contextualSpacing w:val="0"/>
        <w:jc w:val="both"/>
      </w:pPr>
      <w:r w:rsidRPr="00B10155">
        <w:rPr>
          <w:color w:val="231F20"/>
        </w:rPr>
        <w:t>Undang-Undang</w:t>
      </w:r>
      <w:r w:rsidRPr="00B10155">
        <w:rPr>
          <w:color w:val="231F20"/>
          <w:spacing w:val="-9"/>
        </w:rPr>
        <w:t xml:space="preserve"> </w:t>
      </w:r>
      <w:r w:rsidRPr="00B10155">
        <w:rPr>
          <w:color w:val="231F20"/>
        </w:rPr>
        <w:t>RI</w:t>
      </w:r>
      <w:r w:rsidRPr="00B10155">
        <w:rPr>
          <w:color w:val="231F20"/>
          <w:spacing w:val="-9"/>
        </w:rPr>
        <w:t xml:space="preserve"> </w:t>
      </w:r>
      <w:r w:rsidRPr="00B10155">
        <w:rPr>
          <w:color w:val="231F20"/>
        </w:rPr>
        <w:t>Nomor</w:t>
      </w:r>
      <w:r w:rsidRPr="00B10155">
        <w:rPr>
          <w:color w:val="231F20"/>
          <w:spacing w:val="-9"/>
        </w:rPr>
        <w:t xml:space="preserve"> </w:t>
      </w:r>
      <w:r w:rsidRPr="00B10155">
        <w:rPr>
          <w:color w:val="231F20"/>
        </w:rPr>
        <w:t>3</w:t>
      </w:r>
      <w:r w:rsidRPr="00B10155">
        <w:rPr>
          <w:color w:val="231F20"/>
          <w:spacing w:val="-13"/>
        </w:rPr>
        <w:t xml:space="preserve"> </w:t>
      </w:r>
      <w:r w:rsidRPr="00B10155">
        <w:rPr>
          <w:color w:val="231F20"/>
          <w:spacing w:val="-4"/>
        </w:rPr>
        <w:t>Tahun</w:t>
      </w:r>
      <w:r w:rsidRPr="00B10155">
        <w:rPr>
          <w:color w:val="231F20"/>
          <w:spacing w:val="-9"/>
        </w:rPr>
        <w:t xml:space="preserve"> </w:t>
      </w:r>
      <w:r w:rsidRPr="00B10155">
        <w:rPr>
          <w:color w:val="231F20"/>
        </w:rPr>
        <w:t>2006</w:t>
      </w:r>
      <w:r w:rsidRPr="00B10155">
        <w:rPr>
          <w:color w:val="231F20"/>
          <w:spacing w:val="-9"/>
        </w:rPr>
        <w:t xml:space="preserve"> </w:t>
      </w:r>
      <w:r w:rsidRPr="00B10155">
        <w:rPr>
          <w:color w:val="231F20"/>
        </w:rPr>
        <w:t>tentang</w:t>
      </w:r>
      <w:r w:rsidRPr="00B10155">
        <w:rPr>
          <w:color w:val="231F20"/>
          <w:spacing w:val="-9"/>
        </w:rPr>
        <w:t xml:space="preserve"> </w:t>
      </w:r>
      <w:r w:rsidRPr="00B10155">
        <w:rPr>
          <w:color w:val="231F20"/>
        </w:rPr>
        <w:t>Perubahan</w:t>
      </w:r>
      <w:r w:rsidRPr="00B10155">
        <w:rPr>
          <w:color w:val="231F20"/>
          <w:spacing w:val="-20"/>
        </w:rPr>
        <w:t xml:space="preserve"> </w:t>
      </w:r>
      <w:r w:rsidRPr="00B10155">
        <w:rPr>
          <w:color w:val="231F20"/>
        </w:rPr>
        <w:t>Atas</w:t>
      </w:r>
      <w:r w:rsidRPr="00B10155">
        <w:rPr>
          <w:color w:val="231F20"/>
          <w:spacing w:val="-9"/>
        </w:rPr>
        <w:t xml:space="preserve"> </w:t>
      </w:r>
      <w:r w:rsidRPr="00B10155">
        <w:rPr>
          <w:color w:val="231F20"/>
        </w:rPr>
        <w:t>Undang-</w:t>
      </w:r>
    </w:p>
    <w:p w:rsidR="005D3AF4" w:rsidRPr="00B10155" w:rsidRDefault="005D3AF4" w:rsidP="005D3AF4">
      <w:pPr>
        <w:pStyle w:val="BodyText"/>
        <w:tabs>
          <w:tab w:val="left" w:pos="4962"/>
        </w:tabs>
        <w:spacing w:before="77"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rPr>
        <w:t>Undang Nomor 5 Tahun 1989 Tentang Peradilan Agama</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77" w:line="360" w:lineRule="auto"/>
        <w:ind w:left="0" w:right="27"/>
        <w:contextualSpacing w:val="0"/>
        <w:jc w:val="both"/>
      </w:pPr>
      <w:r w:rsidRPr="00B10155">
        <w:rPr>
          <w:color w:val="231F20"/>
        </w:rPr>
        <w:t xml:space="preserve">Undang-Undang RI Nomor 3 </w:t>
      </w:r>
      <w:r w:rsidRPr="00B10155">
        <w:rPr>
          <w:color w:val="231F20"/>
          <w:spacing w:val="-4"/>
        </w:rPr>
        <w:t xml:space="preserve">Tahun </w:t>
      </w:r>
      <w:r w:rsidRPr="00B10155">
        <w:rPr>
          <w:color w:val="231F20"/>
        </w:rPr>
        <w:t xml:space="preserve">2009 tentang Perubahan Kedua Atas Undang-Undang Nomor 14 </w:t>
      </w:r>
      <w:r w:rsidRPr="00B10155">
        <w:rPr>
          <w:color w:val="231F20"/>
          <w:spacing w:val="-4"/>
        </w:rPr>
        <w:t xml:space="preserve">Tahun </w:t>
      </w:r>
      <w:r w:rsidRPr="00B10155">
        <w:rPr>
          <w:color w:val="231F20"/>
        </w:rPr>
        <w:t xml:space="preserve">1985 </w:t>
      </w:r>
      <w:r w:rsidRPr="00B10155">
        <w:rPr>
          <w:color w:val="231F20"/>
          <w:spacing w:val="-3"/>
        </w:rPr>
        <w:t xml:space="preserve">Tentang </w:t>
      </w:r>
      <w:r w:rsidRPr="00B10155">
        <w:rPr>
          <w:color w:val="231F20"/>
        </w:rPr>
        <w:t>Mahkamah</w:t>
      </w:r>
      <w:r w:rsidRPr="00B10155">
        <w:rPr>
          <w:color w:val="231F20"/>
          <w:spacing w:val="-23"/>
        </w:rPr>
        <w:t xml:space="preserve"> </w:t>
      </w:r>
      <w:r w:rsidRPr="00B10155">
        <w:rPr>
          <w:color w:val="231F20"/>
        </w:rPr>
        <w:t>Agung</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2" w:line="360" w:lineRule="auto"/>
        <w:ind w:left="0" w:right="27"/>
        <w:contextualSpacing w:val="0"/>
        <w:jc w:val="both"/>
      </w:pPr>
      <w:r w:rsidRPr="00B10155">
        <w:rPr>
          <w:color w:val="231F20"/>
        </w:rPr>
        <w:t xml:space="preserve">Undang-Undang RI Nomor 46 </w:t>
      </w:r>
      <w:r w:rsidRPr="00B10155">
        <w:rPr>
          <w:color w:val="231F20"/>
          <w:spacing w:val="-4"/>
        </w:rPr>
        <w:t xml:space="preserve">Tahun </w:t>
      </w:r>
      <w:r w:rsidRPr="00B10155">
        <w:rPr>
          <w:color w:val="231F20"/>
        </w:rPr>
        <w:t>2009 tentang Pengadilan Tindak Pidana</w:t>
      </w:r>
      <w:r w:rsidRPr="00B10155">
        <w:rPr>
          <w:color w:val="231F20"/>
          <w:spacing w:val="-2"/>
        </w:rPr>
        <w:t xml:space="preserve"> </w:t>
      </w:r>
      <w:r w:rsidRPr="00B10155">
        <w:rPr>
          <w:color w:val="231F20"/>
        </w:rPr>
        <w:t>Korupsi</w:t>
      </w:r>
    </w:p>
    <w:p w:rsidR="005D3AF4" w:rsidRPr="00B10155" w:rsidRDefault="005D3AF4" w:rsidP="005D3AF4">
      <w:pPr>
        <w:pStyle w:val="ListParagraph"/>
        <w:widowControl w:val="0"/>
        <w:numPr>
          <w:ilvl w:val="0"/>
          <w:numId w:val="6"/>
        </w:numPr>
        <w:tabs>
          <w:tab w:val="left" w:pos="1597"/>
          <w:tab w:val="left" w:pos="1598"/>
          <w:tab w:val="left" w:pos="4962"/>
        </w:tabs>
        <w:autoSpaceDE w:val="0"/>
        <w:autoSpaceDN w:val="0"/>
        <w:spacing w:before="3" w:line="360" w:lineRule="auto"/>
        <w:ind w:left="0" w:right="27" w:hanging="568"/>
        <w:contextualSpacing w:val="0"/>
        <w:jc w:val="both"/>
      </w:pPr>
      <w:r w:rsidRPr="00B10155">
        <w:rPr>
          <w:color w:val="231F20"/>
        </w:rPr>
        <w:t xml:space="preserve">Undang-Undang RI Nomor 48 </w:t>
      </w:r>
      <w:r w:rsidRPr="00B10155">
        <w:rPr>
          <w:color w:val="231F20"/>
          <w:spacing w:val="-4"/>
        </w:rPr>
        <w:t xml:space="preserve">Tahun </w:t>
      </w:r>
      <w:r w:rsidRPr="00B10155">
        <w:rPr>
          <w:color w:val="231F20"/>
        </w:rPr>
        <w:t>2009 tentang Kekuasaan</w:t>
      </w:r>
      <w:r w:rsidRPr="00B10155">
        <w:rPr>
          <w:color w:val="231F20"/>
          <w:spacing w:val="-25"/>
        </w:rPr>
        <w:t xml:space="preserve"> </w:t>
      </w:r>
      <w:r w:rsidRPr="00B10155">
        <w:rPr>
          <w:color w:val="231F20"/>
        </w:rPr>
        <w:t>Kehakiman</w:t>
      </w:r>
    </w:p>
    <w:p w:rsidR="005D3AF4" w:rsidRPr="00B10155" w:rsidRDefault="005D3AF4" w:rsidP="005D3AF4">
      <w:pPr>
        <w:pStyle w:val="ListParagraph"/>
        <w:widowControl w:val="0"/>
        <w:numPr>
          <w:ilvl w:val="0"/>
          <w:numId w:val="6"/>
        </w:numPr>
        <w:tabs>
          <w:tab w:val="left" w:pos="1598"/>
          <w:tab w:val="left" w:pos="4962"/>
        </w:tabs>
        <w:autoSpaceDE w:val="0"/>
        <w:autoSpaceDN w:val="0"/>
        <w:spacing w:before="77" w:line="360" w:lineRule="auto"/>
        <w:ind w:left="0" w:right="27"/>
        <w:contextualSpacing w:val="0"/>
        <w:jc w:val="both"/>
      </w:pPr>
      <w:r w:rsidRPr="00B10155">
        <w:rPr>
          <w:color w:val="231F20"/>
        </w:rPr>
        <w:t xml:space="preserve">Undang-Undang RI Nomor 49 </w:t>
      </w:r>
      <w:r w:rsidRPr="00B10155">
        <w:rPr>
          <w:color w:val="231F20"/>
          <w:spacing w:val="-4"/>
        </w:rPr>
        <w:t xml:space="preserve">Tahun </w:t>
      </w:r>
      <w:r w:rsidRPr="00B10155">
        <w:rPr>
          <w:color w:val="231F20"/>
        </w:rPr>
        <w:t xml:space="preserve">2009 tentang Perubahan Kedua Atas Undang-Undang Nomor 2 </w:t>
      </w:r>
      <w:r w:rsidRPr="00B10155">
        <w:rPr>
          <w:color w:val="231F20"/>
          <w:spacing w:val="-4"/>
        </w:rPr>
        <w:t xml:space="preserve">Tahun </w:t>
      </w:r>
      <w:r w:rsidRPr="00B10155">
        <w:rPr>
          <w:color w:val="231F20"/>
        </w:rPr>
        <w:t xml:space="preserve">1986 </w:t>
      </w:r>
      <w:r w:rsidRPr="00B10155">
        <w:rPr>
          <w:color w:val="231F20"/>
          <w:spacing w:val="-3"/>
        </w:rPr>
        <w:t xml:space="preserve">Tentang </w:t>
      </w:r>
      <w:r w:rsidRPr="00B10155">
        <w:rPr>
          <w:color w:val="231F20"/>
        </w:rPr>
        <w:t>Peradilan</w:t>
      </w:r>
      <w:r w:rsidRPr="00B10155">
        <w:rPr>
          <w:color w:val="231F20"/>
          <w:spacing w:val="-10"/>
        </w:rPr>
        <w:t xml:space="preserve"> </w:t>
      </w:r>
      <w:r w:rsidRPr="00B10155">
        <w:rPr>
          <w:color w:val="231F20"/>
        </w:rPr>
        <w:t>Umum</w:t>
      </w:r>
    </w:p>
    <w:p w:rsidR="005D3AF4" w:rsidRPr="00B10155" w:rsidRDefault="005D3AF4" w:rsidP="005D3AF4">
      <w:pPr>
        <w:pStyle w:val="ListParagraph"/>
        <w:widowControl w:val="0"/>
        <w:numPr>
          <w:ilvl w:val="0"/>
          <w:numId w:val="6"/>
        </w:numPr>
        <w:tabs>
          <w:tab w:val="left" w:pos="1598"/>
          <w:tab w:val="left" w:pos="4962"/>
        </w:tabs>
        <w:autoSpaceDE w:val="0"/>
        <w:autoSpaceDN w:val="0"/>
        <w:spacing w:before="2" w:line="360" w:lineRule="auto"/>
        <w:ind w:left="0" w:right="27"/>
        <w:contextualSpacing w:val="0"/>
        <w:jc w:val="both"/>
      </w:pPr>
      <w:r w:rsidRPr="00B10155">
        <w:rPr>
          <w:color w:val="231F20"/>
        </w:rPr>
        <w:t xml:space="preserve">Undang-Undang RI Nomor 50 </w:t>
      </w:r>
      <w:r w:rsidRPr="00B10155">
        <w:rPr>
          <w:color w:val="231F20"/>
          <w:spacing w:val="-4"/>
        </w:rPr>
        <w:t xml:space="preserve">Tahun </w:t>
      </w:r>
      <w:r w:rsidRPr="00B10155">
        <w:rPr>
          <w:color w:val="231F20"/>
        </w:rPr>
        <w:t xml:space="preserve">2009 tentang Perubahan Kedua Atas Undang-Undang Nomor 5 </w:t>
      </w:r>
      <w:r w:rsidRPr="00B10155">
        <w:rPr>
          <w:color w:val="231F20"/>
          <w:spacing w:val="-4"/>
        </w:rPr>
        <w:t xml:space="preserve">Tahun </w:t>
      </w:r>
      <w:r w:rsidRPr="00B10155">
        <w:rPr>
          <w:color w:val="231F20"/>
        </w:rPr>
        <w:t xml:space="preserve">1989 </w:t>
      </w:r>
      <w:r w:rsidRPr="00B10155">
        <w:rPr>
          <w:color w:val="231F20"/>
          <w:spacing w:val="-3"/>
        </w:rPr>
        <w:t xml:space="preserve">Tentang </w:t>
      </w:r>
      <w:r w:rsidRPr="00B10155">
        <w:rPr>
          <w:color w:val="231F20"/>
        </w:rPr>
        <w:t>Peradilan</w:t>
      </w:r>
      <w:r w:rsidRPr="00B10155">
        <w:rPr>
          <w:color w:val="231F20"/>
          <w:spacing w:val="-22"/>
        </w:rPr>
        <w:t xml:space="preserve"> </w:t>
      </w:r>
      <w:r w:rsidRPr="00B10155">
        <w:rPr>
          <w:color w:val="231F20"/>
        </w:rPr>
        <w:t>Agama</w:t>
      </w:r>
    </w:p>
    <w:p w:rsidR="005D3AF4" w:rsidRPr="00B10155" w:rsidRDefault="005D3AF4" w:rsidP="005D3AF4">
      <w:pPr>
        <w:pStyle w:val="ListParagraph"/>
        <w:widowControl w:val="0"/>
        <w:numPr>
          <w:ilvl w:val="0"/>
          <w:numId w:val="6"/>
        </w:numPr>
        <w:tabs>
          <w:tab w:val="left" w:pos="1598"/>
          <w:tab w:val="left" w:pos="4962"/>
        </w:tabs>
        <w:autoSpaceDE w:val="0"/>
        <w:autoSpaceDN w:val="0"/>
        <w:spacing w:before="2" w:line="360" w:lineRule="auto"/>
        <w:ind w:left="0" w:right="27"/>
        <w:contextualSpacing w:val="0"/>
        <w:jc w:val="both"/>
      </w:pPr>
      <w:r w:rsidRPr="00B10155">
        <w:rPr>
          <w:color w:val="231F20"/>
        </w:rPr>
        <w:t xml:space="preserve">Undang-Undang RI Nomor 51 </w:t>
      </w:r>
      <w:r w:rsidRPr="00B10155">
        <w:rPr>
          <w:color w:val="231F20"/>
          <w:spacing w:val="-4"/>
        </w:rPr>
        <w:t xml:space="preserve">Tahun </w:t>
      </w:r>
      <w:r w:rsidRPr="00B10155">
        <w:rPr>
          <w:color w:val="231F20"/>
        </w:rPr>
        <w:t xml:space="preserve">2009 tentang Perubahan  Kedua Atas Undang-Undang Nomor 7 </w:t>
      </w:r>
      <w:r w:rsidRPr="00B10155">
        <w:rPr>
          <w:color w:val="231F20"/>
          <w:spacing w:val="-4"/>
        </w:rPr>
        <w:t xml:space="preserve">Tahun </w:t>
      </w:r>
      <w:r w:rsidRPr="00B10155">
        <w:rPr>
          <w:color w:val="231F20"/>
        </w:rPr>
        <w:t xml:space="preserve">1986 </w:t>
      </w:r>
      <w:r w:rsidRPr="00B10155">
        <w:rPr>
          <w:color w:val="231F20"/>
          <w:spacing w:val="-3"/>
        </w:rPr>
        <w:t xml:space="preserve">Tentang </w:t>
      </w:r>
      <w:r w:rsidRPr="00B10155">
        <w:rPr>
          <w:color w:val="231F20"/>
        </w:rPr>
        <w:t xml:space="preserve">Peradilan </w:t>
      </w:r>
      <w:r w:rsidRPr="00B10155">
        <w:rPr>
          <w:color w:val="231F20"/>
          <w:spacing w:val="-4"/>
        </w:rPr>
        <w:t xml:space="preserve">Tata </w:t>
      </w:r>
      <w:r w:rsidRPr="00B10155">
        <w:rPr>
          <w:color w:val="231F20"/>
        </w:rPr>
        <w:t>Usaha Negara</w:t>
      </w:r>
    </w:p>
    <w:p w:rsidR="005D3AF4" w:rsidRPr="009571C1" w:rsidRDefault="005D3AF4" w:rsidP="005D3AF4">
      <w:pPr>
        <w:pStyle w:val="ListParagraph"/>
        <w:widowControl w:val="0"/>
        <w:numPr>
          <w:ilvl w:val="0"/>
          <w:numId w:val="6"/>
        </w:numPr>
        <w:tabs>
          <w:tab w:val="left" w:pos="1598"/>
          <w:tab w:val="left" w:pos="4962"/>
        </w:tabs>
        <w:autoSpaceDE w:val="0"/>
        <w:autoSpaceDN w:val="0"/>
        <w:spacing w:before="3" w:line="360" w:lineRule="auto"/>
        <w:ind w:left="0" w:right="27"/>
        <w:contextualSpacing w:val="0"/>
        <w:jc w:val="both"/>
      </w:pPr>
      <w:r w:rsidRPr="00B10155">
        <w:rPr>
          <w:color w:val="231F20"/>
        </w:rPr>
        <w:t>Undang-Undang</w:t>
      </w:r>
      <w:r w:rsidRPr="00B10155">
        <w:rPr>
          <w:color w:val="231F20"/>
          <w:spacing w:val="-15"/>
        </w:rPr>
        <w:t xml:space="preserve"> </w:t>
      </w:r>
      <w:r w:rsidRPr="00B10155">
        <w:rPr>
          <w:color w:val="231F20"/>
        </w:rPr>
        <w:t>RI</w:t>
      </w:r>
      <w:r w:rsidRPr="00B10155">
        <w:rPr>
          <w:color w:val="231F20"/>
          <w:spacing w:val="-14"/>
        </w:rPr>
        <w:t xml:space="preserve"> </w:t>
      </w:r>
      <w:r w:rsidRPr="00B10155">
        <w:rPr>
          <w:color w:val="231F20"/>
        </w:rPr>
        <w:t>Nomor</w:t>
      </w:r>
      <w:r w:rsidRPr="00B10155">
        <w:rPr>
          <w:color w:val="231F20"/>
          <w:spacing w:val="-14"/>
        </w:rPr>
        <w:t xml:space="preserve"> </w:t>
      </w:r>
      <w:r w:rsidRPr="00B10155">
        <w:rPr>
          <w:color w:val="231F20"/>
        </w:rPr>
        <w:t>8</w:t>
      </w:r>
      <w:r w:rsidRPr="00B10155">
        <w:rPr>
          <w:color w:val="231F20"/>
          <w:spacing w:val="-18"/>
        </w:rPr>
        <w:t xml:space="preserve"> </w:t>
      </w:r>
      <w:r w:rsidRPr="00B10155">
        <w:rPr>
          <w:color w:val="231F20"/>
          <w:spacing w:val="-4"/>
        </w:rPr>
        <w:t>Tahun</w:t>
      </w:r>
      <w:r w:rsidRPr="00B10155">
        <w:rPr>
          <w:color w:val="231F20"/>
          <w:spacing w:val="-15"/>
        </w:rPr>
        <w:t xml:space="preserve"> </w:t>
      </w:r>
      <w:r w:rsidRPr="00B10155">
        <w:rPr>
          <w:color w:val="231F20"/>
          <w:spacing w:val="-3"/>
        </w:rPr>
        <w:t>2011</w:t>
      </w:r>
      <w:r w:rsidRPr="00B10155">
        <w:rPr>
          <w:color w:val="231F20"/>
          <w:spacing w:val="-18"/>
        </w:rPr>
        <w:t xml:space="preserve"> </w:t>
      </w:r>
      <w:r w:rsidRPr="00B10155">
        <w:rPr>
          <w:color w:val="231F20"/>
          <w:spacing w:val="-3"/>
        </w:rPr>
        <w:t>Tentang</w:t>
      </w:r>
      <w:r w:rsidRPr="00B10155">
        <w:rPr>
          <w:color w:val="231F20"/>
          <w:spacing w:val="-14"/>
        </w:rPr>
        <w:t xml:space="preserve"> </w:t>
      </w:r>
      <w:r w:rsidRPr="00B10155">
        <w:rPr>
          <w:color w:val="231F20"/>
        </w:rPr>
        <w:t>Perubahan</w:t>
      </w:r>
      <w:r w:rsidRPr="00B10155">
        <w:rPr>
          <w:color w:val="231F20"/>
          <w:spacing w:val="-26"/>
        </w:rPr>
        <w:t xml:space="preserve"> </w:t>
      </w:r>
      <w:r w:rsidRPr="00B10155">
        <w:rPr>
          <w:color w:val="231F20"/>
        </w:rPr>
        <w:t>Atas</w:t>
      </w:r>
      <w:r w:rsidRPr="00B10155">
        <w:rPr>
          <w:color w:val="231F20"/>
          <w:spacing w:val="-14"/>
        </w:rPr>
        <w:t xml:space="preserve"> </w:t>
      </w:r>
      <w:r w:rsidRPr="00B10155">
        <w:rPr>
          <w:color w:val="231F20"/>
        </w:rPr>
        <w:t xml:space="preserve">Undang- Undang Nomor 24 </w:t>
      </w:r>
      <w:r w:rsidRPr="00B10155">
        <w:rPr>
          <w:color w:val="231F20"/>
          <w:spacing w:val="-4"/>
        </w:rPr>
        <w:t xml:space="preserve">Tahun </w:t>
      </w:r>
      <w:r w:rsidRPr="00B10155">
        <w:rPr>
          <w:color w:val="231F20"/>
        </w:rPr>
        <w:t xml:space="preserve">2003 </w:t>
      </w:r>
      <w:r w:rsidRPr="00B10155">
        <w:rPr>
          <w:color w:val="231F20"/>
          <w:spacing w:val="-3"/>
        </w:rPr>
        <w:t xml:space="preserve">Tentang </w:t>
      </w:r>
      <w:r w:rsidRPr="00B10155">
        <w:rPr>
          <w:color w:val="231F20"/>
        </w:rPr>
        <w:t>Mahkamah</w:t>
      </w:r>
      <w:r w:rsidRPr="00B10155">
        <w:rPr>
          <w:color w:val="231F20"/>
          <w:spacing w:val="-9"/>
        </w:rPr>
        <w:t xml:space="preserve"> </w:t>
      </w:r>
      <w:r w:rsidRPr="00B10155">
        <w:rPr>
          <w:color w:val="231F20"/>
        </w:rPr>
        <w:t>Konstitusi.</w:t>
      </w:r>
    </w:p>
    <w:p w:rsidR="005D3AF4" w:rsidRPr="00B10155" w:rsidRDefault="005D3AF4" w:rsidP="005D3AF4">
      <w:pPr>
        <w:widowControl w:val="0"/>
        <w:numPr>
          <w:ilvl w:val="1"/>
          <w:numId w:val="1"/>
        </w:numPr>
        <w:tabs>
          <w:tab w:val="left" w:pos="1391"/>
          <w:tab w:val="left" w:pos="4962"/>
        </w:tabs>
        <w:autoSpaceDE w:val="0"/>
        <w:autoSpaceDN w:val="0"/>
        <w:spacing w:line="360" w:lineRule="auto"/>
        <w:ind w:left="0" w:right="27"/>
        <w:jc w:val="both"/>
        <w:rPr>
          <w:b/>
        </w:rPr>
      </w:pPr>
      <w:r w:rsidRPr="00B10155">
        <w:rPr>
          <w:b/>
          <w:color w:val="231F20"/>
        </w:rPr>
        <w:t>Klasifikasi Lembaga</w:t>
      </w:r>
      <w:r w:rsidRPr="00B10155">
        <w:rPr>
          <w:b/>
          <w:color w:val="231F20"/>
          <w:spacing w:val="-1"/>
        </w:rPr>
        <w:t xml:space="preserve"> </w:t>
      </w:r>
      <w:r w:rsidRPr="00B10155">
        <w:rPr>
          <w:b/>
          <w:color w:val="231F20"/>
        </w:rPr>
        <w:t>Peradilan</w:t>
      </w:r>
    </w:p>
    <w:p w:rsidR="005D3AF4" w:rsidRPr="00B10155" w:rsidRDefault="005D3AF4" w:rsidP="005D3AF4">
      <w:pPr>
        <w:tabs>
          <w:tab w:val="left" w:pos="4962"/>
        </w:tabs>
        <w:spacing w:before="91" w:line="360" w:lineRule="auto"/>
        <w:ind w:right="27" w:firstLine="283"/>
        <w:jc w:val="both"/>
      </w:pPr>
      <w:r w:rsidRPr="00B10155">
        <w:rPr>
          <w:color w:val="231F20"/>
        </w:rPr>
        <w:t>Dalam</w:t>
      </w:r>
      <w:r w:rsidRPr="00B10155">
        <w:rPr>
          <w:color w:val="231F20"/>
          <w:spacing w:val="-11"/>
        </w:rPr>
        <w:t xml:space="preserve"> </w:t>
      </w:r>
      <w:r w:rsidRPr="00B10155">
        <w:rPr>
          <w:color w:val="231F20"/>
        </w:rPr>
        <w:t>pasal</w:t>
      </w:r>
      <w:r w:rsidRPr="00B10155">
        <w:rPr>
          <w:color w:val="231F20"/>
          <w:spacing w:val="-10"/>
        </w:rPr>
        <w:t xml:space="preserve"> </w:t>
      </w:r>
      <w:r w:rsidRPr="00B10155">
        <w:rPr>
          <w:color w:val="231F20"/>
        </w:rPr>
        <w:t>18</w:t>
      </w:r>
      <w:r w:rsidRPr="00B10155">
        <w:rPr>
          <w:color w:val="231F20"/>
          <w:spacing w:val="-10"/>
        </w:rPr>
        <w:t xml:space="preserve"> </w:t>
      </w:r>
      <w:r w:rsidRPr="00B10155">
        <w:rPr>
          <w:color w:val="231F20"/>
        </w:rPr>
        <w:t>Undang-Undang</w:t>
      </w:r>
      <w:r w:rsidRPr="00B10155">
        <w:rPr>
          <w:color w:val="231F20"/>
          <w:spacing w:val="-11"/>
        </w:rPr>
        <w:t xml:space="preserve"> </w:t>
      </w:r>
      <w:r w:rsidRPr="00B10155">
        <w:rPr>
          <w:color w:val="231F20"/>
        </w:rPr>
        <w:t>RI</w:t>
      </w:r>
      <w:r w:rsidRPr="00B10155">
        <w:rPr>
          <w:color w:val="231F20"/>
          <w:spacing w:val="-10"/>
        </w:rPr>
        <w:t xml:space="preserve"> </w:t>
      </w:r>
      <w:r w:rsidRPr="00B10155">
        <w:rPr>
          <w:color w:val="231F20"/>
        </w:rPr>
        <w:t>Nomor</w:t>
      </w:r>
      <w:r w:rsidRPr="00B10155">
        <w:rPr>
          <w:color w:val="231F20"/>
          <w:spacing w:val="-10"/>
        </w:rPr>
        <w:t xml:space="preserve"> </w:t>
      </w:r>
      <w:r w:rsidRPr="00B10155">
        <w:rPr>
          <w:color w:val="231F20"/>
        </w:rPr>
        <w:t>48</w:t>
      </w:r>
      <w:r w:rsidRPr="00B10155">
        <w:rPr>
          <w:color w:val="231F20"/>
          <w:spacing w:val="-14"/>
        </w:rPr>
        <w:t xml:space="preserve"> </w:t>
      </w:r>
      <w:r w:rsidRPr="00B10155">
        <w:rPr>
          <w:color w:val="231F20"/>
          <w:spacing w:val="-4"/>
        </w:rPr>
        <w:t>Tahun</w:t>
      </w:r>
      <w:r w:rsidRPr="00B10155">
        <w:rPr>
          <w:color w:val="231F20"/>
          <w:spacing w:val="-11"/>
        </w:rPr>
        <w:t xml:space="preserve"> </w:t>
      </w:r>
      <w:r w:rsidRPr="00B10155">
        <w:rPr>
          <w:color w:val="231F20"/>
        </w:rPr>
        <w:t>2009</w:t>
      </w:r>
      <w:r w:rsidRPr="00B10155">
        <w:rPr>
          <w:color w:val="231F20"/>
          <w:spacing w:val="-10"/>
        </w:rPr>
        <w:t xml:space="preserve"> </w:t>
      </w:r>
      <w:r w:rsidRPr="00B10155">
        <w:rPr>
          <w:color w:val="231F20"/>
        </w:rPr>
        <w:t>tentang</w:t>
      </w:r>
      <w:r w:rsidRPr="00B10155">
        <w:rPr>
          <w:color w:val="231F20"/>
          <w:spacing w:val="-10"/>
        </w:rPr>
        <w:t xml:space="preserve"> </w:t>
      </w:r>
      <w:r w:rsidRPr="00B10155">
        <w:rPr>
          <w:color w:val="231F20"/>
        </w:rPr>
        <w:t>Kekuasaan Kehakiman disebutkan bahwa “</w:t>
      </w:r>
      <w:r w:rsidRPr="00B10155">
        <w:rPr>
          <w:i/>
          <w:color w:val="231F20"/>
        </w:rPr>
        <w:t xml:space="preserve">Kekuasaan kehakiman dilakukan oleh sebuah Mahkamah Agung dan badan peradilan yang berada di bawahnya </w:t>
      </w:r>
      <w:r w:rsidRPr="00B10155">
        <w:rPr>
          <w:i/>
          <w:color w:val="231F20"/>
          <w:spacing w:val="-3"/>
        </w:rPr>
        <w:t xml:space="preserve">dalam </w:t>
      </w:r>
      <w:r w:rsidRPr="00B10155">
        <w:rPr>
          <w:i/>
          <w:color w:val="231F20"/>
        </w:rPr>
        <w:t>lingkungan peradilan umum, lingkungan peradilan agama, lingkungan</w:t>
      </w:r>
      <w:r w:rsidRPr="00B10155">
        <w:rPr>
          <w:i/>
          <w:color w:val="231F20"/>
          <w:spacing w:val="-40"/>
        </w:rPr>
        <w:t xml:space="preserve"> </w:t>
      </w:r>
      <w:r w:rsidRPr="00B10155">
        <w:rPr>
          <w:i/>
          <w:color w:val="231F20"/>
        </w:rPr>
        <w:t xml:space="preserve">peradilan </w:t>
      </w:r>
      <w:r w:rsidRPr="00B10155">
        <w:rPr>
          <w:i/>
          <w:color w:val="231F20"/>
          <w:spacing w:val="-4"/>
        </w:rPr>
        <w:t xml:space="preserve">militer, </w:t>
      </w:r>
      <w:r w:rsidRPr="00B10155">
        <w:rPr>
          <w:i/>
          <w:color w:val="231F20"/>
        </w:rPr>
        <w:t>lingkungan peradilan tata usaha negara, dan oleh sebuah Mahkamah Konstitusi”</w:t>
      </w:r>
      <w:r w:rsidRPr="00B10155">
        <w:rPr>
          <w:color w:val="231F20"/>
        </w:rPr>
        <w:t>.</w:t>
      </w:r>
    </w:p>
    <w:p w:rsidR="005D3AF4" w:rsidRPr="00B10155" w:rsidRDefault="005D3AF4" w:rsidP="005D3AF4">
      <w:pPr>
        <w:pStyle w:val="BodyText"/>
        <w:tabs>
          <w:tab w:val="left" w:pos="4962"/>
        </w:tabs>
        <w:spacing w:before="7" w:line="360" w:lineRule="auto"/>
        <w:ind w:right="27" w:firstLine="284"/>
        <w:jc w:val="both"/>
        <w:rPr>
          <w:rFonts w:ascii="Times New Roman" w:hAnsi="Times New Roman" w:cs="Times New Roman"/>
          <w:sz w:val="24"/>
          <w:szCs w:val="24"/>
        </w:rPr>
      </w:pPr>
      <w:r w:rsidRPr="00B10155">
        <w:rPr>
          <w:rFonts w:ascii="Times New Roman" w:hAnsi="Times New Roman" w:cs="Times New Roman"/>
          <w:color w:val="231F20"/>
          <w:sz w:val="24"/>
          <w:szCs w:val="24"/>
        </w:rPr>
        <w:t>Dari ketentuan di atas, sesungguhnya badan peradilan nasional dapat</w:t>
      </w:r>
    </w:p>
    <w:p w:rsidR="005D3AF4" w:rsidRPr="00C871D4" w:rsidRDefault="005D3AF4" w:rsidP="005D3AF4">
      <w:pPr>
        <w:pStyle w:val="BodyText"/>
        <w:tabs>
          <w:tab w:val="left" w:pos="4962"/>
        </w:tabs>
        <w:spacing w:before="77" w:line="360" w:lineRule="auto"/>
        <w:ind w:right="27" w:firstLine="284"/>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d</w:t>
      </w:r>
      <w:r>
        <w:rPr>
          <w:rFonts w:ascii="Times New Roman" w:hAnsi="Times New Roman" w:cs="Times New Roman"/>
          <w:color w:val="231F20"/>
          <w:sz w:val="24"/>
          <w:szCs w:val="24"/>
        </w:rPr>
        <w:t>iklasifikasikan</w:t>
      </w:r>
      <w:proofErr w:type="gramEnd"/>
      <w:r>
        <w:rPr>
          <w:rFonts w:ascii="Times New Roman" w:hAnsi="Times New Roman" w:cs="Times New Roman"/>
          <w:color w:val="231F20"/>
          <w:sz w:val="24"/>
          <w:szCs w:val="24"/>
        </w:rPr>
        <w:t xml:space="preserve"> sebagai berikut: a) </w:t>
      </w:r>
      <w:r w:rsidRPr="009571C1">
        <w:rPr>
          <w:color w:val="231F20"/>
        </w:rPr>
        <w:t>Lembaga peradilan di bawah Mahkamah</w:t>
      </w:r>
      <w:r w:rsidRPr="009571C1">
        <w:rPr>
          <w:color w:val="231F20"/>
          <w:spacing w:val="-14"/>
        </w:rPr>
        <w:t xml:space="preserve"> </w:t>
      </w:r>
      <w:r w:rsidRPr="009571C1">
        <w:rPr>
          <w:color w:val="231F20"/>
        </w:rPr>
        <w:t>Agung</w:t>
      </w:r>
      <w:r>
        <w:rPr>
          <w:color w:val="231F20"/>
        </w:rPr>
        <w:t xml:space="preserve"> 1)</w:t>
      </w:r>
      <w:r w:rsidRPr="009571C1">
        <w:rPr>
          <w:color w:val="231F20"/>
        </w:rPr>
        <w:t>Peradilan Umum, yang</w:t>
      </w:r>
      <w:r w:rsidRPr="009571C1">
        <w:rPr>
          <w:color w:val="231F20"/>
          <w:spacing w:val="-3"/>
        </w:rPr>
        <w:t xml:space="preserve"> </w:t>
      </w:r>
      <w:r w:rsidRPr="009571C1">
        <w:rPr>
          <w:color w:val="231F20"/>
        </w:rPr>
        <w:t>meliputi:</w:t>
      </w:r>
      <w:r>
        <w:rPr>
          <w:color w:val="231F20"/>
        </w:rPr>
        <w:t xml:space="preserve"> a) </w:t>
      </w:r>
      <w:r w:rsidRPr="00B10155">
        <w:rPr>
          <w:color w:val="231F20"/>
        </w:rPr>
        <w:t>Pengadilan Negeri berkedudukan di ibu kota kabupaten atau kota dan</w:t>
      </w:r>
      <w:r>
        <w:rPr>
          <w:color w:val="231F20"/>
        </w:rPr>
        <w:t xml:space="preserve"> b) </w:t>
      </w:r>
      <w:r w:rsidRPr="00B10155">
        <w:rPr>
          <w:color w:val="231F20"/>
        </w:rPr>
        <w:t>Pengadilan Tinggi berkedudukan di ibu kota</w:t>
      </w:r>
      <w:r w:rsidRPr="00B10155">
        <w:rPr>
          <w:color w:val="231F20"/>
          <w:spacing w:val="-8"/>
        </w:rPr>
        <w:t xml:space="preserve"> </w:t>
      </w:r>
      <w:r w:rsidRPr="00B10155">
        <w:rPr>
          <w:color w:val="231F20"/>
        </w:rPr>
        <w:t>provinsi.</w:t>
      </w:r>
      <w:r>
        <w:rPr>
          <w:color w:val="231F20"/>
        </w:rPr>
        <w:t xml:space="preserve"> 2) </w:t>
      </w:r>
      <w:r w:rsidRPr="009571C1">
        <w:rPr>
          <w:color w:val="231F20"/>
        </w:rPr>
        <w:t>Peradilan Agama yang terdiri</w:t>
      </w:r>
      <w:r w:rsidRPr="009571C1">
        <w:rPr>
          <w:color w:val="231F20"/>
          <w:spacing w:val="-15"/>
        </w:rPr>
        <w:t xml:space="preserve"> </w:t>
      </w:r>
      <w:r w:rsidRPr="009571C1">
        <w:rPr>
          <w:color w:val="231F20"/>
        </w:rPr>
        <w:t>atas:</w:t>
      </w:r>
      <w:r>
        <w:rPr>
          <w:color w:val="231F20"/>
        </w:rPr>
        <w:t xml:space="preserve"> a) </w:t>
      </w:r>
      <w:r w:rsidRPr="00B10155">
        <w:rPr>
          <w:color w:val="231F20"/>
        </w:rPr>
        <w:t>Pen</w:t>
      </w:r>
      <w:r>
        <w:rPr>
          <w:color w:val="231F20"/>
        </w:rPr>
        <w:t xml:space="preserve">gadilan Agama </w:t>
      </w:r>
      <w:r w:rsidRPr="00B10155">
        <w:rPr>
          <w:color w:val="231F20"/>
        </w:rPr>
        <w:t xml:space="preserve">di ibu </w:t>
      </w:r>
      <w:proofErr w:type="gramStart"/>
      <w:r w:rsidRPr="00B10155">
        <w:rPr>
          <w:color w:val="231F20"/>
        </w:rPr>
        <w:t>kota</w:t>
      </w:r>
      <w:proofErr w:type="gramEnd"/>
      <w:r w:rsidRPr="00B10155">
        <w:rPr>
          <w:color w:val="231F20"/>
        </w:rPr>
        <w:t xml:space="preserve"> kabupaten atau kota.</w:t>
      </w:r>
      <w:r>
        <w:rPr>
          <w:color w:val="231F20"/>
        </w:rPr>
        <w:t xml:space="preserve"> b) </w:t>
      </w:r>
      <w:r w:rsidRPr="00B10155">
        <w:rPr>
          <w:color w:val="231F20"/>
        </w:rPr>
        <w:t xml:space="preserve">Pengadilan Tinggi Agama yang berkedudukan di ibu </w:t>
      </w:r>
      <w:proofErr w:type="gramStart"/>
      <w:r w:rsidRPr="00B10155">
        <w:rPr>
          <w:color w:val="231F20"/>
        </w:rPr>
        <w:t>kota</w:t>
      </w:r>
      <w:proofErr w:type="gramEnd"/>
      <w:r w:rsidRPr="00B10155">
        <w:rPr>
          <w:color w:val="231F20"/>
          <w:spacing w:val="-26"/>
        </w:rPr>
        <w:t xml:space="preserve"> </w:t>
      </w:r>
      <w:r w:rsidRPr="00B10155">
        <w:rPr>
          <w:color w:val="231F20"/>
        </w:rPr>
        <w:t>provinsi.</w:t>
      </w:r>
      <w:r>
        <w:rPr>
          <w:color w:val="231F20"/>
        </w:rPr>
        <w:t xml:space="preserve"> 3) </w:t>
      </w:r>
      <w:r w:rsidRPr="00B10155">
        <w:rPr>
          <w:color w:val="231F20"/>
        </w:rPr>
        <w:t>Peradilan Militer, terdiri</w:t>
      </w:r>
      <w:r w:rsidRPr="00B10155">
        <w:rPr>
          <w:color w:val="231F20"/>
          <w:spacing w:val="-2"/>
        </w:rPr>
        <w:t xml:space="preserve"> </w:t>
      </w:r>
      <w:r w:rsidRPr="00B10155">
        <w:rPr>
          <w:color w:val="231F20"/>
        </w:rPr>
        <w:t>atas:</w:t>
      </w:r>
      <w:r>
        <w:rPr>
          <w:color w:val="231F20"/>
        </w:rPr>
        <w:t xml:space="preserve"> a) </w:t>
      </w:r>
      <w:r w:rsidRPr="00B10155">
        <w:rPr>
          <w:color w:val="231F20"/>
        </w:rPr>
        <w:t>Pengadilan</w:t>
      </w:r>
      <w:r w:rsidRPr="00B10155">
        <w:rPr>
          <w:color w:val="231F20"/>
          <w:spacing w:val="-2"/>
        </w:rPr>
        <w:t xml:space="preserve"> </w:t>
      </w:r>
      <w:r w:rsidRPr="00B10155">
        <w:rPr>
          <w:color w:val="231F20"/>
        </w:rPr>
        <w:t>Militer,</w:t>
      </w:r>
      <w:r>
        <w:rPr>
          <w:color w:val="231F20"/>
        </w:rPr>
        <w:t xml:space="preserve"> b) </w:t>
      </w:r>
      <w:r w:rsidRPr="00B10155">
        <w:rPr>
          <w:color w:val="231F20"/>
        </w:rPr>
        <w:t>Pengadilan Militer</w:t>
      </w:r>
      <w:r w:rsidRPr="00B10155">
        <w:rPr>
          <w:color w:val="231F20"/>
          <w:spacing w:val="-7"/>
        </w:rPr>
        <w:t xml:space="preserve"> </w:t>
      </w:r>
      <w:r w:rsidRPr="00B10155">
        <w:rPr>
          <w:color w:val="231F20"/>
        </w:rPr>
        <w:t>Tinggi,</w:t>
      </w:r>
      <w:r>
        <w:rPr>
          <w:color w:val="231F20"/>
        </w:rPr>
        <w:t xml:space="preserve"> c) </w:t>
      </w:r>
      <w:r w:rsidRPr="00B10155">
        <w:rPr>
          <w:color w:val="231F20"/>
        </w:rPr>
        <w:t>Pengadilan Militer Utama,</w:t>
      </w:r>
      <w:r w:rsidRPr="00B10155">
        <w:rPr>
          <w:color w:val="231F20"/>
          <w:spacing w:val="-4"/>
        </w:rPr>
        <w:t xml:space="preserve"> </w:t>
      </w:r>
      <w:r w:rsidRPr="00B10155">
        <w:rPr>
          <w:color w:val="231F20"/>
        </w:rPr>
        <w:t>dan</w:t>
      </w:r>
      <w:r>
        <w:rPr>
          <w:color w:val="231F20"/>
        </w:rPr>
        <w:t xml:space="preserve"> d) </w:t>
      </w:r>
      <w:r w:rsidRPr="00B10155">
        <w:rPr>
          <w:color w:val="231F20"/>
        </w:rPr>
        <w:t>Pengadilan Militer</w:t>
      </w:r>
      <w:r w:rsidRPr="00B10155">
        <w:rPr>
          <w:color w:val="231F20"/>
          <w:spacing w:val="-3"/>
        </w:rPr>
        <w:t xml:space="preserve"> </w:t>
      </w:r>
      <w:r w:rsidRPr="00B10155">
        <w:rPr>
          <w:color w:val="231F20"/>
        </w:rPr>
        <w:t>Pertempuran.</w:t>
      </w:r>
      <w:r>
        <w:rPr>
          <w:color w:val="231F20"/>
        </w:rPr>
        <w:t xml:space="preserve"> 4) </w:t>
      </w:r>
      <w:r w:rsidRPr="00B10155">
        <w:rPr>
          <w:color w:val="231F20"/>
        </w:rPr>
        <w:t xml:space="preserve">Peradilan </w:t>
      </w:r>
      <w:r w:rsidRPr="00B10155">
        <w:rPr>
          <w:color w:val="231F20"/>
          <w:spacing w:val="-4"/>
        </w:rPr>
        <w:t xml:space="preserve">Tata </w:t>
      </w:r>
      <w:r w:rsidRPr="00B10155">
        <w:rPr>
          <w:color w:val="231F20"/>
        </w:rPr>
        <w:t>Usaha Negara yang terdiri</w:t>
      </w:r>
      <w:r w:rsidRPr="00B10155">
        <w:rPr>
          <w:color w:val="231F20"/>
          <w:spacing w:val="-5"/>
        </w:rPr>
        <w:t xml:space="preserve"> </w:t>
      </w:r>
      <w:r w:rsidRPr="00B10155">
        <w:rPr>
          <w:color w:val="231F20"/>
        </w:rPr>
        <w:t>atas:</w:t>
      </w:r>
      <w:r>
        <w:rPr>
          <w:color w:val="231F20"/>
        </w:rPr>
        <w:t xml:space="preserve"> a) </w:t>
      </w:r>
      <w:r w:rsidRPr="00B10155">
        <w:rPr>
          <w:color w:val="231F20"/>
        </w:rPr>
        <w:t xml:space="preserve">Pengadilan </w:t>
      </w:r>
      <w:r w:rsidRPr="00B10155">
        <w:rPr>
          <w:color w:val="231F20"/>
          <w:spacing w:val="-4"/>
        </w:rPr>
        <w:t xml:space="preserve">Tata </w:t>
      </w:r>
      <w:r w:rsidRPr="00B10155">
        <w:rPr>
          <w:color w:val="231F20"/>
        </w:rPr>
        <w:t xml:space="preserve">Usaha Negara yang berkedudukan di ibu </w:t>
      </w:r>
      <w:proofErr w:type="gramStart"/>
      <w:r w:rsidRPr="00B10155">
        <w:rPr>
          <w:color w:val="231F20"/>
        </w:rPr>
        <w:t>kota</w:t>
      </w:r>
      <w:proofErr w:type="gramEnd"/>
      <w:r w:rsidRPr="00B10155">
        <w:rPr>
          <w:color w:val="231F20"/>
        </w:rPr>
        <w:t xml:space="preserve"> kabupaten atau kota, dan</w:t>
      </w:r>
      <w:r>
        <w:rPr>
          <w:color w:val="231F20"/>
        </w:rPr>
        <w:t xml:space="preserve"> </w:t>
      </w:r>
      <w:r>
        <w:rPr>
          <w:color w:val="231F20"/>
        </w:rPr>
        <w:lastRenderedPageBreak/>
        <w:t xml:space="preserve">b) </w:t>
      </w:r>
      <w:r w:rsidRPr="00B10155">
        <w:rPr>
          <w:color w:val="231F20"/>
        </w:rPr>
        <w:t xml:space="preserve">Pengadilan Tinggi </w:t>
      </w:r>
      <w:r w:rsidRPr="00B10155">
        <w:rPr>
          <w:color w:val="231F20"/>
          <w:spacing w:val="-4"/>
        </w:rPr>
        <w:t xml:space="preserve">Tata </w:t>
      </w:r>
      <w:r w:rsidRPr="00B10155">
        <w:rPr>
          <w:color w:val="231F20"/>
        </w:rPr>
        <w:t>Usaha Negara yang berkedudukan di ibu kota provinsi.</w:t>
      </w:r>
      <w:r>
        <w:rPr>
          <w:color w:val="231F20"/>
        </w:rPr>
        <w:t xml:space="preserve"> c) </w:t>
      </w:r>
      <w:r w:rsidRPr="00B10155">
        <w:rPr>
          <w:color w:val="231F20"/>
        </w:rPr>
        <w:t>Mahkamah</w:t>
      </w:r>
      <w:r w:rsidRPr="00B10155">
        <w:rPr>
          <w:color w:val="231F20"/>
          <w:spacing w:val="-2"/>
        </w:rPr>
        <w:t xml:space="preserve"> </w:t>
      </w:r>
      <w:r w:rsidRPr="00B10155">
        <w:rPr>
          <w:color w:val="231F20"/>
        </w:rPr>
        <w:t>Konstitusi</w:t>
      </w:r>
    </w:p>
    <w:p w:rsidR="005D3AF4" w:rsidRPr="00C871D4" w:rsidRDefault="005D3AF4" w:rsidP="005D3AF4">
      <w:pPr>
        <w:pStyle w:val="BodyText"/>
        <w:tabs>
          <w:tab w:val="left" w:pos="4962"/>
        </w:tabs>
        <w:spacing w:before="85" w:line="360" w:lineRule="auto"/>
        <w:ind w:right="27" w:firstLine="283"/>
        <w:jc w:val="both"/>
        <w:rPr>
          <w:rFonts w:ascii="Times New Roman" w:hAnsi="Times New Roman" w:cs="Times New Roman"/>
          <w:sz w:val="24"/>
          <w:szCs w:val="24"/>
        </w:rPr>
      </w:pPr>
      <w:r w:rsidRPr="00B10155">
        <w:rPr>
          <w:rFonts w:ascii="Times New Roman" w:hAnsi="Times New Roman" w:cs="Times New Roman"/>
          <w:color w:val="231F20"/>
          <w:sz w:val="24"/>
          <w:szCs w:val="24"/>
        </w:rPr>
        <w:t>Kompetensi sebuah lembaga pera</w:t>
      </w:r>
      <w:r>
        <w:rPr>
          <w:rFonts w:ascii="Times New Roman" w:hAnsi="Times New Roman" w:cs="Times New Roman"/>
          <w:color w:val="231F20"/>
          <w:sz w:val="24"/>
          <w:szCs w:val="24"/>
        </w:rPr>
        <w:t xml:space="preserve">dilan adalah sebagai berikut: </w:t>
      </w:r>
      <w:r w:rsidRPr="00B10155">
        <w:rPr>
          <w:color w:val="231F20"/>
        </w:rPr>
        <w:t xml:space="preserve">Kompetensi relatif, yaitu kompetensi yang berkaitan dengan tugas dan wewenangnya untuk mengadili suatu perkara. </w:t>
      </w:r>
      <w:proofErr w:type="gramStart"/>
      <w:r w:rsidRPr="00B10155">
        <w:rPr>
          <w:color w:val="231F20"/>
        </w:rPr>
        <w:t xml:space="preserve">Misalnya, penyelesaian perkara perceraian bagi penduduk yang beragama Islam maka </w:t>
      </w:r>
      <w:r w:rsidRPr="00B10155">
        <w:rPr>
          <w:color w:val="231F20"/>
          <w:spacing w:val="-4"/>
        </w:rPr>
        <w:t xml:space="preserve">yang </w:t>
      </w:r>
      <w:r w:rsidRPr="00B10155">
        <w:rPr>
          <w:color w:val="231F20"/>
        </w:rPr>
        <w:t>berwenang untuk menyelesaikannya adalah peradilan agama.</w:t>
      </w:r>
      <w:proofErr w:type="gramEnd"/>
      <w:r w:rsidRPr="00B10155">
        <w:rPr>
          <w:color w:val="231F20"/>
        </w:rPr>
        <w:t xml:space="preserve"> </w:t>
      </w:r>
      <w:proofErr w:type="gramStart"/>
      <w:r w:rsidRPr="00B10155">
        <w:rPr>
          <w:color w:val="231F20"/>
          <w:spacing w:val="-5"/>
        </w:rPr>
        <w:t xml:space="preserve">Tindak </w:t>
      </w:r>
      <w:r w:rsidRPr="00B10155">
        <w:rPr>
          <w:color w:val="231F20"/>
        </w:rPr>
        <w:t>pidana yang dilakukan oleh anggota TNI, disidangkan di pengadilan militer.</w:t>
      </w:r>
      <w:proofErr w:type="gramEnd"/>
      <w:r>
        <w:rPr>
          <w:color w:val="231F20"/>
        </w:rPr>
        <w:t xml:space="preserve"> </w:t>
      </w:r>
      <w:proofErr w:type="gramStart"/>
      <w:r>
        <w:rPr>
          <w:color w:val="231F20"/>
        </w:rPr>
        <w:t>Dan, k</w:t>
      </w:r>
      <w:r w:rsidRPr="00B10155">
        <w:rPr>
          <w:color w:val="231F20"/>
        </w:rPr>
        <w:t>ompetensi absolut, yaitu kompetensi yang berkaitan dengan wilayah hukum atau wilayah tugas suatu badan peradilan.</w:t>
      </w:r>
      <w:proofErr w:type="gramEnd"/>
      <w:r w:rsidRPr="00B10155">
        <w:rPr>
          <w:color w:val="231F20"/>
        </w:rPr>
        <w:t xml:space="preserve"> Misalnya, pengadilan negeri, wilayah hukumnya hanya meliputi satu kabupaten atau </w:t>
      </w:r>
      <w:proofErr w:type="gramStart"/>
      <w:r w:rsidRPr="00B10155">
        <w:rPr>
          <w:color w:val="231F20"/>
        </w:rPr>
        <w:t>kota</w:t>
      </w:r>
      <w:proofErr w:type="gramEnd"/>
      <w:r w:rsidRPr="00B10155">
        <w:rPr>
          <w:color w:val="231F20"/>
        </w:rPr>
        <w:t xml:space="preserve"> dan hanya berwenang menyidangkan perkara hukum yang terjadi di wilayah hukumnya.</w:t>
      </w:r>
    </w:p>
    <w:p w:rsidR="005D3AF4" w:rsidRPr="00253FED" w:rsidRDefault="005D3AF4" w:rsidP="005D3AF4">
      <w:pPr>
        <w:tabs>
          <w:tab w:val="left" w:pos="4962"/>
        </w:tabs>
        <w:spacing w:before="1" w:line="360" w:lineRule="auto"/>
        <w:ind w:right="27"/>
        <w:jc w:val="both"/>
        <w:rPr>
          <w:b/>
          <w:color w:val="231F20"/>
        </w:rPr>
      </w:pPr>
      <w:r w:rsidRPr="00253FED">
        <w:rPr>
          <w:b/>
          <w:color w:val="231F20"/>
        </w:rPr>
        <w:t>Perangkat Lembaga Peradilan</w:t>
      </w:r>
    </w:p>
    <w:p w:rsidR="005D3AF4" w:rsidRDefault="005D3AF4" w:rsidP="005D3AF4">
      <w:pPr>
        <w:tabs>
          <w:tab w:val="left" w:pos="4962"/>
        </w:tabs>
        <w:spacing w:before="1" w:line="360" w:lineRule="auto"/>
        <w:ind w:right="27"/>
        <w:jc w:val="both"/>
        <w:rPr>
          <w:color w:val="231F20"/>
        </w:rPr>
      </w:pPr>
      <w:proofErr w:type="gramStart"/>
      <w:r w:rsidRPr="00253FED">
        <w:rPr>
          <w:color w:val="231F20"/>
        </w:rPr>
        <w:t>Setelah kalian mempelajari klasifikasi dari lembaga peradilan nasional</w:t>
      </w:r>
      <w:r>
        <w:rPr>
          <w:color w:val="231F20"/>
        </w:rPr>
        <w:t>.</w:t>
      </w:r>
      <w:proofErr w:type="gramEnd"/>
      <w:r>
        <w:rPr>
          <w:color w:val="231F20"/>
          <w:spacing w:val="11"/>
        </w:rPr>
        <w:t xml:space="preserve"> </w:t>
      </w:r>
      <w:proofErr w:type="gramStart"/>
      <w:r>
        <w:rPr>
          <w:color w:val="231F20"/>
          <w:spacing w:val="11"/>
        </w:rPr>
        <w:t>U</w:t>
      </w:r>
      <w:r w:rsidRPr="00253FED">
        <w:rPr>
          <w:color w:val="231F20"/>
        </w:rPr>
        <w:t>ntuk</w:t>
      </w:r>
      <w:r w:rsidRPr="00253FED">
        <w:rPr>
          <w:color w:val="231F20"/>
          <w:spacing w:val="11"/>
        </w:rPr>
        <w:t xml:space="preserve"> </w:t>
      </w:r>
      <w:r w:rsidRPr="00253FED">
        <w:rPr>
          <w:color w:val="231F20"/>
        </w:rPr>
        <w:t>menjalankan</w:t>
      </w:r>
      <w:r w:rsidRPr="00253FED">
        <w:rPr>
          <w:color w:val="231F20"/>
          <w:spacing w:val="11"/>
        </w:rPr>
        <w:t xml:space="preserve"> </w:t>
      </w:r>
      <w:r w:rsidRPr="00253FED">
        <w:rPr>
          <w:color w:val="231F20"/>
        </w:rPr>
        <w:t>tugas</w:t>
      </w:r>
      <w:r w:rsidRPr="00253FED">
        <w:rPr>
          <w:color w:val="231F20"/>
          <w:spacing w:val="10"/>
        </w:rPr>
        <w:t xml:space="preserve"> </w:t>
      </w:r>
      <w:r w:rsidRPr="00253FED">
        <w:rPr>
          <w:color w:val="231F20"/>
        </w:rPr>
        <w:t>dan</w:t>
      </w:r>
      <w:r w:rsidRPr="00253FED">
        <w:rPr>
          <w:color w:val="231F20"/>
          <w:spacing w:val="11"/>
        </w:rPr>
        <w:t xml:space="preserve"> </w:t>
      </w:r>
      <w:r w:rsidRPr="00253FED">
        <w:rPr>
          <w:color w:val="231F20"/>
        </w:rPr>
        <w:t>fungsinya</w:t>
      </w:r>
      <w:r w:rsidRPr="00253FED">
        <w:rPr>
          <w:color w:val="231F20"/>
          <w:spacing w:val="11"/>
        </w:rPr>
        <w:t xml:space="preserve"> </w:t>
      </w:r>
      <w:r w:rsidRPr="00253FED">
        <w:rPr>
          <w:color w:val="231F20"/>
        </w:rPr>
        <w:t>di</w:t>
      </w:r>
      <w:r w:rsidRPr="00253FED">
        <w:rPr>
          <w:color w:val="231F20"/>
          <w:spacing w:val="11"/>
        </w:rPr>
        <w:t xml:space="preserve"> </w:t>
      </w:r>
      <w:r w:rsidRPr="00253FED">
        <w:rPr>
          <w:color w:val="231F20"/>
        </w:rPr>
        <w:t>bidang</w:t>
      </w:r>
      <w:r w:rsidRPr="00253FED">
        <w:rPr>
          <w:lang w:val="id-ID"/>
        </w:rPr>
        <w:t xml:space="preserve"> </w:t>
      </w:r>
      <w:r w:rsidRPr="00253FED">
        <w:rPr>
          <w:color w:val="231F20"/>
        </w:rPr>
        <w:t>kekuasan kehakiman, setiap lembaga peradilan mempunyai alat kelengkapan atau perangkatnya.</w:t>
      </w:r>
      <w:proofErr w:type="gramEnd"/>
      <w:r w:rsidRPr="00253FED">
        <w:rPr>
          <w:color w:val="231F20"/>
        </w:rPr>
        <w:t xml:space="preserve"> </w:t>
      </w:r>
    </w:p>
    <w:p w:rsidR="005D3AF4" w:rsidRDefault="005D3AF4" w:rsidP="005D3AF4">
      <w:pPr>
        <w:tabs>
          <w:tab w:val="left" w:pos="4962"/>
        </w:tabs>
        <w:spacing w:before="1" w:line="360" w:lineRule="auto"/>
        <w:ind w:right="27"/>
        <w:jc w:val="both"/>
        <w:rPr>
          <w:b/>
          <w:color w:val="231F20"/>
        </w:rPr>
      </w:pPr>
      <w:r w:rsidRPr="00B10155">
        <w:rPr>
          <w:b/>
          <w:color w:val="231F20"/>
        </w:rPr>
        <w:t>Peradilan</w:t>
      </w:r>
      <w:r w:rsidRPr="00B10155">
        <w:rPr>
          <w:b/>
          <w:color w:val="231F20"/>
          <w:spacing w:val="-1"/>
        </w:rPr>
        <w:t xml:space="preserve"> </w:t>
      </w:r>
      <w:r w:rsidRPr="00B10155">
        <w:rPr>
          <w:b/>
          <w:color w:val="231F20"/>
        </w:rPr>
        <w:t>Umum</w:t>
      </w:r>
    </w:p>
    <w:p w:rsidR="005D3AF4" w:rsidRPr="00253FED" w:rsidRDefault="005D3AF4" w:rsidP="005D3AF4">
      <w:pPr>
        <w:tabs>
          <w:tab w:val="left" w:pos="4962"/>
        </w:tabs>
        <w:spacing w:before="1" w:line="360" w:lineRule="auto"/>
        <w:ind w:right="27"/>
        <w:jc w:val="both"/>
        <w:rPr>
          <w:b/>
        </w:rPr>
      </w:pPr>
      <w:r>
        <w:rPr>
          <w:b/>
          <w:color w:val="231F20"/>
        </w:rPr>
        <w:t xml:space="preserve">     </w:t>
      </w:r>
      <w:proofErr w:type="gramStart"/>
      <w:r w:rsidRPr="00B10155">
        <w:rPr>
          <w:color w:val="231F20"/>
        </w:rPr>
        <w:t xml:space="preserve">Pada awalnya peradilan umum diatur dalam Undang-Undang RI Nomor 2 </w:t>
      </w:r>
      <w:r w:rsidRPr="00B10155">
        <w:rPr>
          <w:color w:val="231F20"/>
          <w:spacing w:val="-4"/>
        </w:rPr>
        <w:t>Tahun</w:t>
      </w:r>
      <w:r w:rsidRPr="00B10155">
        <w:rPr>
          <w:color w:val="231F20"/>
          <w:spacing w:val="-14"/>
        </w:rPr>
        <w:t xml:space="preserve"> </w:t>
      </w:r>
      <w:r w:rsidRPr="00B10155">
        <w:rPr>
          <w:color w:val="231F20"/>
        </w:rPr>
        <w:t>1986.</w:t>
      </w:r>
      <w:proofErr w:type="gramEnd"/>
      <w:r w:rsidRPr="00B10155">
        <w:rPr>
          <w:color w:val="231F20"/>
          <w:spacing w:val="-14"/>
        </w:rPr>
        <w:t xml:space="preserve"> </w:t>
      </w:r>
      <w:r w:rsidRPr="00B10155">
        <w:rPr>
          <w:color w:val="231F20"/>
        </w:rPr>
        <w:t>Setelah</w:t>
      </w:r>
      <w:r w:rsidRPr="00B10155">
        <w:rPr>
          <w:color w:val="231F20"/>
          <w:spacing w:val="-14"/>
        </w:rPr>
        <w:t xml:space="preserve"> </w:t>
      </w:r>
      <w:r w:rsidRPr="00B10155">
        <w:rPr>
          <w:color w:val="231F20"/>
        </w:rPr>
        <w:t>dinilai</w:t>
      </w:r>
      <w:r w:rsidRPr="00B10155">
        <w:rPr>
          <w:color w:val="231F20"/>
          <w:spacing w:val="-15"/>
        </w:rPr>
        <w:t xml:space="preserve"> </w:t>
      </w:r>
      <w:r w:rsidRPr="00B10155">
        <w:rPr>
          <w:color w:val="231F20"/>
        </w:rPr>
        <w:t>tidak</w:t>
      </w:r>
      <w:r w:rsidRPr="00B10155">
        <w:rPr>
          <w:color w:val="231F20"/>
          <w:spacing w:val="-14"/>
        </w:rPr>
        <w:t xml:space="preserve"> </w:t>
      </w:r>
      <w:r w:rsidRPr="00B10155">
        <w:rPr>
          <w:color w:val="231F20"/>
        </w:rPr>
        <w:t>sesuai</w:t>
      </w:r>
      <w:r w:rsidRPr="00B10155">
        <w:rPr>
          <w:color w:val="231F20"/>
          <w:spacing w:val="-14"/>
        </w:rPr>
        <w:t xml:space="preserve"> </w:t>
      </w:r>
      <w:r w:rsidRPr="00B10155">
        <w:rPr>
          <w:color w:val="231F20"/>
        </w:rPr>
        <w:t>lagi</w:t>
      </w:r>
      <w:r w:rsidRPr="00B10155">
        <w:rPr>
          <w:color w:val="231F20"/>
          <w:spacing w:val="-15"/>
        </w:rPr>
        <w:t xml:space="preserve"> </w:t>
      </w:r>
      <w:r w:rsidRPr="00B10155">
        <w:rPr>
          <w:color w:val="231F20"/>
        </w:rPr>
        <w:t>dengan</w:t>
      </w:r>
      <w:r w:rsidRPr="00B10155">
        <w:rPr>
          <w:color w:val="231F20"/>
          <w:spacing w:val="-14"/>
        </w:rPr>
        <w:t xml:space="preserve"> </w:t>
      </w:r>
      <w:r w:rsidRPr="00B10155">
        <w:rPr>
          <w:color w:val="231F20"/>
        </w:rPr>
        <w:t>perkembangan</w:t>
      </w:r>
      <w:r w:rsidRPr="00B10155">
        <w:rPr>
          <w:color w:val="231F20"/>
          <w:spacing w:val="-14"/>
        </w:rPr>
        <w:t xml:space="preserve"> </w:t>
      </w:r>
      <w:r w:rsidRPr="00B10155">
        <w:rPr>
          <w:color w:val="231F20"/>
        </w:rPr>
        <w:t>dan</w:t>
      </w:r>
      <w:r w:rsidRPr="00B10155">
        <w:rPr>
          <w:color w:val="231F20"/>
          <w:spacing w:val="-13"/>
        </w:rPr>
        <w:t xml:space="preserve"> </w:t>
      </w:r>
      <w:r w:rsidRPr="00B10155">
        <w:rPr>
          <w:color w:val="231F20"/>
        </w:rPr>
        <w:t>kebutuhan hukum masyarakat dan kehidupan ketatanegaraan menurut Undang-Undang Dasar Negara Republik Indonesia</w:t>
      </w:r>
      <w:r w:rsidRPr="00B10155">
        <w:rPr>
          <w:color w:val="231F20"/>
          <w:spacing w:val="-41"/>
        </w:rPr>
        <w:t xml:space="preserve"> </w:t>
      </w:r>
      <w:r w:rsidRPr="00B10155">
        <w:rPr>
          <w:color w:val="231F20"/>
          <w:spacing w:val="-4"/>
        </w:rPr>
        <w:t xml:space="preserve">Tahun </w:t>
      </w:r>
      <w:r w:rsidRPr="00B10155">
        <w:rPr>
          <w:color w:val="231F20"/>
        </w:rPr>
        <w:t>1945, undang-undang ini diubah dengan Undang-Undang</w:t>
      </w:r>
      <w:r w:rsidRPr="00B10155">
        <w:rPr>
          <w:color w:val="231F20"/>
          <w:spacing w:val="-18"/>
        </w:rPr>
        <w:t xml:space="preserve"> </w:t>
      </w:r>
      <w:r w:rsidRPr="00B10155">
        <w:rPr>
          <w:color w:val="231F20"/>
        </w:rPr>
        <w:t>RI</w:t>
      </w:r>
      <w:r w:rsidRPr="00B10155">
        <w:rPr>
          <w:color w:val="231F20"/>
          <w:spacing w:val="-18"/>
        </w:rPr>
        <w:t xml:space="preserve"> </w:t>
      </w:r>
      <w:r w:rsidRPr="00B10155">
        <w:rPr>
          <w:color w:val="231F20"/>
        </w:rPr>
        <w:t>Nomor</w:t>
      </w:r>
      <w:r w:rsidRPr="00B10155">
        <w:rPr>
          <w:color w:val="231F20"/>
          <w:spacing w:val="-17"/>
        </w:rPr>
        <w:t xml:space="preserve"> </w:t>
      </w:r>
      <w:r w:rsidRPr="00B10155">
        <w:rPr>
          <w:color w:val="231F20"/>
        </w:rPr>
        <w:t>8</w:t>
      </w:r>
      <w:r w:rsidRPr="00B10155">
        <w:rPr>
          <w:color w:val="231F20"/>
          <w:spacing w:val="-21"/>
        </w:rPr>
        <w:t xml:space="preserve"> </w:t>
      </w:r>
      <w:r w:rsidRPr="00B10155">
        <w:rPr>
          <w:color w:val="231F20"/>
          <w:spacing w:val="-4"/>
        </w:rPr>
        <w:t>Tahun</w:t>
      </w:r>
      <w:r w:rsidRPr="00B10155">
        <w:rPr>
          <w:color w:val="231F20"/>
          <w:spacing w:val="-17"/>
        </w:rPr>
        <w:t xml:space="preserve"> </w:t>
      </w:r>
      <w:r w:rsidRPr="00B10155">
        <w:rPr>
          <w:color w:val="231F20"/>
        </w:rPr>
        <w:t>2004</w:t>
      </w:r>
      <w:r w:rsidRPr="00B10155">
        <w:rPr>
          <w:color w:val="231F20"/>
          <w:spacing w:val="-18"/>
        </w:rPr>
        <w:t xml:space="preserve"> </w:t>
      </w:r>
      <w:r w:rsidRPr="00B10155">
        <w:rPr>
          <w:color w:val="231F20"/>
        </w:rPr>
        <w:t>tentang</w:t>
      </w:r>
      <w:r w:rsidRPr="00B10155">
        <w:rPr>
          <w:color w:val="231F20"/>
          <w:spacing w:val="-17"/>
        </w:rPr>
        <w:t xml:space="preserve"> </w:t>
      </w:r>
      <w:r w:rsidRPr="00B10155">
        <w:rPr>
          <w:color w:val="231F20"/>
        </w:rPr>
        <w:t>perubahan</w:t>
      </w:r>
      <w:r w:rsidRPr="00B10155">
        <w:rPr>
          <w:color w:val="231F20"/>
          <w:spacing w:val="-17"/>
        </w:rPr>
        <w:t xml:space="preserve"> </w:t>
      </w:r>
      <w:r w:rsidRPr="00B10155">
        <w:rPr>
          <w:color w:val="231F20"/>
        </w:rPr>
        <w:t>atas</w:t>
      </w:r>
      <w:r w:rsidRPr="00B10155">
        <w:rPr>
          <w:color w:val="231F20"/>
          <w:spacing w:val="-18"/>
        </w:rPr>
        <w:t xml:space="preserve"> </w:t>
      </w:r>
      <w:r w:rsidRPr="00B10155">
        <w:rPr>
          <w:color w:val="231F20"/>
        </w:rPr>
        <w:t>Undang-Undang RI</w:t>
      </w:r>
      <w:r w:rsidRPr="00B10155">
        <w:rPr>
          <w:color w:val="231F20"/>
          <w:spacing w:val="-14"/>
        </w:rPr>
        <w:t xml:space="preserve"> </w:t>
      </w:r>
      <w:r w:rsidRPr="00B10155">
        <w:rPr>
          <w:color w:val="231F20"/>
        </w:rPr>
        <w:t>Nomor</w:t>
      </w:r>
      <w:r w:rsidRPr="00B10155">
        <w:rPr>
          <w:color w:val="231F20"/>
          <w:spacing w:val="-13"/>
        </w:rPr>
        <w:t xml:space="preserve"> </w:t>
      </w:r>
      <w:r w:rsidRPr="00B10155">
        <w:rPr>
          <w:color w:val="231F20"/>
        </w:rPr>
        <w:t>2</w:t>
      </w:r>
      <w:r w:rsidRPr="00B10155">
        <w:rPr>
          <w:color w:val="231F20"/>
          <w:spacing w:val="-17"/>
        </w:rPr>
        <w:t xml:space="preserve"> </w:t>
      </w:r>
      <w:r w:rsidRPr="00B10155">
        <w:rPr>
          <w:color w:val="231F20"/>
          <w:spacing w:val="-4"/>
        </w:rPr>
        <w:t>Tahun</w:t>
      </w:r>
      <w:r w:rsidRPr="00B10155">
        <w:rPr>
          <w:color w:val="231F20"/>
          <w:spacing w:val="-14"/>
        </w:rPr>
        <w:t xml:space="preserve"> </w:t>
      </w:r>
      <w:r w:rsidRPr="00B10155">
        <w:rPr>
          <w:color w:val="231F20"/>
        </w:rPr>
        <w:t>1986</w:t>
      </w:r>
      <w:r w:rsidRPr="00B10155">
        <w:rPr>
          <w:color w:val="231F20"/>
          <w:spacing w:val="-13"/>
        </w:rPr>
        <w:t xml:space="preserve"> </w:t>
      </w:r>
      <w:r w:rsidRPr="00B10155">
        <w:rPr>
          <w:color w:val="231F20"/>
        </w:rPr>
        <w:t>tentang</w:t>
      </w:r>
      <w:r w:rsidRPr="00B10155">
        <w:rPr>
          <w:color w:val="231F20"/>
          <w:spacing w:val="-13"/>
        </w:rPr>
        <w:t xml:space="preserve"> </w:t>
      </w:r>
      <w:r w:rsidRPr="00B10155">
        <w:rPr>
          <w:color w:val="231F20"/>
        </w:rPr>
        <w:t>Peradilan</w:t>
      </w:r>
      <w:r w:rsidRPr="00B10155">
        <w:rPr>
          <w:color w:val="231F20"/>
          <w:spacing w:val="-14"/>
        </w:rPr>
        <w:t xml:space="preserve"> </w:t>
      </w:r>
      <w:r w:rsidRPr="00B10155">
        <w:rPr>
          <w:color w:val="231F20"/>
        </w:rPr>
        <w:t>Umum</w:t>
      </w:r>
      <w:r w:rsidRPr="00B10155">
        <w:rPr>
          <w:color w:val="231F20"/>
          <w:spacing w:val="-13"/>
        </w:rPr>
        <w:t xml:space="preserve"> </w:t>
      </w:r>
      <w:r w:rsidRPr="00B10155">
        <w:rPr>
          <w:color w:val="231F20"/>
        </w:rPr>
        <w:t>dan</w:t>
      </w:r>
      <w:r w:rsidRPr="00B10155">
        <w:rPr>
          <w:color w:val="231F20"/>
          <w:spacing w:val="-13"/>
        </w:rPr>
        <w:t xml:space="preserve"> </w:t>
      </w:r>
      <w:r w:rsidRPr="00B10155">
        <w:rPr>
          <w:color w:val="231F20"/>
        </w:rPr>
        <w:t>Undang-Undang</w:t>
      </w:r>
      <w:r w:rsidRPr="00B10155">
        <w:rPr>
          <w:color w:val="231F20"/>
          <w:spacing w:val="-14"/>
        </w:rPr>
        <w:t xml:space="preserve"> </w:t>
      </w:r>
      <w:r w:rsidRPr="00B10155">
        <w:rPr>
          <w:color w:val="231F20"/>
        </w:rPr>
        <w:t>RI</w:t>
      </w:r>
      <w:r w:rsidRPr="00B10155">
        <w:rPr>
          <w:color w:val="231F20"/>
          <w:spacing w:val="-13"/>
        </w:rPr>
        <w:t xml:space="preserve"> </w:t>
      </w:r>
      <w:r w:rsidRPr="00B10155">
        <w:rPr>
          <w:color w:val="231F20"/>
        </w:rPr>
        <w:t xml:space="preserve">Nomor 49 </w:t>
      </w:r>
      <w:r w:rsidRPr="00B10155">
        <w:rPr>
          <w:color w:val="231F20"/>
          <w:spacing w:val="-4"/>
        </w:rPr>
        <w:t xml:space="preserve">Tahun </w:t>
      </w:r>
      <w:r w:rsidRPr="00B10155">
        <w:rPr>
          <w:color w:val="231F20"/>
        </w:rPr>
        <w:t xml:space="preserve">2009 tentang Perubahan Kedua Atas Undang-Undang Nomor 2 </w:t>
      </w:r>
      <w:r w:rsidRPr="00B10155">
        <w:rPr>
          <w:color w:val="231F20"/>
          <w:spacing w:val="-4"/>
        </w:rPr>
        <w:t xml:space="preserve">Tahun </w:t>
      </w:r>
      <w:r w:rsidRPr="00B10155">
        <w:rPr>
          <w:color w:val="231F20"/>
        </w:rPr>
        <w:t xml:space="preserve">1986 </w:t>
      </w:r>
      <w:r w:rsidRPr="00B10155">
        <w:rPr>
          <w:color w:val="231F20"/>
          <w:spacing w:val="-3"/>
        </w:rPr>
        <w:t xml:space="preserve">Tentang </w:t>
      </w:r>
      <w:r w:rsidRPr="00B10155">
        <w:rPr>
          <w:color w:val="231F20"/>
        </w:rPr>
        <w:t xml:space="preserve">Peradilan Umum. </w:t>
      </w:r>
      <w:proofErr w:type="gramStart"/>
      <w:r w:rsidRPr="00B10155">
        <w:rPr>
          <w:color w:val="231F20"/>
        </w:rPr>
        <w:t>Berdasarkan undang-undang ini, kekuasaan kehakiman di lingkungan peradilan umum dilaksanakan oleh Pengadilan Negeri, Pengadilan Tinggi, dan Mahkamah</w:t>
      </w:r>
      <w:r w:rsidRPr="00B10155">
        <w:rPr>
          <w:color w:val="231F20"/>
          <w:spacing w:val="-20"/>
        </w:rPr>
        <w:t xml:space="preserve"> </w:t>
      </w:r>
      <w:r w:rsidRPr="00B10155">
        <w:rPr>
          <w:color w:val="231F20"/>
        </w:rPr>
        <w:t>Agung.</w:t>
      </w:r>
      <w:proofErr w:type="gramEnd"/>
    </w:p>
    <w:p w:rsidR="005D3AF4" w:rsidRPr="00B10155" w:rsidRDefault="005D3AF4" w:rsidP="005D3AF4">
      <w:pPr>
        <w:widowControl w:val="0"/>
        <w:numPr>
          <w:ilvl w:val="0"/>
          <w:numId w:val="8"/>
        </w:numPr>
        <w:tabs>
          <w:tab w:val="left" w:pos="975"/>
          <w:tab w:val="left" w:pos="4962"/>
        </w:tabs>
        <w:autoSpaceDE w:val="0"/>
        <w:autoSpaceDN w:val="0"/>
        <w:spacing w:before="45" w:line="360" w:lineRule="auto"/>
        <w:ind w:left="0" w:right="27" w:hanging="511"/>
        <w:jc w:val="both"/>
        <w:rPr>
          <w:b/>
        </w:rPr>
      </w:pPr>
      <w:r w:rsidRPr="00B10155">
        <w:rPr>
          <w:b/>
          <w:color w:val="231F20"/>
        </w:rPr>
        <w:t>Pengadilan</w:t>
      </w:r>
      <w:r w:rsidRPr="00B10155">
        <w:rPr>
          <w:b/>
          <w:color w:val="231F20"/>
          <w:spacing w:val="-1"/>
        </w:rPr>
        <w:t xml:space="preserve"> </w:t>
      </w:r>
      <w:r w:rsidRPr="00B10155">
        <w:rPr>
          <w:b/>
          <w:color w:val="231F20"/>
        </w:rPr>
        <w:t>Negeri</w:t>
      </w:r>
    </w:p>
    <w:p w:rsidR="005D3AF4" w:rsidRPr="00B10155" w:rsidRDefault="005D3AF4" w:rsidP="005D3AF4">
      <w:pPr>
        <w:pStyle w:val="BodyText"/>
        <w:tabs>
          <w:tab w:val="left" w:pos="4962"/>
        </w:tabs>
        <w:spacing w:before="137" w:line="360" w:lineRule="auto"/>
        <w:ind w:right="27" w:firstLine="283"/>
        <w:jc w:val="both"/>
        <w:rPr>
          <w:rFonts w:ascii="Times New Roman" w:hAnsi="Times New Roman" w:cs="Times New Roman"/>
          <w:sz w:val="24"/>
          <w:szCs w:val="24"/>
        </w:rPr>
      </w:pPr>
      <w:r w:rsidRPr="00B10155">
        <w:rPr>
          <w:rFonts w:ascii="Times New Roman" w:hAnsi="Times New Roman" w:cs="Times New Roman"/>
          <w:color w:val="231F20"/>
          <w:sz w:val="24"/>
          <w:szCs w:val="24"/>
        </w:rPr>
        <w:t xml:space="preserve">Pengadilan Negeri mempunyai daerah hukum yang meliputi wilayah kabupaten atau </w:t>
      </w:r>
      <w:proofErr w:type="gramStart"/>
      <w:r w:rsidRPr="00B10155">
        <w:rPr>
          <w:rFonts w:ascii="Times New Roman" w:hAnsi="Times New Roman" w:cs="Times New Roman"/>
          <w:color w:val="231F20"/>
          <w:sz w:val="24"/>
          <w:szCs w:val="24"/>
        </w:rPr>
        <w:t>kota</w:t>
      </w:r>
      <w:proofErr w:type="gramEnd"/>
      <w:r w:rsidRPr="00B10155">
        <w:rPr>
          <w:rFonts w:ascii="Times New Roman" w:hAnsi="Times New Roman" w:cs="Times New Roman"/>
          <w:color w:val="231F20"/>
          <w:sz w:val="24"/>
          <w:szCs w:val="24"/>
        </w:rPr>
        <w:t xml:space="preserve"> dan berkedudukan di ibu kota kabupaten/kota. </w:t>
      </w:r>
      <w:proofErr w:type="gramStart"/>
      <w:r w:rsidRPr="00B10155">
        <w:rPr>
          <w:rFonts w:ascii="Times New Roman" w:hAnsi="Times New Roman" w:cs="Times New Roman"/>
          <w:color w:val="231F20"/>
          <w:sz w:val="24"/>
          <w:szCs w:val="24"/>
        </w:rPr>
        <w:t>Pengadilan Negeri dibentuk berdasarkan keputusan presiden.</w:t>
      </w:r>
      <w:proofErr w:type="gramEnd"/>
      <w:r w:rsidRPr="00B10155">
        <w:rPr>
          <w:rFonts w:ascii="Times New Roman" w:hAnsi="Times New Roman" w:cs="Times New Roman"/>
          <w:color w:val="231F20"/>
          <w:sz w:val="24"/>
          <w:szCs w:val="24"/>
        </w:rPr>
        <w:t xml:space="preserve"> </w:t>
      </w:r>
      <w:r>
        <w:rPr>
          <w:rFonts w:ascii="Times New Roman" w:hAnsi="Times New Roman" w:cs="Times New Roman"/>
          <w:color w:val="231F20"/>
          <w:sz w:val="24"/>
          <w:szCs w:val="24"/>
        </w:rPr>
        <w:t>Y</w:t>
      </w:r>
      <w:r w:rsidRPr="00B10155">
        <w:rPr>
          <w:rFonts w:ascii="Times New Roman" w:hAnsi="Times New Roman" w:cs="Times New Roman"/>
          <w:color w:val="231F20"/>
          <w:sz w:val="24"/>
          <w:szCs w:val="24"/>
        </w:rPr>
        <w:t>ang terdiri atas pimpinan (yang</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terdiri</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dari</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seorang</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ketua</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seorang</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wakil</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ketua),</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hakim</w:t>
      </w:r>
      <w:r w:rsidRPr="00B10155">
        <w:rPr>
          <w:rFonts w:ascii="Times New Roman" w:hAnsi="Times New Roman" w:cs="Times New Roman"/>
          <w:color w:val="231F20"/>
          <w:spacing w:val="-13"/>
          <w:sz w:val="24"/>
          <w:szCs w:val="24"/>
        </w:rPr>
        <w:t xml:space="preserve"> </w:t>
      </w:r>
      <w:r w:rsidRPr="00B10155">
        <w:rPr>
          <w:rFonts w:ascii="Times New Roman" w:hAnsi="Times New Roman" w:cs="Times New Roman"/>
          <w:color w:val="231F20"/>
          <w:sz w:val="24"/>
          <w:szCs w:val="24"/>
        </w:rPr>
        <w:t>(yang</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 xml:space="preserve">merupakan pejabat pelaksana kekuasaan kehakiman), panitera (yang dibantu oleh </w:t>
      </w:r>
      <w:r w:rsidRPr="00B10155">
        <w:rPr>
          <w:rFonts w:ascii="Times New Roman" w:hAnsi="Times New Roman" w:cs="Times New Roman"/>
          <w:color w:val="231F20"/>
          <w:sz w:val="24"/>
          <w:szCs w:val="24"/>
        </w:rPr>
        <w:lastRenderedPageBreak/>
        <w:t>wakil panitera, panitera muda, dan panitera muda pengganti), sekretaris, dan juru sita (yang dibantu oleh juru sita</w:t>
      </w:r>
      <w:r w:rsidRPr="00B10155">
        <w:rPr>
          <w:rFonts w:ascii="Times New Roman" w:hAnsi="Times New Roman" w:cs="Times New Roman"/>
          <w:color w:val="231F20"/>
          <w:spacing w:val="-2"/>
          <w:sz w:val="24"/>
          <w:szCs w:val="24"/>
        </w:rPr>
        <w:t xml:space="preserve"> </w:t>
      </w:r>
      <w:r w:rsidRPr="00B10155">
        <w:rPr>
          <w:rFonts w:ascii="Times New Roman" w:hAnsi="Times New Roman" w:cs="Times New Roman"/>
          <w:color w:val="231F20"/>
          <w:sz w:val="24"/>
          <w:szCs w:val="24"/>
        </w:rPr>
        <w:t>pengganti)</w:t>
      </w:r>
    </w:p>
    <w:p w:rsidR="005D3AF4" w:rsidRPr="00B10155" w:rsidRDefault="005D3AF4" w:rsidP="005D3AF4">
      <w:pPr>
        <w:widowControl w:val="0"/>
        <w:numPr>
          <w:ilvl w:val="0"/>
          <w:numId w:val="8"/>
        </w:numPr>
        <w:tabs>
          <w:tab w:val="left" w:pos="975"/>
          <w:tab w:val="left" w:pos="4962"/>
        </w:tabs>
        <w:autoSpaceDE w:val="0"/>
        <w:autoSpaceDN w:val="0"/>
        <w:spacing w:before="43" w:line="360" w:lineRule="auto"/>
        <w:ind w:left="0" w:right="27" w:hanging="511"/>
        <w:jc w:val="both"/>
        <w:rPr>
          <w:b/>
        </w:rPr>
      </w:pPr>
      <w:r w:rsidRPr="00B10155">
        <w:rPr>
          <w:b/>
          <w:color w:val="231F20"/>
        </w:rPr>
        <w:t>Pengadilan</w:t>
      </w:r>
      <w:r w:rsidRPr="00B10155">
        <w:rPr>
          <w:b/>
          <w:color w:val="231F20"/>
          <w:spacing w:val="50"/>
        </w:rPr>
        <w:t xml:space="preserve"> </w:t>
      </w:r>
      <w:r w:rsidRPr="00B10155">
        <w:rPr>
          <w:b/>
          <w:color w:val="231F20"/>
        </w:rPr>
        <w:t>Tinggi</w:t>
      </w:r>
    </w:p>
    <w:p w:rsidR="005D3AF4" w:rsidRPr="00A7383D" w:rsidRDefault="005D3AF4" w:rsidP="005D3AF4">
      <w:pPr>
        <w:pStyle w:val="BodyText"/>
        <w:tabs>
          <w:tab w:val="left" w:pos="4962"/>
        </w:tabs>
        <w:spacing w:before="137"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Pengadilan Tinggi merupakan pengadilan tingkat banding.</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Perangkat Pengadilan</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Tinggi</w:t>
      </w:r>
      <w:r w:rsidRPr="00B10155">
        <w:rPr>
          <w:rFonts w:ascii="Times New Roman" w:hAnsi="Times New Roman" w:cs="Times New Roman"/>
          <w:color w:val="231F20"/>
          <w:spacing w:val="-7"/>
          <w:sz w:val="24"/>
          <w:szCs w:val="24"/>
        </w:rPr>
        <w:t xml:space="preserve"> </w:t>
      </w:r>
      <w:r w:rsidRPr="00B10155">
        <w:rPr>
          <w:rFonts w:ascii="Times New Roman" w:hAnsi="Times New Roman" w:cs="Times New Roman"/>
          <w:color w:val="231F20"/>
          <w:sz w:val="24"/>
          <w:szCs w:val="24"/>
        </w:rPr>
        <w:t>terdiri</w:t>
      </w:r>
      <w:r w:rsidRPr="00B10155">
        <w:rPr>
          <w:rFonts w:ascii="Times New Roman" w:hAnsi="Times New Roman" w:cs="Times New Roman"/>
          <w:color w:val="231F20"/>
          <w:spacing w:val="-7"/>
          <w:sz w:val="24"/>
          <w:szCs w:val="24"/>
        </w:rPr>
        <w:t xml:space="preserve"> </w:t>
      </w:r>
      <w:r w:rsidRPr="00B10155">
        <w:rPr>
          <w:rFonts w:ascii="Times New Roman" w:hAnsi="Times New Roman" w:cs="Times New Roman"/>
          <w:color w:val="231F20"/>
          <w:sz w:val="24"/>
          <w:szCs w:val="24"/>
        </w:rPr>
        <w:t>atas</w:t>
      </w:r>
      <w:r w:rsidRPr="00B10155">
        <w:rPr>
          <w:rFonts w:ascii="Times New Roman" w:hAnsi="Times New Roman" w:cs="Times New Roman"/>
          <w:color w:val="231F20"/>
          <w:spacing w:val="-8"/>
          <w:sz w:val="24"/>
          <w:szCs w:val="24"/>
        </w:rPr>
        <w:t xml:space="preserve"> </w:t>
      </w:r>
      <w:r w:rsidRPr="00A7383D">
        <w:rPr>
          <w:rFonts w:ascii="Times New Roman" w:hAnsi="Times New Roman" w:cs="Times New Roman"/>
          <w:color w:val="231F20"/>
          <w:sz w:val="24"/>
          <w:szCs w:val="24"/>
        </w:rPr>
        <w:t>pimpinan,</w:t>
      </w:r>
      <w:r w:rsidRPr="00A7383D">
        <w:rPr>
          <w:rFonts w:ascii="Times New Roman" w:hAnsi="Times New Roman" w:cs="Times New Roman"/>
          <w:color w:val="231F20"/>
          <w:spacing w:val="-7"/>
          <w:sz w:val="24"/>
          <w:szCs w:val="24"/>
        </w:rPr>
        <w:t xml:space="preserve"> </w:t>
      </w:r>
      <w:r w:rsidRPr="00A7383D">
        <w:rPr>
          <w:rFonts w:ascii="Times New Roman" w:hAnsi="Times New Roman" w:cs="Times New Roman"/>
          <w:color w:val="231F20"/>
          <w:sz w:val="24"/>
          <w:szCs w:val="24"/>
        </w:rPr>
        <w:t>hakim</w:t>
      </w:r>
      <w:r w:rsidRPr="00A7383D">
        <w:rPr>
          <w:rFonts w:ascii="Times New Roman" w:hAnsi="Times New Roman" w:cs="Times New Roman"/>
          <w:color w:val="231F20"/>
          <w:spacing w:val="-7"/>
          <w:sz w:val="24"/>
          <w:szCs w:val="24"/>
        </w:rPr>
        <w:t xml:space="preserve"> </w:t>
      </w:r>
      <w:r w:rsidRPr="00A7383D">
        <w:rPr>
          <w:rFonts w:ascii="Times New Roman" w:hAnsi="Times New Roman" w:cs="Times New Roman"/>
          <w:color w:val="231F20"/>
          <w:sz w:val="24"/>
          <w:szCs w:val="24"/>
        </w:rPr>
        <w:t>anggota,</w:t>
      </w:r>
      <w:r w:rsidRPr="00A7383D">
        <w:rPr>
          <w:rFonts w:ascii="Times New Roman" w:hAnsi="Times New Roman" w:cs="Times New Roman"/>
          <w:color w:val="231F20"/>
          <w:spacing w:val="-7"/>
          <w:sz w:val="24"/>
          <w:szCs w:val="24"/>
        </w:rPr>
        <w:t xml:space="preserve"> </w:t>
      </w:r>
      <w:r w:rsidRPr="00A7383D">
        <w:rPr>
          <w:rFonts w:ascii="Times New Roman" w:hAnsi="Times New Roman" w:cs="Times New Roman"/>
          <w:color w:val="231F20"/>
          <w:sz w:val="24"/>
          <w:szCs w:val="24"/>
        </w:rPr>
        <w:t>panitera,</w:t>
      </w:r>
      <w:r w:rsidRPr="00A7383D">
        <w:rPr>
          <w:rFonts w:ascii="Times New Roman" w:hAnsi="Times New Roman" w:cs="Times New Roman"/>
          <w:color w:val="231F20"/>
          <w:spacing w:val="-7"/>
          <w:sz w:val="24"/>
          <w:szCs w:val="24"/>
        </w:rPr>
        <w:t xml:space="preserve"> </w:t>
      </w:r>
      <w:r w:rsidRPr="00A7383D">
        <w:rPr>
          <w:rFonts w:ascii="Times New Roman" w:hAnsi="Times New Roman" w:cs="Times New Roman"/>
          <w:color w:val="231F20"/>
          <w:sz w:val="24"/>
          <w:szCs w:val="24"/>
        </w:rPr>
        <w:t>dan</w:t>
      </w:r>
      <w:r w:rsidRPr="00A7383D">
        <w:rPr>
          <w:rFonts w:ascii="Times New Roman" w:hAnsi="Times New Roman" w:cs="Times New Roman"/>
          <w:color w:val="231F20"/>
          <w:spacing w:val="-7"/>
          <w:sz w:val="24"/>
          <w:szCs w:val="24"/>
        </w:rPr>
        <w:t xml:space="preserve"> </w:t>
      </w:r>
      <w:r w:rsidRPr="00A7383D">
        <w:rPr>
          <w:rFonts w:ascii="Times New Roman" w:hAnsi="Times New Roman" w:cs="Times New Roman"/>
          <w:color w:val="231F20"/>
          <w:sz w:val="24"/>
          <w:szCs w:val="24"/>
        </w:rPr>
        <w:t>sekretaris.</w:t>
      </w:r>
      <w:proofErr w:type="gramEnd"/>
      <w:r w:rsidRPr="00A7383D">
        <w:rPr>
          <w:rFonts w:ascii="Times New Roman" w:hAnsi="Times New Roman" w:cs="Times New Roman"/>
          <w:color w:val="231F20"/>
          <w:sz w:val="24"/>
          <w:szCs w:val="24"/>
        </w:rPr>
        <w:t xml:space="preserve"> </w:t>
      </w:r>
    </w:p>
    <w:p w:rsidR="005D3AF4" w:rsidRPr="00B10155" w:rsidRDefault="005D3AF4" w:rsidP="005D3AF4">
      <w:pPr>
        <w:widowControl w:val="0"/>
        <w:numPr>
          <w:ilvl w:val="0"/>
          <w:numId w:val="9"/>
        </w:numPr>
        <w:tabs>
          <w:tab w:val="left" w:pos="919"/>
          <w:tab w:val="left" w:pos="4962"/>
        </w:tabs>
        <w:autoSpaceDE w:val="0"/>
        <w:autoSpaceDN w:val="0"/>
        <w:spacing w:before="40" w:line="360" w:lineRule="auto"/>
        <w:ind w:left="0" w:right="27"/>
        <w:jc w:val="both"/>
        <w:rPr>
          <w:b/>
        </w:rPr>
      </w:pPr>
      <w:r w:rsidRPr="00B10155">
        <w:rPr>
          <w:b/>
          <w:color w:val="231F20"/>
        </w:rPr>
        <w:t>Peradilan</w:t>
      </w:r>
      <w:r w:rsidRPr="00B10155">
        <w:rPr>
          <w:b/>
          <w:color w:val="231F20"/>
          <w:spacing w:val="-14"/>
        </w:rPr>
        <w:t xml:space="preserve"> </w:t>
      </w:r>
      <w:r w:rsidRPr="00B10155">
        <w:rPr>
          <w:b/>
          <w:color w:val="231F20"/>
        </w:rPr>
        <w:t>Agama</w:t>
      </w:r>
    </w:p>
    <w:p w:rsidR="005D3AF4" w:rsidRPr="00B10155" w:rsidRDefault="005D3AF4" w:rsidP="005D3AF4">
      <w:pPr>
        <w:widowControl w:val="0"/>
        <w:numPr>
          <w:ilvl w:val="1"/>
          <w:numId w:val="9"/>
        </w:numPr>
        <w:tabs>
          <w:tab w:val="left" w:pos="1541"/>
          <w:tab w:val="left" w:pos="4962"/>
        </w:tabs>
        <w:autoSpaceDE w:val="0"/>
        <w:autoSpaceDN w:val="0"/>
        <w:spacing w:before="119" w:line="360" w:lineRule="auto"/>
        <w:ind w:left="0" w:right="27" w:hanging="511"/>
        <w:jc w:val="both"/>
        <w:rPr>
          <w:b/>
        </w:rPr>
      </w:pPr>
      <w:r w:rsidRPr="00B10155">
        <w:rPr>
          <w:b/>
          <w:color w:val="231F20"/>
        </w:rPr>
        <w:t>Pengadilan</w:t>
      </w:r>
      <w:r w:rsidRPr="00B10155">
        <w:rPr>
          <w:b/>
          <w:color w:val="231F20"/>
          <w:spacing w:val="-14"/>
        </w:rPr>
        <w:t xml:space="preserve"> </w:t>
      </w:r>
      <w:r w:rsidRPr="00B10155">
        <w:rPr>
          <w:b/>
          <w:color w:val="231F20"/>
        </w:rPr>
        <w:t>Agama</w:t>
      </w:r>
    </w:p>
    <w:p w:rsidR="005D3AF4" w:rsidRPr="00B10155" w:rsidRDefault="005D3AF4" w:rsidP="005D3AF4">
      <w:pPr>
        <w:pStyle w:val="BodyText"/>
        <w:tabs>
          <w:tab w:val="left" w:pos="4962"/>
        </w:tabs>
        <w:spacing w:before="137" w:line="360" w:lineRule="auto"/>
        <w:ind w:right="27" w:firstLine="283"/>
        <w:jc w:val="both"/>
        <w:rPr>
          <w:rFonts w:ascii="Times New Roman" w:hAnsi="Times New Roman" w:cs="Times New Roman"/>
          <w:sz w:val="24"/>
          <w:szCs w:val="24"/>
        </w:rPr>
      </w:pPr>
      <w:r>
        <w:rPr>
          <w:rFonts w:ascii="Times New Roman" w:hAnsi="Times New Roman" w:cs="Times New Roman"/>
          <w:color w:val="231F20"/>
          <w:sz w:val="24"/>
          <w:szCs w:val="24"/>
        </w:rPr>
        <w:t xml:space="preserve">Pengadilan agama </w:t>
      </w:r>
      <w:r w:rsidRPr="00B10155">
        <w:rPr>
          <w:rFonts w:ascii="Times New Roman" w:hAnsi="Times New Roman" w:cs="Times New Roman"/>
          <w:color w:val="231F20"/>
          <w:sz w:val="24"/>
          <w:szCs w:val="24"/>
        </w:rPr>
        <w:t>di ib</w:t>
      </w:r>
      <w:r>
        <w:rPr>
          <w:rFonts w:ascii="Times New Roman" w:hAnsi="Times New Roman" w:cs="Times New Roman"/>
          <w:color w:val="231F20"/>
          <w:sz w:val="24"/>
          <w:szCs w:val="24"/>
        </w:rPr>
        <w:t xml:space="preserve">u </w:t>
      </w:r>
      <w:proofErr w:type="gramStart"/>
      <w:r>
        <w:rPr>
          <w:rFonts w:ascii="Times New Roman" w:hAnsi="Times New Roman" w:cs="Times New Roman"/>
          <w:color w:val="231F20"/>
          <w:sz w:val="24"/>
          <w:szCs w:val="24"/>
        </w:rPr>
        <w:t>kota</w:t>
      </w:r>
      <w:proofErr w:type="gramEnd"/>
      <w:r>
        <w:rPr>
          <w:rFonts w:ascii="Times New Roman" w:hAnsi="Times New Roman" w:cs="Times New Roman"/>
          <w:color w:val="231F20"/>
          <w:sz w:val="24"/>
          <w:szCs w:val="24"/>
        </w:rPr>
        <w:t xml:space="preserve"> kabupaten/kota</w:t>
      </w:r>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Pengadilan agama merupakan pengadilan</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tingkat</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pertama</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dibentuk</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berdasarkan</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keputusan</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presiden</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(kepres).</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Perangkat atau alat kelengkapan pengadilan agama terdiri atas pimpinan, hakim anggota, panitera, sekretaris, dan juru sita.</w:t>
      </w:r>
      <w:proofErr w:type="gramEnd"/>
      <w:r w:rsidRPr="00B10155">
        <w:rPr>
          <w:rFonts w:ascii="Times New Roman" w:hAnsi="Times New Roman" w:cs="Times New Roman"/>
          <w:color w:val="231F20"/>
          <w:sz w:val="24"/>
          <w:szCs w:val="24"/>
        </w:rPr>
        <w:t xml:space="preserve"> </w:t>
      </w:r>
    </w:p>
    <w:p w:rsidR="005D3AF4" w:rsidRPr="00B10155" w:rsidRDefault="005D3AF4" w:rsidP="005D3AF4">
      <w:pPr>
        <w:widowControl w:val="0"/>
        <w:numPr>
          <w:ilvl w:val="1"/>
          <w:numId w:val="9"/>
        </w:numPr>
        <w:tabs>
          <w:tab w:val="left" w:pos="1541"/>
          <w:tab w:val="left" w:pos="4962"/>
        </w:tabs>
        <w:autoSpaceDE w:val="0"/>
        <w:autoSpaceDN w:val="0"/>
        <w:spacing w:before="47" w:line="360" w:lineRule="auto"/>
        <w:ind w:left="0" w:right="27" w:hanging="511"/>
        <w:jc w:val="both"/>
        <w:rPr>
          <w:b/>
        </w:rPr>
      </w:pPr>
      <w:r w:rsidRPr="00B10155">
        <w:rPr>
          <w:b/>
          <w:color w:val="231F20"/>
        </w:rPr>
        <w:t>Pengadilan Tinggi</w:t>
      </w:r>
      <w:r w:rsidRPr="00B10155">
        <w:rPr>
          <w:b/>
          <w:color w:val="231F20"/>
          <w:spacing w:val="-26"/>
        </w:rPr>
        <w:t xml:space="preserve"> </w:t>
      </w:r>
      <w:r w:rsidRPr="00B10155">
        <w:rPr>
          <w:b/>
          <w:color w:val="231F20"/>
        </w:rPr>
        <w:t>Agama</w:t>
      </w:r>
    </w:p>
    <w:p w:rsidR="005D3AF4" w:rsidRPr="00B10155" w:rsidRDefault="005D3AF4" w:rsidP="005D3AF4">
      <w:pPr>
        <w:pStyle w:val="BodyText"/>
        <w:tabs>
          <w:tab w:val="left" w:pos="4962"/>
        </w:tabs>
        <w:spacing w:before="177" w:line="360" w:lineRule="auto"/>
        <w:ind w:right="27" w:firstLine="283"/>
        <w:jc w:val="both"/>
        <w:rPr>
          <w:rFonts w:ascii="Times New Roman" w:hAnsi="Times New Roman" w:cs="Times New Roman"/>
          <w:sz w:val="24"/>
          <w:szCs w:val="24"/>
        </w:rPr>
      </w:pPr>
      <w:r w:rsidRPr="00B10155">
        <w:rPr>
          <w:rFonts w:ascii="Times New Roman" w:hAnsi="Times New Roman" w:cs="Times New Roman"/>
          <w:color w:val="231F20"/>
          <w:sz w:val="24"/>
          <w:szCs w:val="24"/>
        </w:rPr>
        <w:t xml:space="preserve">Pengadilan tinggi agama berkedudukan di ibu </w:t>
      </w:r>
      <w:proofErr w:type="gramStart"/>
      <w:r w:rsidRPr="00B10155">
        <w:rPr>
          <w:rFonts w:ascii="Times New Roman" w:hAnsi="Times New Roman" w:cs="Times New Roman"/>
          <w:color w:val="231F20"/>
          <w:sz w:val="24"/>
          <w:szCs w:val="24"/>
        </w:rPr>
        <w:t>kota</w:t>
      </w:r>
      <w:proofErr w:type="gramEnd"/>
      <w:r w:rsidRPr="00B10155">
        <w:rPr>
          <w:rFonts w:ascii="Times New Roman" w:hAnsi="Times New Roman" w:cs="Times New Roman"/>
          <w:color w:val="231F20"/>
          <w:sz w:val="24"/>
          <w:szCs w:val="24"/>
        </w:rPr>
        <w:t xml:space="preserve"> provinsi. </w:t>
      </w:r>
      <w:proofErr w:type="gramStart"/>
      <w:r w:rsidRPr="00B10155">
        <w:rPr>
          <w:rFonts w:ascii="Times New Roman" w:hAnsi="Times New Roman" w:cs="Times New Roman"/>
          <w:color w:val="231F20"/>
          <w:sz w:val="24"/>
          <w:szCs w:val="24"/>
        </w:rPr>
        <w:t>Pengadilan tinggi agama merupakan pengadilan tingkat banding.</w:t>
      </w:r>
      <w:proofErr w:type="gramEnd"/>
      <w:r w:rsidRPr="00B10155">
        <w:rPr>
          <w:rFonts w:ascii="Times New Roman" w:hAnsi="Times New Roman" w:cs="Times New Roman"/>
          <w:color w:val="231F20"/>
          <w:sz w:val="24"/>
          <w:szCs w:val="24"/>
        </w:rPr>
        <w:t xml:space="preserve"> Perangkat atau alat kelengkapan pengadilan tinggi</w:t>
      </w:r>
    </w:p>
    <w:p w:rsidR="005D3AF4" w:rsidRDefault="005D3AF4" w:rsidP="005D3AF4">
      <w:pPr>
        <w:pStyle w:val="BodyText"/>
        <w:tabs>
          <w:tab w:val="left" w:pos="4962"/>
        </w:tabs>
        <w:spacing w:before="91" w:line="360" w:lineRule="auto"/>
        <w:ind w:right="27" w:firstLine="142"/>
        <w:jc w:val="both"/>
        <w:rPr>
          <w:rFonts w:ascii="Times New Roman" w:hAnsi="Times New Roman" w:cs="Times New Roman"/>
          <w:color w:val="231F20"/>
          <w:sz w:val="24"/>
          <w:szCs w:val="24"/>
        </w:rPr>
      </w:pPr>
      <w:proofErr w:type="gramStart"/>
      <w:r w:rsidRPr="00B10155">
        <w:rPr>
          <w:rFonts w:ascii="Times New Roman" w:hAnsi="Times New Roman" w:cs="Times New Roman"/>
          <w:color w:val="231F20"/>
          <w:sz w:val="24"/>
          <w:szCs w:val="24"/>
        </w:rPr>
        <w:t>agama</w:t>
      </w:r>
      <w:proofErr w:type="gramEnd"/>
      <w:r w:rsidRPr="00B10155">
        <w:rPr>
          <w:rFonts w:ascii="Times New Roman" w:hAnsi="Times New Roman" w:cs="Times New Roman"/>
          <w:color w:val="231F20"/>
          <w:sz w:val="24"/>
          <w:szCs w:val="24"/>
        </w:rPr>
        <w:t xml:space="preserve"> terdiri atas pimpinan, hakim anggota, panitera, dan sekretaris. </w:t>
      </w:r>
    </w:p>
    <w:p w:rsidR="005D3AF4" w:rsidRPr="00B10155" w:rsidRDefault="005D3AF4" w:rsidP="005D3AF4">
      <w:pPr>
        <w:pStyle w:val="BodyText"/>
        <w:tabs>
          <w:tab w:val="left" w:pos="4962"/>
        </w:tabs>
        <w:spacing w:before="91" w:line="360" w:lineRule="auto"/>
        <w:ind w:right="27"/>
        <w:jc w:val="both"/>
        <w:rPr>
          <w:b/>
        </w:rPr>
      </w:pPr>
      <w:proofErr w:type="gramStart"/>
      <w:r>
        <w:rPr>
          <w:b/>
          <w:color w:val="231F20"/>
        </w:rPr>
        <w:t>b)</w:t>
      </w:r>
      <w:proofErr w:type="gramEnd"/>
      <w:r w:rsidRPr="00B10155">
        <w:rPr>
          <w:b/>
          <w:color w:val="231F20"/>
        </w:rPr>
        <w:t>Peradilan Militer</w:t>
      </w:r>
    </w:p>
    <w:p w:rsidR="005D3AF4" w:rsidRPr="00B10155" w:rsidRDefault="005D3AF4" w:rsidP="005D3AF4">
      <w:pPr>
        <w:widowControl w:val="0"/>
        <w:tabs>
          <w:tab w:val="left" w:pos="919"/>
          <w:tab w:val="left" w:pos="4962"/>
        </w:tabs>
        <w:autoSpaceDE w:val="0"/>
        <w:autoSpaceDN w:val="0"/>
        <w:spacing w:before="31" w:line="360" w:lineRule="auto"/>
        <w:ind w:right="27"/>
        <w:rPr>
          <w:b/>
        </w:rPr>
      </w:pPr>
      <w:proofErr w:type="gramStart"/>
      <w:r>
        <w:rPr>
          <w:b/>
          <w:color w:val="231F20"/>
        </w:rPr>
        <w:t>c)</w:t>
      </w:r>
      <w:r w:rsidRPr="00B10155">
        <w:rPr>
          <w:b/>
          <w:color w:val="231F20"/>
        </w:rPr>
        <w:t>Peradilan</w:t>
      </w:r>
      <w:proofErr w:type="gramEnd"/>
      <w:r w:rsidRPr="00B10155">
        <w:rPr>
          <w:b/>
          <w:color w:val="231F20"/>
        </w:rPr>
        <w:t xml:space="preserve"> </w:t>
      </w:r>
      <w:r w:rsidRPr="00B10155">
        <w:rPr>
          <w:b/>
          <w:color w:val="231F20"/>
          <w:spacing w:val="-6"/>
        </w:rPr>
        <w:t xml:space="preserve">Tata </w:t>
      </w:r>
      <w:r w:rsidRPr="00B10155">
        <w:rPr>
          <w:b/>
          <w:color w:val="231F20"/>
        </w:rPr>
        <w:t>Usaha</w:t>
      </w:r>
      <w:r w:rsidRPr="00B10155">
        <w:rPr>
          <w:b/>
          <w:color w:val="231F20"/>
          <w:spacing w:val="-1"/>
        </w:rPr>
        <w:t xml:space="preserve"> </w:t>
      </w:r>
      <w:r w:rsidRPr="00B10155">
        <w:rPr>
          <w:b/>
          <w:color w:val="231F20"/>
        </w:rPr>
        <w:t>Negara</w:t>
      </w:r>
    </w:p>
    <w:p w:rsidR="005D3AF4" w:rsidRPr="00B10155" w:rsidRDefault="005D3AF4" w:rsidP="005D3AF4">
      <w:pPr>
        <w:widowControl w:val="0"/>
        <w:tabs>
          <w:tab w:val="left" w:pos="426"/>
          <w:tab w:val="left" w:pos="4962"/>
        </w:tabs>
        <w:autoSpaceDE w:val="0"/>
        <w:autoSpaceDN w:val="0"/>
        <w:spacing w:before="37" w:line="360" w:lineRule="auto"/>
        <w:ind w:right="27"/>
      </w:pPr>
      <w:r w:rsidRPr="00B44783">
        <w:rPr>
          <w:color w:val="231F20"/>
        </w:rPr>
        <w:t xml:space="preserve">Terdiri </w:t>
      </w:r>
      <w:proofErr w:type="gramStart"/>
      <w:r w:rsidRPr="00B44783">
        <w:rPr>
          <w:color w:val="231F20"/>
        </w:rPr>
        <w:t>dari :</w:t>
      </w:r>
      <w:proofErr w:type="gramEnd"/>
      <w:r w:rsidRPr="00B44783">
        <w:rPr>
          <w:color w:val="231F20"/>
        </w:rPr>
        <w:t xml:space="preserve"> Pengadilan </w:t>
      </w:r>
      <w:r w:rsidRPr="00B44783">
        <w:rPr>
          <w:color w:val="231F20"/>
          <w:spacing w:val="-6"/>
        </w:rPr>
        <w:t xml:space="preserve">Tata </w:t>
      </w:r>
      <w:r w:rsidRPr="00B44783">
        <w:rPr>
          <w:color w:val="231F20"/>
        </w:rPr>
        <w:t>Usaha Negara</w:t>
      </w:r>
      <w:r w:rsidRPr="00B44783">
        <w:t xml:space="preserve"> dan </w:t>
      </w:r>
      <w:r w:rsidRPr="00B44783">
        <w:rPr>
          <w:color w:val="231F20"/>
        </w:rPr>
        <w:t xml:space="preserve">Pengadilan Tinggi </w:t>
      </w:r>
      <w:r w:rsidRPr="00B44783">
        <w:rPr>
          <w:color w:val="231F20"/>
          <w:spacing w:val="-6"/>
        </w:rPr>
        <w:t xml:space="preserve">Tata </w:t>
      </w:r>
      <w:r w:rsidRPr="00B44783">
        <w:rPr>
          <w:color w:val="231F20"/>
        </w:rPr>
        <w:t>Usaha</w:t>
      </w:r>
      <w:r w:rsidRPr="00B44783">
        <w:rPr>
          <w:color w:val="231F20"/>
          <w:spacing w:val="-3"/>
        </w:rPr>
        <w:t xml:space="preserve"> </w:t>
      </w:r>
      <w:r w:rsidRPr="00B44783">
        <w:rPr>
          <w:color w:val="231F20"/>
        </w:rPr>
        <w:t>Negara</w:t>
      </w:r>
      <w:r w:rsidRPr="00B10155">
        <w:rPr>
          <w:color w:val="231F20"/>
        </w:rPr>
        <w:t>.</w:t>
      </w:r>
    </w:p>
    <w:p w:rsidR="005D3AF4" w:rsidRDefault="005D3AF4" w:rsidP="005D3AF4">
      <w:pPr>
        <w:widowControl w:val="0"/>
        <w:tabs>
          <w:tab w:val="left" w:pos="4962"/>
        </w:tabs>
        <w:autoSpaceDE w:val="0"/>
        <w:autoSpaceDN w:val="0"/>
        <w:spacing w:before="36" w:line="360" w:lineRule="auto"/>
        <w:ind w:right="27"/>
        <w:rPr>
          <w:b/>
          <w:color w:val="231F20"/>
        </w:rPr>
      </w:pPr>
      <w:r w:rsidRPr="00B10155">
        <w:rPr>
          <w:b/>
          <w:color w:val="231F20"/>
        </w:rPr>
        <w:t>Mahkamah Konstitusi</w:t>
      </w:r>
    </w:p>
    <w:p w:rsidR="005D3AF4" w:rsidRPr="00B44783" w:rsidRDefault="005D3AF4" w:rsidP="005D3AF4">
      <w:pPr>
        <w:widowControl w:val="0"/>
        <w:tabs>
          <w:tab w:val="left" w:pos="4962"/>
        </w:tabs>
        <w:autoSpaceDE w:val="0"/>
        <w:autoSpaceDN w:val="0"/>
        <w:spacing w:before="36" w:line="360" w:lineRule="auto"/>
        <w:ind w:right="27"/>
        <w:rPr>
          <w:b/>
        </w:rPr>
      </w:pPr>
      <w:proofErr w:type="gramStart"/>
      <w:r w:rsidRPr="00B10155">
        <w:rPr>
          <w:color w:val="231F20"/>
        </w:rPr>
        <w:t xml:space="preserve">Mahkamah Konstitusi merupakan perwujudan dari pasal 24 C </w:t>
      </w:r>
      <w:r w:rsidRPr="00B10155">
        <w:rPr>
          <w:color w:val="231F20"/>
          <w:spacing w:val="-3"/>
        </w:rPr>
        <w:t xml:space="preserve">Undang- </w:t>
      </w:r>
      <w:r w:rsidRPr="00B10155">
        <w:rPr>
          <w:color w:val="231F20"/>
        </w:rPr>
        <w:t xml:space="preserve">Undang Dasar Negara Republik Indonesia </w:t>
      </w:r>
      <w:r w:rsidRPr="00B10155">
        <w:rPr>
          <w:color w:val="231F20"/>
          <w:spacing w:val="-4"/>
        </w:rPr>
        <w:t xml:space="preserve">Tahun </w:t>
      </w:r>
      <w:r w:rsidRPr="00B10155">
        <w:rPr>
          <w:color w:val="231F20"/>
        </w:rPr>
        <w:t>1945.</w:t>
      </w:r>
      <w:proofErr w:type="gramEnd"/>
      <w:r w:rsidRPr="00B10155">
        <w:rPr>
          <w:color w:val="231F20"/>
        </w:rPr>
        <w:t xml:space="preserve"> Lebih </w:t>
      </w:r>
      <w:r w:rsidRPr="00B10155">
        <w:rPr>
          <w:color w:val="231F20"/>
          <w:spacing w:val="-3"/>
        </w:rPr>
        <w:t xml:space="preserve">lanjut </w:t>
      </w:r>
      <w:r w:rsidRPr="00B10155">
        <w:rPr>
          <w:color w:val="231F20"/>
        </w:rPr>
        <w:t xml:space="preserve">Mahkamah Konstitusi diatur dalam Undang-Undang RI Nomor 24 </w:t>
      </w:r>
      <w:r w:rsidRPr="00B10155">
        <w:rPr>
          <w:color w:val="231F20"/>
          <w:spacing w:val="-4"/>
        </w:rPr>
        <w:t xml:space="preserve">Tahun </w:t>
      </w:r>
      <w:r w:rsidRPr="00B10155">
        <w:rPr>
          <w:color w:val="231F20"/>
        </w:rPr>
        <w:t xml:space="preserve">2003 tentang Mahkamah Konstitusi dan Undang-Undang RI Nomor 8 </w:t>
      </w:r>
      <w:r w:rsidRPr="00B10155">
        <w:rPr>
          <w:color w:val="231F20"/>
          <w:spacing w:val="-4"/>
        </w:rPr>
        <w:t xml:space="preserve">Tahun </w:t>
      </w:r>
      <w:r w:rsidRPr="00B10155">
        <w:rPr>
          <w:color w:val="231F20"/>
          <w:spacing w:val="-3"/>
        </w:rPr>
        <w:t xml:space="preserve">2011 Tentang </w:t>
      </w:r>
      <w:r w:rsidRPr="00B10155">
        <w:rPr>
          <w:color w:val="231F20"/>
        </w:rPr>
        <w:t xml:space="preserve">Perubahan Atas Undang- Undang Nomor 24 </w:t>
      </w:r>
      <w:r w:rsidRPr="00B10155">
        <w:rPr>
          <w:color w:val="231F20"/>
          <w:spacing w:val="-4"/>
        </w:rPr>
        <w:t xml:space="preserve">Tahun </w:t>
      </w:r>
      <w:r w:rsidRPr="00B10155">
        <w:rPr>
          <w:color w:val="231F20"/>
        </w:rPr>
        <w:t xml:space="preserve">2003 </w:t>
      </w:r>
      <w:r w:rsidRPr="00B10155">
        <w:rPr>
          <w:color w:val="231F20"/>
          <w:spacing w:val="-3"/>
        </w:rPr>
        <w:t xml:space="preserve">Tentang </w:t>
      </w:r>
      <w:r w:rsidRPr="00B10155">
        <w:rPr>
          <w:color w:val="231F20"/>
        </w:rPr>
        <w:t>Mahkamah</w:t>
      </w:r>
      <w:r w:rsidRPr="00B10155">
        <w:rPr>
          <w:color w:val="231F20"/>
          <w:spacing w:val="-2"/>
        </w:rPr>
        <w:t xml:space="preserve"> </w:t>
      </w:r>
      <w:r w:rsidRPr="00B10155">
        <w:rPr>
          <w:color w:val="231F20"/>
        </w:rPr>
        <w:t>Konstitusi.</w:t>
      </w:r>
    </w:p>
    <w:p w:rsidR="005D3AF4" w:rsidRPr="00B10155" w:rsidRDefault="005D3AF4" w:rsidP="005D3AF4">
      <w:pPr>
        <w:pStyle w:val="BodyText"/>
        <w:tabs>
          <w:tab w:val="left" w:pos="4962"/>
        </w:tabs>
        <w:spacing w:before="90"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rPr>
        <w:t xml:space="preserve">Mahkamah Konstitusi terdiri dari </w:t>
      </w:r>
      <w:proofErr w:type="gramStart"/>
      <w:r w:rsidRPr="00B10155">
        <w:rPr>
          <w:rFonts w:ascii="Times New Roman" w:hAnsi="Times New Roman" w:cs="Times New Roman"/>
          <w:color w:val="231F20"/>
          <w:sz w:val="24"/>
          <w:szCs w:val="24"/>
        </w:rPr>
        <w:t xml:space="preserve">9 (sembilan) orang hakim konstitusi </w:t>
      </w:r>
      <w:r w:rsidRPr="00B10155">
        <w:rPr>
          <w:rFonts w:ascii="Times New Roman" w:hAnsi="Times New Roman" w:cs="Times New Roman"/>
          <w:color w:val="231F20"/>
          <w:spacing w:val="-5"/>
          <w:sz w:val="24"/>
          <w:szCs w:val="24"/>
        </w:rPr>
        <w:t xml:space="preserve">yang </w:t>
      </w:r>
      <w:r w:rsidRPr="00B10155">
        <w:rPr>
          <w:rFonts w:ascii="Times New Roman" w:hAnsi="Times New Roman" w:cs="Times New Roman"/>
          <w:color w:val="231F20"/>
          <w:sz w:val="24"/>
          <w:szCs w:val="24"/>
        </w:rPr>
        <w:t xml:space="preserve">diajukan masing-masing 3 (tiga) </w:t>
      </w:r>
      <w:r w:rsidRPr="00B10155">
        <w:rPr>
          <w:rFonts w:ascii="Times New Roman" w:hAnsi="Times New Roman" w:cs="Times New Roman"/>
          <w:color w:val="231F20"/>
          <w:spacing w:val="-4"/>
          <w:sz w:val="24"/>
          <w:szCs w:val="24"/>
        </w:rPr>
        <w:t xml:space="preserve">orang </w:t>
      </w:r>
      <w:r w:rsidRPr="00B10155">
        <w:rPr>
          <w:rFonts w:ascii="Times New Roman" w:hAnsi="Times New Roman" w:cs="Times New Roman"/>
          <w:color w:val="231F20"/>
          <w:sz w:val="24"/>
          <w:szCs w:val="24"/>
        </w:rPr>
        <w:t>oleh DPR,</w:t>
      </w:r>
      <w:proofErr w:type="gramEnd"/>
      <w:r w:rsidRPr="00B10155">
        <w:rPr>
          <w:rFonts w:ascii="Times New Roman" w:hAnsi="Times New Roman" w:cs="Times New Roman"/>
          <w:color w:val="231F20"/>
          <w:sz w:val="24"/>
          <w:szCs w:val="24"/>
        </w:rPr>
        <w:t xml:space="preserve"> presiden, dan Mahkamah Agung dan ditetapkan dengan</w:t>
      </w:r>
      <w:r w:rsidRPr="00B10155">
        <w:rPr>
          <w:rFonts w:ascii="Times New Roman" w:hAnsi="Times New Roman" w:cs="Times New Roman"/>
          <w:color w:val="231F20"/>
          <w:spacing w:val="-28"/>
          <w:sz w:val="24"/>
          <w:szCs w:val="24"/>
        </w:rPr>
        <w:t xml:space="preserve"> </w:t>
      </w:r>
      <w:r w:rsidRPr="00B10155">
        <w:rPr>
          <w:rFonts w:ascii="Times New Roman" w:hAnsi="Times New Roman" w:cs="Times New Roman"/>
          <w:color w:val="231F20"/>
          <w:sz w:val="24"/>
          <w:szCs w:val="24"/>
        </w:rPr>
        <w:t xml:space="preserve">Keputusan Presiden. </w:t>
      </w:r>
      <w:proofErr w:type="gramStart"/>
      <w:r w:rsidRPr="00B10155">
        <w:rPr>
          <w:rFonts w:ascii="Times New Roman" w:hAnsi="Times New Roman" w:cs="Times New Roman"/>
          <w:color w:val="231F20"/>
          <w:sz w:val="24"/>
          <w:szCs w:val="24"/>
        </w:rPr>
        <w:t>Susunan organisasinya</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terdiri</w:t>
      </w:r>
      <w:r w:rsidRPr="00B10155">
        <w:rPr>
          <w:rFonts w:ascii="Times New Roman" w:hAnsi="Times New Roman" w:cs="Times New Roman"/>
          <w:color w:val="231F20"/>
          <w:sz w:val="24"/>
          <w:szCs w:val="24"/>
          <w:lang w:val="id-ID"/>
        </w:rPr>
        <w:t xml:space="preserve"> </w:t>
      </w:r>
      <w:r w:rsidRPr="00B10155">
        <w:rPr>
          <w:rFonts w:ascii="Times New Roman" w:hAnsi="Times New Roman" w:cs="Times New Roman"/>
          <w:color w:val="231F20"/>
          <w:sz w:val="24"/>
          <w:szCs w:val="24"/>
        </w:rPr>
        <w:t>atas</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seorang</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Ketua</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merangkap</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anggota,</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seorang</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pacing w:val="-4"/>
          <w:sz w:val="24"/>
          <w:szCs w:val="24"/>
        </w:rPr>
        <w:t>Wakil</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Ketua</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merangkap</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anggota, dan 7 (tujuh) anggota hakim konstitusi.</w:t>
      </w:r>
      <w:proofErr w:type="gramEnd"/>
    </w:p>
    <w:p w:rsidR="005D3AF4" w:rsidRPr="00B10155" w:rsidRDefault="005D3AF4" w:rsidP="005D3AF4">
      <w:pPr>
        <w:pStyle w:val="BodyText"/>
        <w:tabs>
          <w:tab w:val="left" w:pos="4962"/>
        </w:tabs>
        <w:spacing w:before="3" w:line="360" w:lineRule="auto"/>
        <w:ind w:right="27"/>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lastRenderedPageBreak/>
        <w:t>Untuk</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kelancaran</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tugas</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Mahkamah</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Konstitusi</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dibantu</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oleh</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sebuah</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Sekretariat Jenderal dan Kepaniteraan, yang susunan organisasi, fungsi, tugas, dan wewenangnya</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diatur</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lebih</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lanjut</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dengan</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Keputusan</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Presiden</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atas</w:t>
      </w:r>
      <w:r w:rsidRPr="00B10155">
        <w:rPr>
          <w:rFonts w:ascii="Times New Roman" w:hAnsi="Times New Roman" w:cs="Times New Roman"/>
          <w:color w:val="231F20"/>
          <w:spacing w:val="-14"/>
          <w:sz w:val="24"/>
          <w:szCs w:val="24"/>
        </w:rPr>
        <w:t xml:space="preserve"> </w:t>
      </w:r>
      <w:r w:rsidRPr="00B10155">
        <w:rPr>
          <w:rFonts w:ascii="Times New Roman" w:hAnsi="Times New Roman" w:cs="Times New Roman"/>
          <w:color w:val="231F20"/>
          <w:sz w:val="24"/>
          <w:szCs w:val="24"/>
        </w:rPr>
        <w:t>usul</w:t>
      </w:r>
      <w:r w:rsidRPr="00B10155">
        <w:rPr>
          <w:rFonts w:ascii="Times New Roman" w:hAnsi="Times New Roman" w:cs="Times New Roman"/>
          <w:color w:val="231F20"/>
          <w:spacing w:val="-15"/>
          <w:sz w:val="24"/>
          <w:szCs w:val="24"/>
        </w:rPr>
        <w:t xml:space="preserve"> </w:t>
      </w:r>
      <w:r w:rsidRPr="00B10155">
        <w:rPr>
          <w:rFonts w:ascii="Times New Roman" w:hAnsi="Times New Roman" w:cs="Times New Roman"/>
          <w:color w:val="231F20"/>
          <w:sz w:val="24"/>
          <w:szCs w:val="24"/>
        </w:rPr>
        <w:t>Mahkamah Konstitusi.</w:t>
      </w:r>
      <w:proofErr w:type="gramEnd"/>
    </w:p>
    <w:p w:rsidR="005D3AF4" w:rsidRPr="00B10155" w:rsidRDefault="005D3AF4" w:rsidP="005D3AF4">
      <w:pPr>
        <w:pStyle w:val="BodyText"/>
        <w:tabs>
          <w:tab w:val="left" w:pos="4962"/>
        </w:tabs>
        <w:spacing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rPr>
        <w:t>Masa</w:t>
      </w:r>
      <w:r w:rsidRPr="00B10155">
        <w:rPr>
          <w:rFonts w:ascii="Times New Roman" w:hAnsi="Times New Roman" w:cs="Times New Roman"/>
          <w:color w:val="231F20"/>
          <w:spacing w:val="-6"/>
          <w:sz w:val="24"/>
          <w:szCs w:val="24"/>
        </w:rPr>
        <w:t xml:space="preserve"> </w:t>
      </w:r>
      <w:r w:rsidRPr="00B10155">
        <w:rPr>
          <w:rFonts w:ascii="Times New Roman" w:hAnsi="Times New Roman" w:cs="Times New Roman"/>
          <w:color w:val="231F20"/>
          <w:sz w:val="24"/>
          <w:szCs w:val="24"/>
        </w:rPr>
        <w:t>jabatan</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hakim</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konstitusi</w:t>
      </w:r>
      <w:r w:rsidRPr="00B10155">
        <w:rPr>
          <w:rFonts w:ascii="Times New Roman" w:hAnsi="Times New Roman" w:cs="Times New Roman"/>
          <w:color w:val="231F20"/>
          <w:spacing w:val="-6"/>
          <w:sz w:val="24"/>
          <w:szCs w:val="24"/>
        </w:rPr>
        <w:t xml:space="preserve"> </w:t>
      </w:r>
      <w:r w:rsidRPr="00B10155">
        <w:rPr>
          <w:rFonts w:ascii="Times New Roman" w:hAnsi="Times New Roman" w:cs="Times New Roman"/>
          <w:color w:val="231F20"/>
          <w:sz w:val="24"/>
          <w:szCs w:val="24"/>
        </w:rPr>
        <w:t>adalah</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5</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w:t>
      </w:r>
      <w:proofErr w:type="gramStart"/>
      <w:r w:rsidRPr="00B10155">
        <w:rPr>
          <w:rFonts w:ascii="Times New Roman" w:hAnsi="Times New Roman" w:cs="Times New Roman"/>
          <w:color w:val="231F20"/>
          <w:sz w:val="24"/>
          <w:szCs w:val="24"/>
        </w:rPr>
        <w:t>lima</w:t>
      </w:r>
      <w:proofErr w:type="gramEnd"/>
      <w:r w:rsidRPr="00B10155">
        <w:rPr>
          <w:rFonts w:ascii="Times New Roman" w:hAnsi="Times New Roman" w:cs="Times New Roman"/>
          <w:color w:val="231F20"/>
          <w:sz w:val="24"/>
          <w:szCs w:val="24"/>
        </w:rPr>
        <w:t>)</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tahun</w:t>
      </w:r>
      <w:r w:rsidRPr="00B10155">
        <w:rPr>
          <w:rFonts w:ascii="Times New Roman" w:hAnsi="Times New Roman" w:cs="Times New Roman"/>
          <w:color w:val="231F20"/>
          <w:spacing w:val="-6"/>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dapat</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dipilih</w:t>
      </w:r>
      <w:r w:rsidRPr="00B10155">
        <w:rPr>
          <w:rFonts w:ascii="Times New Roman" w:hAnsi="Times New Roman" w:cs="Times New Roman"/>
          <w:color w:val="231F20"/>
          <w:spacing w:val="-5"/>
          <w:sz w:val="24"/>
          <w:szCs w:val="24"/>
        </w:rPr>
        <w:t xml:space="preserve"> </w:t>
      </w:r>
      <w:r w:rsidRPr="00B10155">
        <w:rPr>
          <w:rFonts w:ascii="Times New Roman" w:hAnsi="Times New Roman" w:cs="Times New Roman"/>
          <w:color w:val="231F20"/>
          <w:sz w:val="24"/>
          <w:szCs w:val="24"/>
        </w:rPr>
        <w:t xml:space="preserve">kembali hanya untuk satu kali masa jabatan. </w:t>
      </w:r>
      <w:proofErr w:type="gramStart"/>
      <w:r w:rsidRPr="00B10155">
        <w:rPr>
          <w:rFonts w:ascii="Times New Roman" w:hAnsi="Times New Roman" w:cs="Times New Roman"/>
          <w:color w:val="231F20"/>
          <w:sz w:val="24"/>
          <w:szCs w:val="24"/>
        </w:rPr>
        <w:t xml:space="preserve">Ketua dan </w:t>
      </w:r>
      <w:r w:rsidRPr="00B10155">
        <w:rPr>
          <w:rFonts w:ascii="Times New Roman" w:hAnsi="Times New Roman" w:cs="Times New Roman"/>
          <w:color w:val="231F20"/>
          <w:spacing w:val="-4"/>
          <w:sz w:val="24"/>
          <w:szCs w:val="24"/>
        </w:rPr>
        <w:t xml:space="preserve">Wakil </w:t>
      </w:r>
      <w:r w:rsidRPr="00B10155">
        <w:rPr>
          <w:rFonts w:ascii="Times New Roman" w:hAnsi="Times New Roman" w:cs="Times New Roman"/>
          <w:color w:val="231F20"/>
          <w:sz w:val="24"/>
          <w:szCs w:val="24"/>
        </w:rPr>
        <w:t>ketua dipilih dari dan oleh hakim konstitusi untuk masa jabatan 3 (tiga) tahun.</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Hakim konstitusi adalah pejabat negara.</w:t>
      </w:r>
      <w:proofErr w:type="gramEnd"/>
    </w:p>
    <w:p w:rsidR="005D3AF4" w:rsidRPr="00B10155" w:rsidRDefault="005D3AF4" w:rsidP="005D3AF4">
      <w:pPr>
        <w:widowControl w:val="0"/>
        <w:tabs>
          <w:tab w:val="left" w:pos="4962"/>
        </w:tabs>
        <w:autoSpaceDE w:val="0"/>
        <w:autoSpaceDN w:val="0"/>
        <w:spacing w:before="203" w:line="360" w:lineRule="auto"/>
        <w:ind w:right="27"/>
        <w:jc w:val="both"/>
        <w:rPr>
          <w:b/>
        </w:rPr>
      </w:pPr>
      <w:r w:rsidRPr="00B10155">
        <w:rPr>
          <w:b/>
          <w:color w:val="231F20"/>
        </w:rPr>
        <w:t>Tingkatan Lembaga</w:t>
      </w:r>
      <w:r w:rsidRPr="00B10155">
        <w:rPr>
          <w:b/>
          <w:color w:val="231F20"/>
          <w:spacing w:val="-1"/>
        </w:rPr>
        <w:t xml:space="preserve"> </w:t>
      </w:r>
      <w:r w:rsidRPr="00B10155">
        <w:rPr>
          <w:b/>
          <w:color w:val="231F20"/>
        </w:rPr>
        <w:t>Peradilan</w:t>
      </w:r>
    </w:p>
    <w:p w:rsidR="005D3AF4" w:rsidRPr="00B10155" w:rsidRDefault="005D3AF4" w:rsidP="005D3AF4">
      <w:pPr>
        <w:pStyle w:val="BodyText"/>
        <w:tabs>
          <w:tab w:val="left" w:pos="4962"/>
        </w:tabs>
        <w:spacing w:before="6" w:line="360" w:lineRule="auto"/>
        <w:ind w:right="27"/>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Adapun tingkatan lembaga peradilan adalah sebagai berikut.</w:t>
      </w:r>
      <w:proofErr w:type="gramEnd"/>
    </w:p>
    <w:p w:rsidR="005D3AF4" w:rsidRPr="00B10155" w:rsidRDefault="005D3AF4" w:rsidP="005D3AF4">
      <w:pPr>
        <w:widowControl w:val="0"/>
        <w:numPr>
          <w:ilvl w:val="0"/>
          <w:numId w:val="10"/>
        </w:numPr>
        <w:tabs>
          <w:tab w:val="left" w:pos="919"/>
          <w:tab w:val="left" w:pos="4962"/>
        </w:tabs>
        <w:autoSpaceDE w:val="0"/>
        <w:autoSpaceDN w:val="0"/>
        <w:spacing w:line="360" w:lineRule="auto"/>
        <w:ind w:left="0" w:right="27"/>
        <w:jc w:val="both"/>
        <w:rPr>
          <w:b/>
        </w:rPr>
      </w:pPr>
      <w:r w:rsidRPr="00B10155">
        <w:rPr>
          <w:b/>
          <w:color w:val="231F20"/>
        </w:rPr>
        <w:t>Pengadilan Tingkat Pertama (Pengadilan</w:t>
      </w:r>
      <w:r w:rsidRPr="00B10155">
        <w:rPr>
          <w:b/>
          <w:color w:val="231F20"/>
          <w:spacing w:val="-5"/>
        </w:rPr>
        <w:t xml:space="preserve"> </w:t>
      </w:r>
      <w:r w:rsidRPr="00B10155">
        <w:rPr>
          <w:b/>
          <w:color w:val="231F20"/>
        </w:rPr>
        <w:t>Negeri)</w:t>
      </w:r>
    </w:p>
    <w:p w:rsidR="005D3AF4" w:rsidRPr="00B10155" w:rsidRDefault="005D3AF4" w:rsidP="005D3AF4">
      <w:pPr>
        <w:pStyle w:val="BodyText"/>
        <w:tabs>
          <w:tab w:val="left" w:pos="4962"/>
        </w:tabs>
        <w:spacing w:before="91"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Fungsi pengadilan tingkat pertama adalah memeriksa tentang sah atau tidaknya penangkapan atau penahanan yang diajukan oleh tersangka, keluarga atau kuasanya kepada ketua pengadilan dengan menyebutkan alasan-alasannya.</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pacing w:val="-3"/>
          <w:sz w:val="24"/>
          <w:szCs w:val="24"/>
        </w:rPr>
        <w:t>Wewenang</w:t>
      </w:r>
      <w:r w:rsidRPr="00B10155">
        <w:rPr>
          <w:rFonts w:ascii="Times New Roman" w:hAnsi="Times New Roman" w:cs="Times New Roman"/>
          <w:color w:val="231F20"/>
          <w:spacing w:val="-9"/>
          <w:sz w:val="24"/>
          <w:szCs w:val="24"/>
        </w:rPr>
        <w:t xml:space="preserve"> </w:t>
      </w:r>
      <w:r w:rsidRPr="00B10155">
        <w:rPr>
          <w:rFonts w:ascii="Times New Roman" w:hAnsi="Times New Roman" w:cs="Times New Roman"/>
          <w:color w:val="231F20"/>
          <w:sz w:val="24"/>
          <w:szCs w:val="24"/>
        </w:rPr>
        <w:t>pengadilan</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tingkat</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pertama</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adalah</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memeriksa</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memutuskan</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 xml:space="preserve">sesuai dengan ketentuan yang diatur dalam undang-undang, khususnya tentang dua </w:t>
      </w:r>
      <w:r w:rsidRPr="00B10155">
        <w:rPr>
          <w:rFonts w:ascii="Times New Roman" w:hAnsi="Times New Roman" w:cs="Times New Roman"/>
          <w:color w:val="231F20"/>
          <w:spacing w:val="-5"/>
          <w:sz w:val="24"/>
          <w:szCs w:val="24"/>
        </w:rPr>
        <w:t xml:space="preserve">hal </w:t>
      </w:r>
      <w:r w:rsidRPr="00B10155">
        <w:rPr>
          <w:rFonts w:ascii="Times New Roman" w:hAnsi="Times New Roman" w:cs="Times New Roman"/>
          <w:color w:val="231F20"/>
          <w:sz w:val="24"/>
          <w:szCs w:val="24"/>
        </w:rPr>
        <w:t>berikut.</w:t>
      </w:r>
      <w:proofErr w:type="gramEnd"/>
    </w:p>
    <w:p w:rsidR="005D3AF4" w:rsidRPr="00B10155" w:rsidRDefault="005D3AF4" w:rsidP="005D3AF4">
      <w:pPr>
        <w:pStyle w:val="ListParagraph"/>
        <w:widowControl w:val="0"/>
        <w:numPr>
          <w:ilvl w:val="1"/>
          <w:numId w:val="10"/>
        </w:numPr>
        <w:tabs>
          <w:tab w:val="left" w:pos="1675"/>
          <w:tab w:val="left" w:pos="4962"/>
        </w:tabs>
        <w:autoSpaceDE w:val="0"/>
        <w:autoSpaceDN w:val="0"/>
        <w:spacing w:before="7" w:line="360" w:lineRule="auto"/>
        <w:ind w:left="0" w:right="27"/>
        <w:contextualSpacing w:val="0"/>
        <w:jc w:val="both"/>
      </w:pPr>
      <w:r w:rsidRPr="00B10155">
        <w:rPr>
          <w:color w:val="231F20"/>
        </w:rPr>
        <w:t>Sah atau tidaknya penangkapan, penahanan, penghentian penyidikan,</w:t>
      </w:r>
      <w:r w:rsidRPr="00B10155">
        <w:rPr>
          <w:color w:val="231F20"/>
          <w:spacing w:val="-29"/>
        </w:rPr>
        <w:t xml:space="preserve"> </w:t>
      </w:r>
      <w:r w:rsidRPr="00B10155">
        <w:rPr>
          <w:color w:val="231F20"/>
          <w:spacing w:val="-3"/>
        </w:rPr>
        <w:t xml:space="preserve">atau </w:t>
      </w:r>
      <w:r w:rsidRPr="00B10155">
        <w:rPr>
          <w:color w:val="231F20"/>
        </w:rPr>
        <w:t>penghentian tuntutan.</w:t>
      </w:r>
    </w:p>
    <w:p w:rsidR="005D3AF4" w:rsidRPr="00B10155" w:rsidRDefault="005D3AF4" w:rsidP="005D3AF4">
      <w:pPr>
        <w:pStyle w:val="ListParagraph"/>
        <w:widowControl w:val="0"/>
        <w:numPr>
          <w:ilvl w:val="1"/>
          <w:numId w:val="10"/>
        </w:numPr>
        <w:tabs>
          <w:tab w:val="left" w:pos="1675"/>
          <w:tab w:val="left" w:pos="4962"/>
        </w:tabs>
        <w:autoSpaceDE w:val="0"/>
        <w:autoSpaceDN w:val="0"/>
        <w:spacing w:before="2" w:line="360" w:lineRule="auto"/>
        <w:ind w:left="0" w:right="27"/>
        <w:contextualSpacing w:val="0"/>
        <w:jc w:val="both"/>
      </w:pPr>
      <w:r w:rsidRPr="00B10155">
        <w:rPr>
          <w:color w:val="231F20"/>
        </w:rPr>
        <w:t>Ganti kerugian dan/atau rehabilitasi bagi seseorang yang perkaranya dihentikan pada tingkat penyidikan atau tuntutan.</w:t>
      </w:r>
    </w:p>
    <w:p w:rsidR="005D3AF4" w:rsidRPr="00B10155" w:rsidRDefault="005D3AF4" w:rsidP="005D3AF4">
      <w:pPr>
        <w:widowControl w:val="0"/>
        <w:numPr>
          <w:ilvl w:val="0"/>
          <w:numId w:val="10"/>
        </w:numPr>
        <w:tabs>
          <w:tab w:val="left" w:pos="1485"/>
          <w:tab w:val="left" w:pos="4962"/>
        </w:tabs>
        <w:autoSpaceDE w:val="0"/>
        <w:autoSpaceDN w:val="0"/>
        <w:spacing w:before="200" w:line="360" w:lineRule="auto"/>
        <w:ind w:left="0" w:right="27"/>
        <w:jc w:val="both"/>
        <w:rPr>
          <w:b/>
        </w:rPr>
      </w:pPr>
      <w:r w:rsidRPr="00B10155">
        <w:rPr>
          <w:b/>
          <w:color w:val="231F20"/>
        </w:rPr>
        <w:t>Pengadilan Tingkat</w:t>
      </w:r>
      <w:r w:rsidRPr="00B10155">
        <w:rPr>
          <w:b/>
          <w:color w:val="231F20"/>
          <w:spacing w:val="-5"/>
        </w:rPr>
        <w:t xml:space="preserve"> </w:t>
      </w:r>
      <w:r w:rsidRPr="00B10155">
        <w:rPr>
          <w:b/>
          <w:color w:val="231F20"/>
        </w:rPr>
        <w:t>Kedua</w:t>
      </w:r>
    </w:p>
    <w:p w:rsidR="005D3AF4" w:rsidRPr="00B10155" w:rsidRDefault="005D3AF4" w:rsidP="005D3AF4">
      <w:pPr>
        <w:pStyle w:val="BodyText"/>
        <w:tabs>
          <w:tab w:val="left" w:pos="4962"/>
        </w:tabs>
        <w:spacing w:before="77"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Pengadilan</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tingkat</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kedua</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disebut</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juga</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pengadilan</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tinggi</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yang</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dibentuk</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dengan undang-undang.</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Daerah hukum pengadilan tinggi pada dasarnya meliputi satu provinsi.</w:t>
      </w:r>
      <w:proofErr w:type="gramEnd"/>
    </w:p>
    <w:p w:rsidR="005D3AF4" w:rsidRPr="00B10155" w:rsidRDefault="005D3AF4" w:rsidP="005D3AF4">
      <w:pPr>
        <w:pStyle w:val="BodyText"/>
        <w:tabs>
          <w:tab w:val="left" w:pos="4962"/>
        </w:tabs>
        <w:spacing w:before="3" w:line="360" w:lineRule="auto"/>
        <w:ind w:right="27"/>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Pengadilan tingkat kedua berfungsi sebagai berikut.</w:t>
      </w:r>
      <w:proofErr w:type="gramEnd"/>
    </w:p>
    <w:p w:rsidR="005D3AF4" w:rsidRPr="00B10155" w:rsidRDefault="005D3AF4" w:rsidP="005D3AF4">
      <w:pPr>
        <w:pStyle w:val="ListParagraph"/>
        <w:widowControl w:val="0"/>
        <w:numPr>
          <w:ilvl w:val="1"/>
          <w:numId w:val="10"/>
        </w:numPr>
        <w:tabs>
          <w:tab w:val="left" w:pos="1675"/>
          <w:tab w:val="left" w:pos="4962"/>
        </w:tabs>
        <w:autoSpaceDE w:val="0"/>
        <w:autoSpaceDN w:val="0"/>
        <w:spacing w:before="77" w:line="360" w:lineRule="auto"/>
        <w:ind w:left="0" w:right="27"/>
        <w:contextualSpacing w:val="0"/>
        <w:jc w:val="both"/>
      </w:pPr>
      <w:r w:rsidRPr="00B10155">
        <w:rPr>
          <w:color w:val="231F20"/>
        </w:rPr>
        <w:t>Menjadi pimpinan bagi pengadilan-pengadilan</w:t>
      </w:r>
      <w:r>
        <w:rPr>
          <w:color w:val="231F20"/>
        </w:rPr>
        <w:t xml:space="preserve"> negeri</w:t>
      </w:r>
      <w:r w:rsidRPr="00B10155">
        <w:rPr>
          <w:color w:val="231F20"/>
        </w:rPr>
        <w:t>.</w:t>
      </w:r>
    </w:p>
    <w:p w:rsidR="005D3AF4" w:rsidRPr="00B10155" w:rsidRDefault="005D3AF4" w:rsidP="005D3AF4">
      <w:pPr>
        <w:pStyle w:val="ListParagraph"/>
        <w:widowControl w:val="0"/>
        <w:numPr>
          <w:ilvl w:val="1"/>
          <w:numId w:val="10"/>
        </w:numPr>
        <w:tabs>
          <w:tab w:val="left" w:pos="1675"/>
          <w:tab w:val="left" w:pos="4962"/>
        </w:tabs>
        <w:autoSpaceDE w:val="0"/>
        <w:autoSpaceDN w:val="0"/>
        <w:spacing w:before="3" w:line="360" w:lineRule="auto"/>
        <w:ind w:left="0" w:right="27"/>
        <w:contextualSpacing w:val="0"/>
        <w:jc w:val="both"/>
      </w:pPr>
      <w:r w:rsidRPr="00B10155">
        <w:rPr>
          <w:color w:val="231F20"/>
        </w:rPr>
        <w:t>Melakukan pengawasan terhadap jalannya pe</w:t>
      </w:r>
      <w:r>
        <w:rPr>
          <w:color w:val="231F20"/>
        </w:rPr>
        <w:t>radilan</w:t>
      </w:r>
      <w:r w:rsidRPr="00B10155">
        <w:rPr>
          <w:color w:val="231F20"/>
          <w:spacing w:val="-3"/>
        </w:rPr>
        <w:t>.</w:t>
      </w:r>
    </w:p>
    <w:p w:rsidR="005D3AF4" w:rsidRPr="00B10155" w:rsidRDefault="005D3AF4" w:rsidP="005D3AF4">
      <w:pPr>
        <w:pStyle w:val="ListParagraph"/>
        <w:widowControl w:val="0"/>
        <w:numPr>
          <w:ilvl w:val="1"/>
          <w:numId w:val="10"/>
        </w:numPr>
        <w:tabs>
          <w:tab w:val="left" w:pos="1675"/>
          <w:tab w:val="left" w:pos="4962"/>
        </w:tabs>
        <w:autoSpaceDE w:val="0"/>
        <w:autoSpaceDN w:val="0"/>
        <w:spacing w:before="3" w:line="360" w:lineRule="auto"/>
        <w:ind w:left="0" w:right="27"/>
        <w:contextualSpacing w:val="0"/>
        <w:jc w:val="both"/>
      </w:pPr>
      <w:r w:rsidRPr="00B10155">
        <w:rPr>
          <w:color w:val="231F20"/>
        </w:rPr>
        <w:t>Mengawasi</w:t>
      </w:r>
      <w:r w:rsidRPr="00B10155">
        <w:rPr>
          <w:color w:val="231F20"/>
          <w:spacing w:val="-14"/>
        </w:rPr>
        <w:t xml:space="preserve"> </w:t>
      </w:r>
      <w:r w:rsidRPr="00B10155">
        <w:rPr>
          <w:color w:val="231F20"/>
        </w:rPr>
        <w:t>dan</w:t>
      </w:r>
      <w:r w:rsidRPr="00B10155">
        <w:rPr>
          <w:color w:val="231F20"/>
          <w:spacing w:val="-14"/>
        </w:rPr>
        <w:t xml:space="preserve"> </w:t>
      </w:r>
      <w:r w:rsidRPr="00B10155">
        <w:rPr>
          <w:color w:val="231F20"/>
        </w:rPr>
        <w:t>meneliti</w:t>
      </w:r>
      <w:r w:rsidRPr="00B10155">
        <w:rPr>
          <w:color w:val="231F20"/>
          <w:spacing w:val="-15"/>
        </w:rPr>
        <w:t xml:space="preserve"> </w:t>
      </w:r>
      <w:r w:rsidRPr="00B10155">
        <w:rPr>
          <w:color w:val="231F20"/>
        </w:rPr>
        <w:t>perbuatan</w:t>
      </w:r>
      <w:r w:rsidRPr="00B10155">
        <w:rPr>
          <w:color w:val="231F20"/>
          <w:spacing w:val="-14"/>
        </w:rPr>
        <w:t xml:space="preserve"> </w:t>
      </w:r>
      <w:r w:rsidRPr="00B10155">
        <w:rPr>
          <w:color w:val="231F20"/>
        </w:rPr>
        <w:t>para</w:t>
      </w:r>
      <w:r w:rsidRPr="00B10155">
        <w:rPr>
          <w:color w:val="231F20"/>
          <w:spacing w:val="-14"/>
        </w:rPr>
        <w:t xml:space="preserve"> </w:t>
      </w:r>
      <w:r w:rsidRPr="00B10155">
        <w:rPr>
          <w:color w:val="231F20"/>
        </w:rPr>
        <w:t>hakim</w:t>
      </w:r>
      <w:r w:rsidRPr="00B10155">
        <w:rPr>
          <w:color w:val="231F20"/>
          <w:spacing w:val="-14"/>
        </w:rPr>
        <w:t xml:space="preserve"> </w:t>
      </w:r>
      <w:r w:rsidRPr="00B10155">
        <w:rPr>
          <w:color w:val="231F20"/>
        </w:rPr>
        <w:t>pengadilan.</w:t>
      </w:r>
    </w:p>
    <w:p w:rsidR="005D3AF4" w:rsidRPr="00B10155" w:rsidRDefault="005D3AF4" w:rsidP="005D3AF4">
      <w:pPr>
        <w:pStyle w:val="ListParagraph"/>
        <w:widowControl w:val="0"/>
        <w:numPr>
          <w:ilvl w:val="1"/>
          <w:numId w:val="10"/>
        </w:numPr>
        <w:tabs>
          <w:tab w:val="left" w:pos="1675"/>
          <w:tab w:val="left" w:pos="4962"/>
        </w:tabs>
        <w:autoSpaceDE w:val="0"/>
        <w:autoSpaceDN w:val="0"/>
        <w:spacing w:before="2" w:line="360" w:lineRule="auto"/>
        <w:ind w:left="0" w:right="27"/>
        <w:contextualSpacing w:val="0"/>
        <w:jc w:val="both"/>
      </w:pPr>
      <w:r w:rsidRPr="00B10155">
        <w:rPr>
          <w:color w:val="231F20"/>
        </w:rPr>
        <w:t>Untuk kepentingan negara dan keadilan, pengadilan tinggi dapat</w:t>
      </w:r>
      <w:r w:rsidRPr="00B10155">
        <w:rPr>
          <w:color w:val="231F20"/>
          <w:spacing w:val="-23"/>
        </w:rPr>
        <w:t xml:space="preserve"> </w:t>
      </w:r>
      <w:r w:rsidRPr="00B10155">
        <w:rPr>
          <w:color w:val="231F20"/>
        </w:rPr>
        <w:t>memberi peringatan,</w:t>
      </w:r>
      <w:r w:rsidRPr="00B10155">
        <w:rPr>
          <w:color w:val="231F20"/>
          <w:spacing w:val="-16"/>
        </w:rPr>
        <w:t xml:space="preserve"> </w:t>
      </w:r>
      <w:r w:rsidRPr="00B10155">
        <w:rPr>
          <w:color w:val="231F20"/>
        </w:rPr>
        <w:t>teguran,</w:t>
      </w:r>
      <w:r w:rsidRPr="00B10155">
        <w:rPr>
          <w:color w:val="231F20"/>
          <w:spacing w:val="-16"/>
        </w:rPr>
        <w:t xml:space="preserve"> </w:t>
      </w:r>
      <w:r w:rsidRPr="00B10155">
        <w:rPr>
          <w:color w:val="231F20"/>
        </w:rPr>
        <w:t>dan</w:t>
      </w:r>
      <w:r w:rsidRPr="00B10155">
        <w:rPr>
          <w:color w:val="231F20"/>
          <w:spacing w:val="-16"/>
        </w:rPr>
        <w:t xml:space="preserve"> </w:t>
      </w:r>
      <w:r w:rsidRPr="00B10155">
        <w:rPr>
          <w:color w:val="231F20"/>
        </w:rPr>
        <w:t>petunjuk</w:t>
      </w:r>
      <w:r w:rsidRPr="00B10155">
        <w:rPr>
          <w:color w:val="231F20"/>
          <w:spacing w:val="-16"/>
        </w:rPr>
        <w:t xml:space="preserve"> </w:t>
      </w:r>
      <w:r w:rsidRPr="00B10155">
        <w:rPr>
          <w:color w:val="231F20"/>
        </w:rPr>
        <w:t>yang</w:t>
      </w:r>
      <w:r w:rsidRPr="00B10155">
        <w:rPr>
          <w:color w:val="231F20"/>
          <w:spacing w:val="-16"/>
        </w:rPr>
        <w:t xml:space="preserve"> </w:t>
      </w:r>
      <w:r w:rsidRPr="00B10155">
        <w:rPr>
          <w:color w:val="231F20"/>
        </w:rPr>
        <w:t>dipandang</w:t>
      </w:r>
      <w:r w:rsidRPr="00B10155">
        <w:rPr>
          <w:color w:val="231F20"/>
          <w:spacing w:val="-16"/>
        </w:rPr>
        <w:t xml:space="preserve"> </w:t>
      </w:r>
      <w:r w:rsidRPr="00B10155">
        <w:rPr>
          <w:color w:val="231F20"/>
        </w:rPr>
        <w:t>perlu</w:t>
      </w:r>
      <w:r w:rsidRPr="00B10155">
        <w:rPr>
          <w:color w:val="231F20"/>
          <w:spacing w:val="-15"/>
        </w:rPr>
        <w:t xml:space="preserve"> </w:t>
      </w:r>
      <w:r w:rsidRPr="00B10155">
        <w:rPr>
          <w:color w:val="231F20"/>
        </w:rPr>
        <w:t>kepada</w:t>
      </w:r>
      <w:r w:rsidRPr="00B10155">
        <w:rPr>
          <w:color w:val="231F20"/>
          <w:spacing w:val="-16"/>
        </w:rPr>
        <w:t xml:space="preserve"> </w:t>
      </w:r>
      <w:r w:rsidRPr="00B10155">
        <w:rPr>
          <w:color w:val="231F20"/>
        </w:rPr>
        <w:t>pengadi</w:t>
      </w:r>
      <w:r>
        <w:rPr>
          <w:color w:val="231F20"/>
        </w:rPr>
        <w:t>lan negeri</w:t>
      </w:r>
      <w:r w:rsidRPr="00B10155">
        <w:rPr>
          <w:color w:val="231F20"/>
        </w:rPr>
        <w:t>.</w:t>
      </w:r>
    </w:p>
    <w:p w:rsidR="005D3AF4" w:rsidRPr="00B10155" w:rsidRDefault="005D3AF4" w:rsidP="005D3AF4">
      <w:pPr>
        <w:pStyle w:val="BodyText"/>
        <w:tabs>
          <w:tab w:val="left" w:pos="4962"/>
        </w:tabs>
        <w:spacing w:before="4" w:line="360" w:lineRule="auto"/>
        <w:ind w:right="27"/>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Adapun wewenang pengadi</w:t>
      </w:r>
      <w:r>
        <w:rPr>
          <w:rFonts w:ascii="Times New Roman" w:hAnsi="Times New Roman" w:cs="Times New Roman"/>
          <w:color w:val="231F20"/>
          <w:sz w:val="24"/>
          <w:szCs w:val="24"/>
        </w:rPr>
        <w:t>lan tingkat kedua adalah</w:t>
      </w:r>
      <w:r w:rsidRPr="00B10155">
        <w:rPr>
          <w:rFonts w:ascii="Times New Roman" w:hAnsi="Times New Roman" w:cs="Times New Roman"/>
          <w:color w:val="231F20"/>
          <w:sz w:val="24"/>
          <w:szCs w:val="24"/>
        </w:rPr>
        <w:t xml:space="preserve"> berikut.</w:t>
      </w:r>
      <w:proofErr w:type="gramEnd"/>
    </w:p>
    <w:p w:rsidR="005D3AF4" w:rsidRPr="00B10155" w:rsidRDefault="005D3AF4" w:rsidP="005D3AF4">
      <w:pPr>
        <w:pStyle w:val="ListParagraph"/>
        <w:widowControl w:val="0"/>
        <w:numPr>
          <w:ilvl w:val="0"/>
          <w:numId w:val="12"/>
        </w:numPr>
        <w:tabs>
          <w:tab w:val="left" w:pos="1675"/>
          <w:tab w:val="left" w:pos="4962"/>
        </w:tabs>
        <w:autoSpaceDE w:val="0"/>
        <w:autoSpaceDN w:val="0"/>
        <w:spacing w:before="77" w:line="360" w:lineRule="auto"/>
        <w:ind w:left="0" w:right="27"/>
        <w:contextualSpacing w:val="0"/>
        <w:jc w:val="both"/>
      </w:pPr>
      <w:r w:rsidRPr="00B10155">
        <w:rPr>
          <w:color w:val="231F20"/>
        </w:rPr>
        <w:t xml:space="preserve">Mengadili perkara yang diputus oleh pengadilan negeri dalam daerah hukumnya yang </w:t>
      </w:r>
      <w:r w:rsidRPr="00B10155">
        <w:rPr>
          <w:color w:val="231F20"/>
        </w:rPr>
        <w:lastRenderedPageBreak/>
        <w:t>dimintakan banding.</w:t>
      </w:r>
    </w:p>
    <w:p w:rsidR="005D3AF4" w:rsidRPr="00B10155" w:rsidRDefault="005D3AF4" w:rsidP="005D3AF4">
      <w:pPr>
        <w:pStyle w:val="ListParagraph"/>
        <w:widowControl w:val="0"/>
        <w:numPr>
          <w:ilvl w:val="0"/>
          <w:numId w:val="12"/>
        </w:numPr>
        <w:tabs>
          <w:tab w:val="left" w:pos="1675"/>
          <w:tab w:val="left" w:pos="4962"/>
        </w:tabs>
        <w:autoSpaceDE w:val="0"/>
        <w:autoSpaceDN w:val="0"/>
        <w:spacing w:before="2" w:line="360" w:lineRule="auto"/>
        <w:ind w:left="0" w:right="27"/>
        <w:contextualSpacing w:val="0"/>
        <w:jc w:val="both"/>
      </w:pPr>
      <w:r w:rsidRPr="00B10155">
        <w:rPr>
          <w:color w:val="231F20"/>
        </w:rPr>
        <w:t xml:space="preserve">Berwenang untuk memerintahkan pengiriman berkas-berkas perkara </w:t>
      </w:r>
      <w:r w:rsidRPr="00B10155">
        <w:rPr>
          <w:color w:val="231F20"/>
          <w:spacing w:val="-5"/>
        </w:rPr>
        <w:t xml:space="preserve">dan </w:t>
      </w:r>
      <w:r w:rsidRPr="00B10155">
        <w:rPr>
          <w:color w:val="231F20"/>
        </w:rPr>
        <w:t>surat-surat untuk diteliti dan memberi penilaian tentang kecakapan dan kerajinan hakim.</w:t>
      </w:r>
    </w:p>
    <w:p w:rsidR="005D3AF4" w:rsidRPr="00B10155" w:rsidRDefault="005D3AF4" w:rsidP="005D3AF4">
      <w:pPr>
        <w:widowControl w:val="0"/>
        <w:numPr>
          <w:ilvl w:val="0"/>
          <w:numId w:val="10"/>
        </w:numPr>
        <w:tabs>
          <w:tab w:val="left" w:pos="919"/>
          <w:tab w:val="left" w:pos="4962"/>
        </w:tabs>
        <w:autoSpaceDE w:val="0"/>
        <w:autoSpaceDN w:val="0"/>
        <w:spacing w:before="90" w:line="360" w:lineRule="auto"/>
        <w:ind w:left="0" w:right="27" w:hanging="456"/>
        <w:jc w:val="both"/>
        <w:rPr>
          <w:b/>
        </w:rPr>
      </w:pPr>
      <w:r w:rsidRPr="00B10155">
        <w:rPr>
          <w:b/>
          <w:color w:val="231F20"/>
        </w:rPr>
        <w:t>Kasasi oleh Mahkamah</w:t>
      </w:r>
      <w:r w:rsidRPr="00B10155">
        <w:rPr>
          <w:b/>
          <w:color w:val="231F20"/>
          <w:spacing w:val="-14"/>
        </w:rPr>
        <w:t xml:space="preserve"> </w:t>
      </w:r>
      <w:r w:rsidRPr="00B10155">
        <w:rPr>
          <w:b/>
          <w:color w:val="231F20"/>
        </w:rPr>
        <w:t>Agung</w:t>
      </w:r>
    </w:p>
    <w:p w:rsidR="005D3AF4" w:rsidRPr="00B10155" w:rsidRDefault="005D3AF4" w:rsidP="005D3AF4">
      <w:pPr>
        <w:pStyle w:val="BodyText"/>
        <w:tabs>
          <w:tab w:val="left" w:pos="4962"/>
        </w:tabs>
        <w:spacing w:before="77"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Mahkamah</w:t>
      </w:r>
      <w:r w:rsidRPr="00B10155">
        <w:rPr>
          <w:rFonts w:ascii="Times New Roman" w:hAnsi="Times New Roman" w:cs="Times New Roman"/>
          <w:color w:val="231F20"/>
          <w:spacing w:val="-23"/>
          <w:sz w:val="24"/>
          <w:szCs w:val="24"/>
        </w:rPr>
        <w:t xml:space="preserve"> </w:t>
      </w:r>
      <w:r w:rsidRPr="00B10155">
        <w:rPr>
          <w:rFonts w:ascii="Times New Roman" w:hAnsi="Times New Roman" w:cs="Times New Roman"/>
          <w:color w:val="231F20"/>
          <w:sz w:val="24"/>
          <w:szCs w:val="24"/>
        </w:rPr>
        <w:t>Agung</w:t>
      </w:r>
      <w:r w:rsidRPr="00B10155">
        <w:rPr>
          <w:rFonts w:ascii="Times New Roman" w:hAnsi="Times New Roman" w:cs="Times New Roman"/>
          <w:color w:val="231F20"/>
          <w:spacing w:val="-10"/>
          <w:sz w:val="24"/>
          <w:szCs w:val="24"/>
        </w:rPr>
        <w:t xml:space="preserve"> </w:t>
      </w:r>
      <w:r w:rsidRPr="00B10155">
        <w:rPr>
          <w:rFonts w:ascii="Times New Roman" w:hAnsi="Times New Roman" w:cs="Times New Roman"/>
          <w:color w:val="231F20"/>
          <w:sz w:val="24"/>
          <w:szCs w:val="24"/>
        </w:rPr>
        <w:t>berkedudukan</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sebagai</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puncak</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semua</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peradilan</w:t>
      </w:r>
      <w:r w:rsidRPr="00B10155">
        <w:rPr>
          <w:rFonts w:ascii="Times New Roman" w:hAnsi="Times New Roman" w:cs="Times New Roman"/>
          <w:color w:val="231F20"/>
          <w:spacing w:val="-11"/>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12"/>
          <w:sz w:val="24"/>
          <w:szCs w:val="24"/>
        </w:rPr>
        <w:t xml:space="preserve"> </w:t>
      </w:r>
      <w:r w:rsidRPr="00B10155">
        <w:rPr>
          <w:rFonts w:ascii="Times New Roman" w:hAnsi="Times New Roman" w:cs="Times New Roman"/>
          <w:color w:val="231F20"/>
          <w:sz w:val="24"/>
          <w:szCs w:val="24"/>
        </w:rPr>
        <w:t>sebagai pengadilan tertinggi untuk semua lingkungan peradilan dan memberi pimpinan kepada</w:t>
      </w:r>
      <w:r w:rsidRPr="00B10155">
        <w:rPr>
          <w:rFonts w:ascii="Times New Roman" w:hAnsi="Times New Roman" w:cs="Times New Roman"/>
          <w:color w:val="231F20"/>
          <w:spacing w:val="-6"/>
          <w:sz w:val="24"/>
          <w:szCs w:val="24"/>
        </w:rPr>
        <w:t xml:space="preserve"> </w:t>
      </w:r>
      <w:r w:rsidRPr="00B10155">
        <w:rPr>
          <w:rFonts w:ascii="Times New Roman" w:hAnsi="Times New Roman" w:cs="Times New Roman"/>
          <w:color w:val="231F20"/>
          <w:sz w:val="24"/>
          <w:szCs w:val="24"/>
        </w:rPr>
        <w:t>pengadilan-pengadilan</w:t>
      </w:r>
      <w:r w:rsidRPr="00B10155">
        <w:rPr>
          <w:rFonts w:ascii="Times New Roman" w:hAnsi="Times New Roman" w:cs="Times New Roman"/>
          <w:color w:val="231F20"/>
          <w:spacing w:val="-7"/>
          <w:sz w:val="24"/>
          <w:szCs w:val="24"/>
        </w:rPr>
        <w:t xml:space="preserve"> </w:t>
      </w:r>
      <w:r w:rsidRPr="00B10155">
        <w:rPr>
          <w:rFonts w:ascii="Times New Roman" w:hAnsi="Times New Roman" w:cs="Times New Roman"/>
          <w:color w:val="231F20"/>
          <w:sz w:val="24"/>
          <w:szCs w:val="24"/>
        </w:rPr>
        <w:t>yang</w:t>
      </w:r>
      <w:r w:rsidRPr="00B10155">
        <w:rPr>
          <w:rFonts w:ascii="Times New Roman" w:hAnsi="Times New Roman" w:cs="Times New Roman"/>
          <w:color w:val="231F20"/>
          <w:spacing w:val="-6"/>
          <w:sz w:val="24"/>
          <w:szCs w:val="24"/>
        </w:rPr>
        <w:t xml:space="preserve"> </w:t>
      </w:r>
      <w:r w:rsidRPr="00B10155">
        <w:rPr>
          <w:rFonts w:ascii="Times New Roman" w:hAnsi="Times New Roman" w:cs="Times New Roman"/>
          <w:color w:val="231F20"/>
          <w:sz w:val="24"/>
          <w:szCs w:val="24"/>
        </w:rPr>
        <w:t>bersangkutan.</w:t>
      </w:r>
      <w:proofErr w:type="gramEnd"/>
      <w:r w:rsidRPr="00B10155">
        <w:rPr>
          <w:rFonts w:ascii="Times New Roman" w:hAnsi="Times New Roman" w:cs="Times New Roman"/>
          <w:color w:val="231F20"/>
          <w:spacing w:val="-6"/>
          <w:sz w:val="24"/>
          <w:szCs w:val="24"/>
        </w:rPr>
        <w:t xml:space="preserve"> </w:t>
      </w:r>
      <w:proofErr w:type="gramStart"/>
      <w:r w:rsidRPr="00B10155">
        <w:rPr>
          <w:rFonts w:ascii="Times New Roman" w:hAnsi="Times New Roman" w:cs="Times New Roman"/>
          <w:color w:val="231F20"/>
          <w:sz w:val="24"/>
          <w:szCs w:val="24"/>
        </w:rPr>
        <w:t>Mahkamah</w:t>
      </w:r>
      <w:r w:rsidRPr="00B10155">
        <w:rPr>
          <w:rFonts w:ascii="Times New Roman" w:hAnsi="Times New Roman" w:cs="Times New Roman"/>
          <w:color w:val="231F20"/>
          <w:spacing w:val="-18"/>
          <w:sz w:val="24"/>
          <w:szCs w:val="24"/>
        </w:rPr>
        <w:t xml:space="preserve"> </w:t>
      </w:r>
      <w:r w:rsidRPr="00B10155">
        <w:rPr>
          <w:rFonts w:ascii="Times New Roman" w:hAnsi="Times New Roman" w:cs="Times New Roman"/>
          <w:color w:val="231F20"/>
          <w:sz w:val="24"/>
          <w:szCs w:val="24"/>
        </w:rPr>
        <w:t>Agung</w:t>
      </w:r>
      <w:r w:rsidRPr="00B10155">
        <w:rPr>
          <w:rFonts w:ascii="Times New Roman" w:hAnsi="Times New Roman" w:cs="Times New Roman"/>
          <w:color w:val="231F20"/>
          <w:spacing w:val="-6"/>
          <w:sz w:val="24"/>
          <w:szCs w:val="24"/>
        </w:rPr>
        <w:t xml:space="preserve"> </w:t>
      </w:r>
      <w:r w:rsidRPr="00B10155">
        <w:rPr>
          <w:rFonts w:ascii="Times New Roman" w:hAnsi="Times New Roman" w:cs="Times New Roman"/>
          <w:color w:val="231F20"/>
          <w:sz w:val="24"/>
          <w:szCs w:val="24"/>
        </w:rPr>
        <w:t xml:space="preserve">merupakan salah satu pelaku kekuasaan kehakiman sebagaimana yang dimaksud dalam Undang-Undang Dasar Negara Republik Indonesia </w:t>
      </w:r>
      <w:r w:rsidRPr="00B10155">
        <w:rPr>
          <w:rFonts w:ascii="Times New Roman" w:hAnsi="Times New Roman" w:cs="Times New Roman"/>
          <w:color w:val="231F20"/>
          <w:spacing w:val="-4"/>
          <w:sz w:val="24"/>
          <w:szCs w:val="24"/>
        </w:rPr>
        <w:t xml:space="preserve">Tahun </w:t>
      </w:r>
      <w:r w:rsidRPr="00B10155">
        <w:rPr>
          <w:rFonts w:ascii="Times New Roman" w:hAnsi="Times New Roman" w:cs="Times New Roman"/>
          <w:color w:val="231F20"/>
          <w:sz w:val="24"/>
          <w:szCs w:val="24"/>
        </w:rPr>
        <w:t>1945.</w:t>
      </w:r>
      <w:proofErr w:type="gramEnd"/>
      <w:r w:rsidRPr="00B10155">
        <w:rPr>
          <w:rFonts w:ascii="Times New Roman" w:hAnsi="Times New Roman" w:cs="Times New Roman"/>
          <w:color w:val="231F20"/>
          <w:sz w:val="24"/>
          <w:szCs w:val="24"/>
        </w:rPr>
        <w:t xml:space="preserve"> Mahkamah Agung diatur oleh Undang-Undang RI Nomor 5 </w:t>
      </w:r>
      <w:r w:rsidRPr="00B10155">
        <w:rPr>
          <w:rFonts w:ascii="Times New Roman" w:hAnsi="Times New Roman" w:cs="Times New Roman"/>
          <w:color w:val="231F20"/>
          <w:spacing w:val="-4"/>
          <w:sz w:val="24"/>
          <w:szCs w:val="24"/>
        </w:rPr>
        <w:t xml:space="preserve">Tahun </w:t>
      </w:r>
      <w:r w:rsidRPr="00B10155">
        <w:rPr>
          <w:rFonts w:ascii="Times New Roman" w:hAnsi="Times New Roman" w:cs="Times New Roman"/>
          <w:color w:val="231F20"/>
          <w:sz w:val="24"/>
          <w:szCs w:val="24"/>
        </w:rPr>
        <w:t xml:space="preserve">2004 tentang Perubahan atas Undang-Undang RI Nomor 14 </w:t>
      </w:r>
      <w:r w:rsidRPr="00B10155">
        <w:rPr>
          <w:rFonts w:ascii="Times New Roman" w:hAnsi="Times New Roman" w:cs="Times New Roman"/>
          <w:color w:val="231F20"/>
          <w:spacing w:val="-4"/>
          <w:sz w:val="24"/>
          <w:szCs w:val="24"/>
        </w:rPr>
        <w:t xml:space="preserve">Tahun </w:t>
      </w:r>
      <w:r w:rsidRPr="00B10155">
        <w:rPr>
          <w:rFonts w:ascii="Times New Roman" w:hAnsi="Times New Roman" w:cs="Times New Roman"/>
          <w:color w:val="231F20"/>
          <w:sz w:val="24"/>
          <w:szCs w:val="24"/>
        </w:rPr>
        <w:t>1985 tentang Mahkamah Agung dan Undang-Undang</w:t>
      </w:r>
      <w:r w:rsidRPr="00B10155">
        <w:rPr>
          <w:rFonts w:ascii="Times New Roman" w:hAnsi="Times New Roman" w:cs="Times New Roman"/>
          <w:color w:val="231F20"/>
          <w:spacing w:val="-17"/>
          <w:sz w:val="24"/>
          <w:szCs w:val="24"/>
        </w:rPr>
        <w:t xml:space="preserve"> </w:t>
      </w:r>
      <w:r w:rsidRPr="00B10155">
        <w:rPr>
          <w:rFonts w:ascii="Times New Roman" w:hAnsi="Times New Roman" w:cs="Times New Roman"/>
          <w:color w:val="231F20"/>
          <w:sz w:val="24"/>
          <w:szCs w:val="24"/>
        </w:rPr>
        <w:t>RI</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Nomor</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3</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pacing w:val="-4"/>
          <w:sz w:val="24"/>
          <w:szCs w:val="24"/>
        </w:rPr>
        <w:t>Tahun</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2009</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tentang</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Perubahan</w:t>
      </w:r>
      <w:r w:rsidRPr="00B10155">
        <w:rPr>
          <w:rFonts w:ascii="Times New Roman" w:hAnsi="Times New Roman" w:cs="Times New Roman"/>
          <w:color w:val="231F20"/>
          <w:spacing w:val="-16"/>
          <w:sz w:val="24"/>
          <w:szCs w:val="24"/>
        </w:rPr>
        <w:t xml:space="preserve"> </w:t>
      </w:r>
      <w:r w:rsidRPr="00B10155">
        <w:rPr>
          <w:rFonts w:ascii="Times New Roman" w:hAnsi="Times New Roman" w:cs="Times New Roman"/>
          <w:color w:val="231F20"/>
          <w:sz w:val="24"/>
          <w:szCs w:val="24"/>
        </w:rPr>
        <w:t>Kedua</w:t>
      </w:r>
      <w:r w:rsidRPr="00B10155">
        <w:rPr>
          <w:rFonts w:ascii="Times New Roman" w:hAnsi="Times New Roman" w:cs="Times New Roman"/>
          <w:color w:val="231F20"/>
          <w:spacing w:val="-27"/>
          <w:sz w:val="24"/>
          <w:szCs w:val="24"/>
        </w:rPr>
        <w:t xml:space="preserve"> </w:t>
      </w:r>
      <w:r w:rsidRPr="00B10155">
        <w:rPr>
          <w:rFonts w:ascii="Times New Roman" w:hAnsi="Times New Roman" w:cs="Times New Roman"/>
          <w:color w:val="231F20"/>
          <w:sz w:val="24"/>
          <w:szCs w:val="24"/>
        </w:rPr>
        <w:t>Atas</w:t>
      </w:r>
      <w:r w:rsidRPr="00B10155">
        <w:rPr>
          <w:rFonts w:ascii="Times New Roman" w:hAnsi="Times New Roman" w:cs="Times New Roman"/>
          <w:color w:val="231F20"/>
          <w:spacing w:val="-17"/>
          <w:sz w:val="24"/>
          <w:szCs w:val="24"/>
        </w:rPr>
        <w:t xml:space="preserve"> </w:t>
      </w:r>
      <w:r w:rsidRPr="00B10155">
        <w:rPr>
          <w:rFonts w:ascii="Times New Roman" w:hAnsi="Times New Roman" w:cs="Times New Roman"/>
          <w:color w:val="231F20"/>
          <w:sz w:val="24"/>
          <w:szCs w:val="24"/>
        </w:rPr>
        <w:t xml:space="preserve">Undang- Undang Nomor 14 </w:t>
      </w:r>
      <w:r w:rsidRPr="00B10155">
        <w:rPr>
          <w:rFonts w:ascii="Times New Roman" w:hAnsi="Times New Roman" w:cs="Times New Roman"/>
          <w:color w:val="231F20"/>
          <w:spacing w:val="-4"/>
          <w:sz w:val="24"/>
          <w:szCs w:val="24"/>
        </w:rPr>
        <w:t xml:space="preserve">Tahun </w:t>
      </w:r>
      <w:r w:rsidRPr="00B10155">
        <w:rPr>
          <w:rFonts w:ascii="Times New Roman" w:hAnsi="Times New Roman" w:cs="Times New Roman"/>
          <w:color w:val="231F20"/>
          <w:sz w:val="24"/>
          <w:szCs w:val="24"/>
        </w:rPr>
        <w:t xml:space="preserve">1985 </w:t>
      </w:r>
      <w:r w:rsidRPr="00B10155">
        <w:rPr>
          <w:rFonts w:ascii="Times New Roman" w:hAnsi="Times New Roman" w:cs="Times New Roman"/>
          <w:color w:val="231F20"/>
          <w:spacing w:val="-3"/>
          <w:sz w:val="24"/>
          <w:szCs w:val="24"/>
        </w:rPr>
        <w:t xml:space="preserve">Tentang </w:t>
      </w:r>
      <w:r w:rsidRPr="00B10155">
        <w:rPr>
          <w:rFonts w:ascii="Times New Roman" w:hAnsi="Times New Roman" w:cs="Times New Roman"/>
          <w:color w:val="231F20"/>
          <w:sz w:val="24"/>
          <w:szCs w:val="24"/>
        </w:rPr>
        <w:t>Mahkamah</w:t>
      </w:r>
      <w:r w:rsidRPr="00B10155">
        <w:rPr>
          <w:rFonts w:ascii="Times New Roman" w:hAnsi="Times New Roman" w:cs="Times New Roman"/>
          <w:color w:val="231F20"/>
          <w:spacing w:val="-19"/>
          <w:sz w:val="24"/>
          <w:szCs w:val="24"/>
        </w:rPr>
        <w:t xml:space="preserve"> </w:t>
      </w:r>
      <w:r w:rsidRPr="00B10155">
        <w:rPr>
          <w:rFonts w:ascii="Times New Roman" w:hAnsi="Times New Roman" w:cs="Times New Roman"/>
          <w:color w:val="231F20"/>
          <w:sz w:val="24"/>
          <w:szCs w:val="24"/>
        </w:rPr>
        <w:t>Agung.</w:t>
      </w:r>
    </w:p>
    <w:p w:rsidR="005D3AF4" w:rsidRPr="00B10155" w:rsidRDefault="005D3AF4" w:rsidP="005D3AF4">
      <w:pPr>
        <w:pStyle w:val="BodyText"/>
        <w:tabs>
          <w:tab w:val="left" w:pos="4962"/>
        </w:tabs>
        <w:spacing w:before="11" w:line="360" w:lineRule="auto"/>
        <w:ind w:right="27" w:firstLine="283"/>
        <w:jc w:val="both"/>
        <w:rPr>
          <w:rFonts w:ascii="Times New Roman" w:hAnsi="Times New Roman" w:cs="Times New Roman"/>
          <w:sz w:val="24"/>
          <w:szCs w:val="24"/>
        </w:rPr>
      </w:pPr>
      <w:r w:rsidRPr="00B10155">
        <w:rPr>
          <w:rFonts w:ascii="Times New Roman" w:hAnsi="Times New Roman" w:cs="Times New Roman"/>
          <w:color w:val="231F20"/>
          <w:sz w:val="24"/>
          <w:szCs w:val="24"/>
        </w:rPr>
        <w:t xml:space="preserve">Berdasarkan Undang-Undang RI Nomor 5 </w:t>
      </w:r>
      <w:r w:rsidRPr="00B10155">
        <w:rPr>
          <w:rFonts w:ascii="Times New Roman" w:hAnsi="Times New Roman" w:cs="Times New Roman"/>
          <w:color w:val="231F20"/>
          <w:spacing w:val="-4"/>
          <w:sz w:val="24"/>
          <w:szCs w:val="24"/>
        </w:rPr>
        <w:t xml:space="preserve">Tahun </w:t>
      </w:r>
      <w:r w:rsidRPr="00B10155">
        <w:rPr>
          <w:rFonts w:ascii="Times New Roman" w:hAnsi="Times New Roman" w:cs="Times New Roman"/>
          <w:color w:val="231F20"/>
          <w:sz w:val="24"/>
          <w:szCs w:val="24"/>
        </w:rPr>
        <w:t xml:space="preserve">2004, perangkat atau kelengkapan Mahkamah Agung terdiri atas pimpinan, hakim anggota, panitera, dan sekretaris. </w:t>
      </w:r>
      <w:proofErr w:type="gramStart"/>
      <w:r w:rsidRPr="00B10155">
        <w:rPr>
          <w:rFonts w:ascii="Times New Roman" w:hAnsi="Times New Roman" w:cs="Times New Roman"/>
          <w:color w:val="231F20"/>
          <w:sz w:val="24"/>
          <w:szCs w:val="24"/>
        </w:rPr>
        <w:t>Pimpinan dan hakim anggota Mahkamah Agung adalah hakim agung.</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Pimpinan Mahkamah Agung terdiri atas seorang ketua, dua orang wakil ketua,</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dan</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beberapa</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orang</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ketua</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muda.</w:t>
      </w:r>
      <w:proofErr w:type="gramEnd"/>
      <w:r w:rsidRPr="00B10155">
        <w:rPr>
          <w:rFonts w:ascii="Times New Roman" w:hAnsi="Times New Roman" w:cs="Times New Roman"/>
          <w:color w:val="231F20"/>
          <w:spacing w:val="-11"/>
          <w:sz w:val="24"/>
          <w:szCs w:val="24"/>
        </w:rPr>
        <w:t xml:space="preserve"> </w:t>
      </w:r>
      <w:proofErr w:type="gramStart"/>
      <w:r w:rsidRPr="00B10155">
        <w:rPr>
          <w:rFonts w:ascii="Times New Roman" w:hAnsi="Times New Roman" w:cs="Times New Roman"/>
          <w:color w:val="231F20"/>
          <w:spacing w:val="-4"/>
          <w:sz w:val="24"/>
          <w:szCs w:val="24"/>
        </w:rPr>
        <w:t>Wakil</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ketua</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Mahkamah</w:t>
      </w:r>
      <w:r w:rsidRPr="00B10155">
        <w:rPr>
          <w:rFonts w:ascii="Times New Roman" w:hAnsi="Times New Roman" w:cs="Times New Roman"/>
          <w:color w:val="231F20"/>
          <w:spacing w:val="-21"/>
          <w:sz w:val="24"/>
          <w:szCs w:val="24"/>
        </w:rPr>
        <w:t xml:space="preserve"> </w:t>
      </w:r>
      <w:r w:rsidRPr="00B10155">
        <w:rPr>
          <w:rFonts w:ascii="Times New Roman" w:hAnsi="Times New Roman" w:cs="Times New Roman"/>
          <w:color w:val="231F20"/>
          <w:sz w:val="24"/>
          <w:szCs w:val="24"/>
        </w:rPr>
        <w:t>Agung</w:t>
      </w:r>
      <w:r w:rsidRPr="00B10155">
        <w:rPr>
          <w:rFonts w:ascii="Times New Roman" w:hAnsi="Times New Roman" w:cs="Times New Roman"/>
          <w:color w:val="231F20"/>
          <w:spacing w:val="-7"/>
          <w:sz w:val="24"/>
          <w:szCs w:val="24"/>
        </w:rPr>
        <w:t xml:space="preserve"> </w:t>
      </w:r>
      <w:r w:rsidRPr="00B10155">
        <w:rPr>
          <w:rFonts w:ascii="Times New Roman" w:hAnsi="Times New Roman" w:cs="Times New Roman"/>
          <w:color w:val="231F20"/>
          <w:sz w:val="24"/>
          <w:szCs w:val="24"/>
        </w:rPr>
        <w:t>terdiri</w:t>
      </w:r>
      <w:r w:rsidRPr="00B10155">
        <w:rPr>
          <w:rFonts w:ascii="Times New Roman" w:hAnsi="Times New Roman" w:cs="Times New Roman"/>
          <w:color w:val="231F20"/>
          <w:spacing w:val="-8"/>
          <w:sz w:val="24"/>
          <w:szCs w:val="24"/>
        </w:rPr>
        <w:t xml:space="preserve"> </w:t>
      </w:r>
      <w:r w:rsidRPr="00B10155">
        <w:rPr>
          <w:rFonts w:ascii="Times New Roman" w:hAnsi="Times New Roman" w:cs="Times New Roman"/>
          <w:color w:val="231F20"/>
          <w:sz w:val="24"/>
          <w:szCs w:val="24"/>
        </w:rPr>
        <w:t>atas wakil ketua bidang yudisial dan wakil ketua bidang</w:t>
      </w:r>
      <w:r w:rsidRPr="00B10155">
        <w:rPr>
          <w:rFonts w:ascii="Times New Roman" w:hAnsi="Times New Roman" w:cs="Times New Roman"/>
          <w:color w:val="231F20"/>
          <w:spacing w:val="-4"/>
          <w:sz w:val="24"/>
          <w:szCs w:val="24"/>
        </w:rPr>
        <w:t xml:space="preserve"> </w:t>
      </w:r>
      <w:r w:rsidRPr="00B10155">
        <w:rPr>
          <w:rFonts w:ascii="Times New Roman" w:hAnsi="Times New Roman" w:cs="Times New Roman"/>
          <w:color w:val="231F20"/>
          <w:sz w:val="24"/>
          <w:szCs w:val="24"/>
        </w:rPr>
        <w:t>nonyudisial.</w:t>
      </w:r>
      <w:proofErr w:type="gramEnd"/>
    </w:p>
    <w:p w:rsidR="005D3AF4" w:rsidRPr="00B10155" w:rsidRDefault="005D3AF4" w:rsidP="005D3AF4">
      <w:pPr>
        <w:pStyle w:val="BodyText"/>
        <w:tabs>
          <w:tab w:val="left" w:pos="4962"/>
        </w:tabs>
        <w:spacing w:before="6"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Dalam hal kasasi, yang menjadi wewenang Mahkamah Agung adalah membatalkan atau menyatakan tidak sah putusan hakim pengadilan tinggi karena putusan itu salah atau tidak sesuai dengan undang-undang.</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Hal tersebut dapat terjadi karena alasan berikut.</w:t>
      </w:r>
      <w:proofErr w:type="gramEnd"/>
    </w:p>
    <w:p w:rsidR="005D3AF4" w:rsidRPr="00B10155" w:rsidRDefault="005D3AF4" w:rsidP="005D3AF4">
      <w:pPr>
        <w:pStyle w:val="ListParagraph"/>
        <w:widowControl w:val="0"/>
        <w:numPr>
          <w:ilvl w:val="1"/>
          <w:numId w:val="10"/>
        </w:numPr>
        <w:tabs>
          <w:tab w:val="left" w:pos="1108"/>
          <w:tab w:val="left" w:pos="4962"/>
        </w:tabs>
        <w:autoSpaceDE w:val="0"/>
        <w:autoSpaceDN w:val="0"/>
        <w:spacing w:before="5" w:line="360" w:lineRule="auto"/>
        <w:ind w:left="0" w:right="27"/>
        <w:contextualSpacing w:val="0"/>
        <w:jc w:val="both"/>
      </w:pPr>
      <w:r w:rsidRPr="00B10155">
        <w:rPr>
          <w:color w:val="231F20"/>
        </w:rPr>
        <w:t xml:space="preserve">Lalai memenuhi syarat-syarat yang diwajibkan oleh perundang- undangan yang mengancam kelalaian itu dengan batalnya perbuatan </w:t>
      </w:r>
      <w:r w:rsidRPr="00B10155">
        <w:rPr>
          <w:color w:val="231F20"/>
          <w:spacing w:val="-4"/>
        </w:rPr>
        <w:t xml:space="preserve">yang </w:t>
      </w:r>
      <w:r w:rsidRPr="00B10155">
        <w:rPr>
          <w:color w:val="231F20"/>
        </w:rPr>
        <w:t>bersangkutan.</w:t>
      </w:r>
    </w:p>
    <w:p w:rsidR="005D3AF4" w:rsidRPr="00B10155" w:rsidRDefault="005D3AF4" w:rsidP="005D3AF4">
      <w:pPr>
        <w:pStyle w:val="ListParagraph"/>
        <w:widowControl w:val="0"/>
        <w:numPr>
          <w:ilvl w:val="1"/>
          <w:numId w:val="10"/>
        </w:numPr>
        <w:tabs>
          <w:tab w:val="left" w:pos="1108"/>
          <w:tab w:val="left" w:pos="4962"/>
        </w:tabs>
        <w:autoSpaceDE w:val="0"/>
        <w:autoSpaceDN w:val="0"/>
        <w:spacing w:before="3" w:line="360" w:lineRule="auto"/>
        <w:ind w:left="0" w:right="27" w:hanging="361"/>
        <w:contextualSpacing w:val="0"/>
        <w:jc w:val="both"/>
      </w:pPr>
      <w:r w:rsidRPr="00B10155">
        <w:rPr>
          <w:color w:val="231F20"/>
        </w:rPr>
        <w:t>Melampaui batas</w:t>
      </w:r>
      <w:r w:rsidRPr="00B10155">
        <w:rPr>
          <w:color w:val="231F20"/>
          <w:spacing w:val="-2"/>
        </w:rPr>
        <w:t xml:space="preserve"> </w:t>
      </w:r>
      <w:r w:rsidRPr="00B10155">
        <w:rPr>
          <w:color w:val="231F20"/>
        </w:rPr>
        <w:t>wewenang.</w:t>
      </w:r>
    </w:p>
    <w:p w:rsidR="005D3AF4" w:rsidRPr="008403E0" w:rsidRDefault="005D3AF4" w:rsidP="005D3AF4">
      <w:pPr>
        <w:pStyle w:val="ListParagraph"/>
        <w:widowControl w:val="0"/>
        <w:numPr>
          <w:ilvl w:val="1"/>
          <w:numId w:val="10"/>
        </w:numPr>
        <w:tabs>
          <w:tab w:val="left" w:pos="1108"/>
          <w:tab w:val="left" w:pos="4962"/>
        </w:tabs>
        <w:autoSpaceDE w:val="0"/>
        <w:autoSpaceDN w:val="0"/>
        <w:spacing w:before="77" w:line="360" w:lineRule="auto"/>
        <w:ind w:left="0" w:right="27" w:hanging="361"/>
        <w:contextualSpacing w:val="0"/>
        <w:jc w:val="both"/>
      </w:pPr>
      <w:r w:rsidRPr="00B10155">
        <w:rPr>
          <w:color w:val="231F20"/>
        </w:rPr>
        <w:t>Salah menerapkan atau karena melanggar ketentuan hukum yang</w:t>
      </w:r>
      <w:r w:rsidRPr="00B10155">
        <w:rPr>
          <w:color w:val="231F20"/>
          <w:spacing w:val="-3"/>
        </w:rPr>
        <w:t xml:space="preserve"> </w:t>
      </w:r>
      <w:r w:rsidRPr="00B10155">
        <w:rPr>
          <w:color w:val="231F20"/>
        </w:rPr>
        <w:t>berlaku.</w:t>
      </w:r>
    </w:p>
    <w:p w:rsidR="005D3AF4" w:rsidRPr="00B10155" w:rsidRDefault="005D3AF4" w:rsidP="005D3AF4">
      <w:pPr>
        <w:widowControl w:val="0"/>
        <w:tabs>
          <w:tab w:val="left" w:pos="824"/>
          <w:tab w:val="left" w:pos="4962"/>
        </w:tabs>
        <w:autoSpaceDE w:val="0"/>
        <w:autoSpaceDN w:val="0"/>
        <w:spacing w:line="360" w:lineRule="auto"/>
        <w:ind w:right="27"/>
        <w:jc w:val="both"/>
      </w:pPr>
      <w:proofErr w:type="gramStart"/>
      <w:r w:rsidRPr="005D1E0F">
        <w:rPr>
          <w:color w:val="231F20"/>
        </w:rPr>
        <w:t>Peran Lembaga Peradilan</w:t>
      </w:r>
      <w:r>
        <w:rPr>
          <w:color w:val="231F20"/>
        </w:rPr>
        <w:t xml:space="preserve"> terdiri dari l</w:t>
      </w:r>
      <w:r w:rsidRPr="008403E0">
        <w:rPr>
          <w:color w:val="231F20"/>
        </w:rPr>
        <w:t>ingkungan Peradilan</w:t>
      </w:r>
      <w:r w:rsidRPr="008403E0">
        <w:rPr>
          <w:color w:val="231F20"/>
          <w:spacing w:val="-1"/>
        </w:rPr>
        <w:t xml:space="preserve"> </w:t>
      </w:r>
      <w:r w:rsidRPr="008403E0">
        <w:rPr>
          <w:color w:val="231F20"/>
        </w:rPr>
        <w:t>Umum</w:t>
      </w:r>
      <w:r>
        <w:rPr>
          <w:color w:val="231F20"/>
        </w:rPr>
        <w:t>,</w:t>
      </w:r>
      <w:r>
        <w:t xml:space="preserve"> l</w:t>
      </w:r>
      <w:r>
        <w:rPr>
          <w:color w:val="231F20"/>
        </w:rPr>
        <w:t>ingkungan peradilan agama, l</w:t>
      </w:r>
      <w:r w:rsidRPr="008403E0">
        <w:rPr>
          <w:color w:val="231F20"/>
        </w:rPr>
        <w:t>ingkungan peradilan tata usaha Negara</w:t>
      </w:r>
      <w:r>
        <w:t xml:space="preserve"> dan l</w:t>
      </w:r>
      <w:r w:rsidRPr="008403E0">
        <w:rPr>
          <w:color w:val="231F20"/>
        </w:rPr>
        <w:t>ingkungan Peradilan Militer</w:t>
      </w:r>
      <w:r>
        <w:rPr>
          <w:color w:val="231F20"/>
        </w:rPr>
        <w:t>.</w:t>
      </w:r>
      <w:proofErr w:type="gramEnd"/>
      <w:r>
        <w:rPr>
          <w:color w:val="231F20"/>
        </w:rPr>
        <w:t xml:space="preserve"> </w:t>
      </w:r>
      <w:proofErr w:type="gramStart"/>
      <w:r w:rsidRPr="00B10155">
        <w:rPr>
          <w:color w:val="231F20"/>
        </w:rPr>
        <w:t>Kekuasaan kehakiman di lingkungan peradilan umum dilaksanakan oleh pengadilan negeri, pengadilan tinggi, dan Mahkamah Agung.</w:t>
      </w:r>
      <w:proofErr w:type="gramEnd"/>
      <w:r w:rsidRPr="00B10155">
        <w:rPr>
          <w:color w:val="231F20"/>
        </w:rPr>
        <w:t xml:space="preserve"> Pengadilan negeri berperan dalam proses pemeriksaan, memutuskan, dan menyelesaikan perkara pidana dan perdata di tingkat pertama. </w:t>
      </w:r>
    </w:p>
    <w:p w:rsidR="005D3AF4" w:rsidRPr="00B10155" w:rsidRDefault="005D3AF4" w:rsidP="005D3AF4">
      <w:pPr>
        <w:pStyle w:val="BodyText"/>
        <w:tabs>
          <w:tab w:val="left" w:pos="4962"/>
        </w:tabs>
        <w:spacing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lastRenderedPageBreak/>
        <w:t>Mahkamah Agung mempunyai kekuasaan tertinggi dalam lapangan peradilan di Indonesia.</w:t>
      </w:r>
      <w:proofErr w:type="gramEnd"/>
      <w:r w:rsidRPr="00B10155">
        <w:rPr>
          <w:rFonts w:ascii="Times New Roman" w:hAnsi="Times New Roman" w:cs="Times New Roman"/>
          <w:color w:val="231F20"/>
          <w:sz w:val="24"/>
          <w:szCs w:val="24"/>
        </w:rPr>
        <w:t xml:space="preserve"> Mahkamah Agung berperan dalam proses pembinaan lembaga peradilan yang berada di bawahnya. </w:t>
      </w:r>
      <w:proofErr w:type="gramStart"/>
      <w:r w:rsidRPr="00B10155">
        <w:rPr>
          <w:rFonts w:ascii="Times New Roman" w:hAnsi="Times New Roman" w:cs="Times New Roman"/>
          <w:color w:val="231F20"/>
          <w:sz w:val="24"/>
          <w:szCs w:val="24"/>
        </w:rPr>
        <w:t>Mahkamah Agung mempunyai kekuasaan dan kewenangan dalam pembinaan, organisasi, administrasi, dan keuangan pengadilan.</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Dalam pasal 20 ayat (2) Undang-Undang RI Nomor 48 Tahun 2009, disebutkan bahwa Mahkamah Agung mempunyai wewenang berikut.</w:t>
      </w:r>
      <w:proofErr w:type="gramEnd"/>
    </w:p>
    <w:p w:rsidR="005D3AF4" w:rsidRPr="00B10155" w:rsidRDefault="005D3AF4" w:rsidP="005D3AF4">
      <w:pPr>
        <w:pStyle w:val="ListParagraph"/>
        <w:widowControl w:val="0"/>
        <w:numPr>
          <w:ilvl w:val="3"/>
          <w:numId w:val="11"/>
        </w:numPr>
        <w:tabs>
          <w:tab w:val="left" w:pos="1675"/>
          <w:tab w:val="left" w:pos="4962"/>
        </w:tabs>
        <w:autoSpaceDE w:val="0"/>
        <w:autoSpaceDN w:val="0"/>
        <w:spacing w:before="7" w:line="360" w:lineRule="auto"/>
        <w:ind w:left="0" w:right="27"/>
        <w:contextualSpacing w:val="0"/>
        <w:jc w:val="both"/>
      </w:pPr>
      <w:r w:rsidRPr="00B10155">
        <w:rPr>
          <w:color w:val="231F20"/>
        </w:rPr>
        <w:t>Mengadili pada tingkat kasasi terhadap putusan yang diberikan pada tingkat terakhir oleh pengadilan di semua lingkungan peradilan yang berada di bawah Mahkamah</w:t>
      </w:r>
      <w:r w:rsidRPr="00B10155">
        <w:rPr>
          <w:color w:val="231F20"/>
          <w:spacing w:val="-14"/>
        </w:rPr>
        <w:t xml:space="preserve"> </w:t>
      </w:r>
      <w:r w:rsidRPr="00B10155">
        <w:rPr>
          <w:color w:val="231F20"/>
        </w:rPr>
        <w:t>Agung.</w:t>
      </w:r>
    </w:p>
    <w:p w:rsidR="005D3AF4" w:rsidRPr="005D1E0F" w:rsidRDefault="005D3AF4" w:rsidP="005D3AF4">
      <w:pPr>
        <w:pStyle w:val="BodyText"/>
        <w:tabs>
          <w:tab w:val="left" w:pos="4962"/>
        </w:tabs>
        <w:spacing w:line="360" w:lineRule="auto"/>
        <w:ind w:right="27" w:firstLine="283"/>
        <w:jc w:val="both"/>
        <w:rPr>
          <w:rFonts w:ascii="Times New Roman" w:hAnsi="Times New Roman" w:cs="Times New Roman"/>
          <w:sz w:val="24"/>
          <w:szCs w:val="24"/>
        </w:rPr>
      </w:pPr>
      <w:proofErr w:type="gramStart"/>
      <w:r w:rsidRPr="00B10155">
        <w:rPr>
          <w:rFonts w:ascii="Times New Roman" w:hAnsi="Times New Roman" w:cs="Times New Roman"/>
          <w:color w:val="231F20"/>
          <w:sz w:val="24"/>
          <w:szCs w:val="24"/>
        </w:rPr>
        <w:t>Mahkamah Agung mempunyai kekuasaan tertinggi dalam lapangan peradilan di Indonesia.</w:t>
      </w:r>
      <w:proofErr w:type="gramEnd"/>
      <w:r w:rsidRPr="00B10155">
        <w:rPr>
          <w:rFonts w:ascii="Times New Roman" w:hAnsi="Times New Roman" w:cs="Times New Roman"/>
          <w:color w:val="231F20"/>
          <w:sz w:val="24"/>
          <w:szCs w:val="24"/>
        </w:rPr>
        <w:t xml:space="preserve"> Mahkamah Agung berperan dalam proses pembinaan lembaga peradilan yang berada di bawahnya. </w:t>
      </w:r>
      <w:proofErr w:type="gramStart"/>
      <w:r w:rsidRPr="00B10155">
        <w:rPr>
          <w:rFonts w:ascii="Times New Roman" w:hAnsi="Times New Roman" w:cs="Times New Roman"/>
          <w:color w:val="231F20"/>
          <w:sz w:val="24"/>
          <w:szCs w:val="24"/>
        </w:rPr>
        <w:t>Mahkamah Agung mempunyai kekuasaan dan kewenangan dalam pembinaan, organisasi, administrasi, dan keuangan pengadilan.</w:t>
      </w:r>
      <w:proofErr w:type="gramEnd"/>
      <w:r w:rsidRPr="00B10155">
        <w:rPr>
          <w:rFonts w:ascii="Times New Roman" w:hAnsi="Times New Roman" w:cs="Times New Roman"/>
          <w:color w:val="231F20"/>
          <w:sz w:val="24"/>
          <w:szCs w:val="24"/>
        </w:rPr>
        <w:t xml:space="preserve"> </w:t>
      </w:r>
      <w:proofErr w:type="gramStart"/>
      <w:r w:rsidRPr="00B10155">
        <w:rPr>
          <w:rFonts w:ascii="Times New Roman" w:hAnsi="Times New Roman" w:cs="Times New Roman"/>
          <w:color w:val="231F20"/>
          <w:sz w:val="24"/>
          <w:szCs w:val="24"/>
        </w:rPr>
        <w:t>Dalam pasal 20 ayat (2) Undang-Undang RI Nomor 48 Tahun 2009, disebutkan bahwa Mahkamah A</w:t>
      </w:r>
      <w:r>
        <w:rPr>
          <w:rFonts w:ascii="Times New Roman" w:hAnsi="Times New Roman" w:cs="Times New Roman"/>
          <w:color w:val="231F20"/>
          <w:sz w:val="24"/>
          <w:szCs w:val="24"/>
        </w:rPr>
        <w:t>gung mempunyai wewenang m</w:t>
      </w:r>
      <w:r w:rsidRPr="00B10155">
        <w:rPr>
          <w:color w:val="231F20"/>
        </w:rPr>
        <w:t>engadili pada tingkat kasasi terhadap putusan yang diberikan pada tingkat terakhir oleh pengadilan di semua lingkungan peradilan yang berada di bawah Mahkamah</w:t>
      </w:r>
      <w:r w:rsidRPr="00B10155">
        <w:rPr>
          <w:color w:val="231F20"/>
          <w:spacing w:val="-14"/>
        </w:rPr>
        <w:t xml:space="preserve"> </w:t>
      </w:r>
      <w:r w:rsidRPr="00B10155">
        <w:rPr>
          <w:color w:val="231F20"/>
        </w:rPr>
        <w:t>Agung.</w:t>
      </w:r>
      <w:proofErr w:type="gramEnd"/>
    </w:p>
    <w:p w:rsidR="005D3AF4" w:rsidRPr="005D1E0F" w:rsidRDefault="005D3AF4" w:rsidP="005D3AF4">
      <w:pPr>
        <w:pStyle w:val="BodyText"/>
        <w:tabs>
          <w:tab w:val="left" w:pos="4962"/>
        </w:tabs>
        <w:spacing w:before="77" w:line="360" w:lineRule="auto"/>
        <w:ind w:right="27" w:firstLine="283"/>
        <w:jc w:val="both"/>
      </w:pPr>
      <w:proofErr w:type="gramStart"/>
      <w:r w:rsidRPr="00B10155">
        <w:rPr>
          <w:rFonts w:ascii="Times New Roman" w:hAnsi="Times New Roman" w:cs="Times New Roman"/>
          <w:color w:val="231F20"/>
          <w:sz w:val="24"/>
          <w:szCs w:val="24"/>
        </w:rPr>
        <w:t>Mahkamah Konstitusi merupakan salah satu lembaga negara yang melakukan kekuasaan kehakiman yang merdeka untuk menyelenggarakan peradilan guna menegakkan hukum dan keadilan.</w:t>
      </w:r>
      <w:proofErr w:type="gramEnd"/>
      <w:r w:rsidRPr="00B10155">
        <w:rPr>
          <w:rFonts w:ascii="Times New Roman" w:hAnsi="Times New Roman" w:cs="Times New Roman"/>
          <w:color w:val="231F20"/>
          <w:sz w:val="24"/>
          <w:szCs w:val="24"/>
        </w:rPr>
        <w:t xml:space="preserve"> </w:t>
      </w:r>
    </w:p>
    <w:p w:rsidR="005D3AF4" w:rsidRPr="005D1E0F" w:rsidRDefault="005D3AF4" w:rsidP="005D3AF4">
      <w:pPr>
        <w:pStyle w:val="ListParagraph"/>
        <w:widowControl w:val="0"/>
        <w:numPr>
          <w:ilvl w:val="0"/>
          <w:numId w:val="16"/>
        </w:numPr>
        <w:tabs>
          <w:tab w:val="left" w:pos="1391"/>
          <w:tab w:val="left" w:pos="4962"/>
        </w:tabs>
        <w:autoSpaceDE w:val="0"/>
        <w:autoSpaceDN w:val="0"/>
        <w:spacing w:before="11" w:line="360" w:lineRule="auto"/>
        <w:ind w:right="27"/>
        <w:contextualSpacing w:val="0"/>
        <w:jc w:val="both"/>
      </w:pPr>
      <w:r w:rsidRPr="005D1E0F">
        <w:rPr>
          <w:b/>
        </w:rPr>
        <w:t>Mengkomunikasikan Tugas dan Latihan</w:t>
      </w:r>
    </w:p>
    <w:p w:rsidR="005D3AF4" w:rsidRPr="00B10155" w:rsidRDefault="005D3AF4" w:rsidP="005D3AF4">
      <w:pPr>
        <w:widowControl w:val="0"/>
        <w:autoSpaceDE w:val="0"/>
        <w:autoSpaceDN w:val="0"/>
        <w:spacing w:before="257" w:line="360" w:lineRule="auto"/>
        <w:ind w:right="853"/>
        <w:jc w:val="both"/>
        <w:outlineLvl w:val="0"/>
        <w:rPr>
          <w:b/>
          <w:bCs/>
          <w:lang w:val="id"/>
        </w:rPr>
      </w:pPr>
      <w:proofErr w:type="gramStart"/>
      <w:r w:rsidRPr="00B10155">
        <w:rPr>
          <w:color w:val="231F20"/>
        </w:rPr>
        <w:t>Mabes</w:t>
      </w:r>
      <w:r w:rsidRPr="00B10155">
        <w:rPr>
          <w:color w:val="231F20"/>
          <w:spacing w:val="-18"/>
        </w:rPr>
        <w:t xml:space="preserve"> </w:t>
      </w:r>
      <w:r w:rsidRPr="00B10155">
        <w:rPr>
          <w:color w:val="231F20"/>
        </w:rPr>
        <w:t>Polri</w:t>
      </w:r>
      <w:r w:rsidRPr="00B10155">
        <w:rPr>
          <w:color w:val="231F20"/>
          <w:spacing w:val="-18"/>
        </w:rPr>
        <w:t xml:space="preserve"> </w:t>
      </w:r>
      <w:r w:rsidRPr="00B10155">
        <w:rPr>
          <w:color w:val="231F20"/>
        </w:rPr>
        <w:t>menangkap</w:t>
      </w:r>
      <w:r w:rsidRPr="00B10155">
        <w:rPr>
          <w:color w:val="231F20"/>
          <w:spacing w:val="-17"/>
        </w:rPr>
        <w:t xml:space="preserve"> </w:t>
      </w:r>
      <w:r w:rsidRPr="00B10155">
        <w:rPr>
          <w:color w:val="231F20"/>
        </w:rPr>
        <w:t>dan</w:t>
      </w:r>
      <w:r w:rsidRPr="00B10155">
        <w:rPr>
          <w:color w:val="231F20"/>
          <w:spacing w:val="-18"/>
        </w:rPr>
        <w:t xml:space="preserve"> </w:t>
      </w:r>
      <w:r w:rsidRPr="00B10155">
        <w:rPr>
          <w:color w:val="231F20"/>
        </w:rPr>
        <w:t>menahan</w:t>
      </w:r>
      <w:r w:rsidRPr="00B10155">
        <w:rPr>
          <w:color w:val="231F20"/>
          <w:spacing w:val="-17"/>
        </w:rPr>
        <w:t xml:space="preserve"> </w:t>
      </w:r>
      <w:r w:rsidRPr="00B10155">
        <w:rPr>
          <w:color w:val="231F20"/>
        </w:rPr>
        <w:t>tujuh</w:t>
      </w:r>
      <w:r w:rsidRPr="00B10155">
        <w:rPr>
          <w:color w:val="231F20"/>
          <w:spacing w:val="-17"/>
        </w:rPr>
        <w:t xml:space="preserve"> </w:t>
      </w:r>
      <w:r w:rsidRPr="00B10155">
        <w:rPr>
          <w:color w:val="231F20"/>
        </w:rPr>
        <w:t>tersangka</w:t>
      </w:r>
      <w:r w:rsidRPr="00B10155">
        <w:rPr>
          <w:color w:val="231F20"/>
          <w:spacing w:val="-17"/>
        </w:rPr>
        <w:t xml:space="preserve"> </w:t>
      </w:r>
      <w:r w:rsidRPr="00B10155">
        <w:rPr>
          <w:color w:val="231F20"/>
        </w:rPr>
        <w:t>kasus</w:t>
      </w:r>
      <w:r w:rsidRPr="00B10155">
        <w:rPr>
          <w:color w:val="231F20"/>
          <w:spacing w:val="-18"/>
        </w:rPr>
        <w:t xml:space="preserve"> </w:t>
      </w:r>
      <w:r w:rsidRPr="00B10155">
        <w:rPr>
          <w:color w:val="231F20"/>
        </w:rPr>
        <w:t>uang</w:t>
      </w:r>
      <w:r w:rsidRPr="00B10155">
        <w:rPr>
          <w:color w:val="231F20"/>
          <w:spacing w:val="-18"/>
        </w:rPr>
        <w:t xml:space="preserve"> </w:t>
      </w:r>
      <w:r w:rsidRPr="00B10155">
        <w:rPr>
          <w:color w:val="231F20"/>
        </w:rPr>
        <w:t>palsu.</w:t>
      </w:r>
      <w:proofErr w:type="gramEnd"/>
      <w:r w:rsidRPr="00B10155">
        <w:rPr>
          <w:color w:val="231F20"/>
          <w:spacing w:val="-18"/>
        </w:rPr>
        <w:t xml:space="preserve"> </w:t>
      </w:r>
      <w:r w:rsidRPr="00B10155">
        <w:rPr>
          <w:color w:val="231F20"/>
        </w:rPr>
        <w:t>Dari</w:t>
      </w:r>
      <w:r w:rsidRPr="00B10155">
        <w:rPr>
          <w:color w:val="231F20"/>
          <w:spacing w:val="-18"/>
        </w:rPr>
        <w:t xml:space="preserve"> </w:t>
      </w:r>
      <w:r w:rsidRPr="00B10155">
        <w:rPr>
          <w:color w:val="231F20"/>
        </w:rPr>
        <w:t>tujuh tersangka</w:t>
      </w:r>
      <w:r w:rsidRPr="00B10155">
        <w:rPr>
          <w:color w:val="231F20"/>
          <w:spacing w:val="-10"/>
        </w:rPr>
        <w:t xml:space="preserve"> </w:t>
      </w:r>
      <w:r w:rsidRPr="00B10155">
        <w:rPr>
          <w:color w:val="231F20"/>
        </w:rPr>
        <w:t>tersebut</w:t>
      </w:r>
      <w:r w:rsidRPr="00B10155">
        <w:rPr>
          <w:color w:val="231F20"/>
          <w:spacing w:val="-9"/>
        </w:rPr>
        <w:t xml:space="preserve"> </w:t>
      </w:r>
      <w:proofErr w:type="gramStart"/>
      <w:r w:rsidRPr="00B10155">
        <w:rPr>
          <w:color w:val="231F20"/>
        </w:rPr>
        <w:t>lima</w:t>
      </w:r>
      <w:proofErr w:type="gramEnd"/>
      <w:r w:rsidRPr="00B10155">
        <w:rPr>
          <w:color w:val="231F20"/>
          <w:spacing w:val="-10"/>
        </w:rPr>
        <w:t xml:space="preserve"> </w:t>
      </w:r>
      <w:r w:rsidRPr="00B10155">
        <w:rPr>
          <w:color w:val="231F20"/>
        </w:rPr>
        <w:t>di</w:t>
      </w:r>
      <w:r w:rsidRPr="00B10155">
        <w:rPr>
          <w:color w:val="231F20"/>
          <w:spacing w:val="-9"/>
        </w:rPr>
        <w:t xml:space="preserve"> </w:t>
      </w:r>
      <w:r w:rsidRPr="00B10155">
        <w:rPr>
          <w:color w:val="231F20"/>
        </w:rPr>
        <w:t>antaranya</w:t>
      </w:r>
      <w:r w:rsidRPr="00B10155">
        <w:rPr>
          <w:color w:val="231F20"/>
          <w:spacing w:val="-11"/>
        </w:rPr>
        <w:t xml:space="preserve"> </w:t>
      </w:r>
      <w:r w:rsidRPr="00B10155">
        <w:rPr>
          <w:color w:val="231F20"/>
        </w:rPr>
        <w:t>adalah</w:t>
      </w:r>
      <w:r w:rsidRPr="00B10155">
        <w:rPr>
          <w:color w:val="231F20"/>
          <w:spacing w:val="-9"/>
        </w:rPr>
        <w:t xml:space="preserve"> </w:t>
      </w:r>
      <w:r w:rsidRPr="00B10155">
        <w:rPr>
          <w:color w:val="231F20"/>
        </w:rPr>
        <w:t>anggota</w:t>
      </w:r>
      <w:r w:rsidRPr="00B10155">
        <w:rPr>
          <w:color w:val="231F20"/>
          <w:spacing w:val="-10"/>
        </w:rPr>
        <w:t xml:space="preserve"> </w:t>
      </w:r>
      <w:r w:rsidRPr="00B10155">
        <w:rPr>
          <w:color w:val="231F20"/>
        </w:rPr>
        <w:t>Badan</w:t>
      </w:r>
      <w:r w:rsidRPr="00B10155">
        <w:rPr>
          <w:color w:val="231F20"/>
          <w:spacing w:val="-9"/>
        </w:rPr>
        <w:t xml:space="preserve"> </w:t>
      </w:r>
      <w:r w:rsidRPr="00B10155">
        <w:rPr>
          <w:color w:val="231F20"/>
        </w:rPr>
        <w:t>Intelijen</w:t>
      </w:r>
      <w:r w:rsidRPr="00B10155">
        <w:rPr>
          <w:color w:val="231F20"/>
          <w:spacing w:val="-11"/>
        </w:rPr>
        <w:t xml:space="preserve"> </w:t>
      </w:r>
      <w:r w:rsidRPr="00B10155">
        <w:rPr>
          <w:color w:val="231F20"/>
        </w:rPr>
        <w:t>Negara</w:t>
      </w:r>
      <w:r w:rsidRPr="00B10155">
        <w:rPr>
          <w:color w:val="231F20"/>
          <w:spacing w:val="-10"/>
        </w:rPr>
        <w:t xml:space="preserve"> </w:t>
      </w:r>
      <w:r w:rsidRPr="00B10155">
        <w:rPr>
          <w:color w:val="231F20"/>
        </w:rPr>
        <w:t>(BIN) dan dua warga biasa atau warga sipil. Selain menangkap para tersangka, polisi juga menyita barang bukti berupa uang palsu pecahan Rp. 100.000,00 sebanyak 2000 lembar, peralatan cetak uang palsu, serta pita cukai uang</w:t>
      </w:r>
      <w:r w:rsidRPr="00B10155">
        <w:rPr>
          <w:color w:val="231F20"/>
          <w:spacing w:val="-6"/>
        </w:rPr>
        <w:t xml:space="preserve"> </w:t>
      </w:r>
      <w:r w:rsidRPr="00B10155">
        <w:rPr>
          <w:color w:val="231F20"/>
        </w:rPr>
        <w:t>palsu.</w:t>
      </w:r>
      <w:r w:rsidRPr="00253FED">
        <w:rPr>
          <w:color w:val="231F20"/>
        </w:rPr>
        <w:t xml:space="preserve"> </w:t>
      </w:r>
      <w:proofErr w:type="gramStart"/>
      <w:r w:rsidRPr="00B10155">
        <w:rPr>
          <w:color w:val="231F20"/>
        </w:rPr>
        <w:t>Berdasarkan</w:t>
      </w:r>
      <w:r w:rsidRPr="00B10155">
        <w:rPr>
          <w:color w:val="231F20"/>
          <w:spacing w:val="-7"/>
        </w:rPr>
        <w:t xml:space="preserve"> </w:t>
      </w:r>
      <w:r w:rsidRPr="00B10155">
        <w:rPr>
          <w:color w:val="231F20"/>
        </w:rPr>
        <w:t>tersangka</w:t>
      </w:r>
      <w:r w:rsidRPr="00B10155">
        <w:rPr>
          <w:color w:val="231F20"/>
          <w:spacing w:val="-6"/>
        </w:rPr>
        <w:t xml:space="preserve"> </w:t>
      </w:r>
      <w:r w:rsidRPr="00B10155">
        <w:rPr>
          <w:color w:val="231F20"/>
        </w:rPr>
        <w:t>dalam</w:t>
      </w:r>
      <w:r w:rsidRPr="00B10155">
        <w:rPr>
          <w:color w:val="231F20"/>
          <w:spacing w:val="-6"/>
        </w:rPr>
        <w:t xml:space="preserve"> </w:t>
      </w:r>
      <w:r w:rsidRPr="00B10155">
        <w:rPr>
          <w:color w:val="231F20"/>
        </w:rPr>
        <w:t>kasus</w:t>
      </w:r>
      <w:r w:rsidRPr="00B10155">
        <w:rPr>
          <w:color w:val="231F20"/>
          <w:spacing w:val="-7"/>
        </w:rPr>
        <w:t xml:space="preserve"> </w:t>
      </w:r>
      <w:r w:rsidRPr="00B10155">
        <w:rPr>
          <w:color w:val="231F20"/>
        </w:rPr>
        <w:t>di</w:t>
      </w:r>
      <w:r w:rsidRPr="00B10155">
        <w:rPr>
          <w:color w:val="231F20"/>
          <w:spacing w:val="-6"/>
        </w:rPr>
        <w:t xml:space="preserve"> </w:t>
      </w:r>
      <w:r w:rsidRPr="00B10155">
        <w:rPr>
          <w:color w:val="231F20"/>
        </w:rPr>
        <w:t>atas,</w:t>
      </w:r>
      <w:r w:rsidRPr="00B10155">
        <w:rPr>
          <w:color w:val="231F20"/>
          <w:spacing w:val="-6"/>
        </w:rPr>
        <w:t xml:space="preserve"> </w:t>
      </w:r>
      <w:r w:rsidRPr="00B10155">
        <w:rPr>
          <w:color w:val="231F20"/>
        </w:rPr>
        <w:t>pengadilan</w:t>
      </w:r>
      <w:r w:rsidRPr="00B10155">
        <w:rPr>
          <w:color w:val="231F20"/>
          <w:spacing w:val="-6"/>
        </w:rPr>
        <w:t xml:space="preserve"> </w:t>
      </w:r>
      <w:r w:rsidRPr="00B10155">
        <w:rPr>
          <w:color w:val="231F20"/>
        </w:rPr>
        <w:t>manakah</w:t>
      </w:r>
      <w:r w:rsidRPr="00B10155">
        <w:rPr>
          <w:color w:val="231F20"/>
          <w:spacing w:val="-7"/>
        </w:rPr>
        <w:t xml:space="preserve"> </w:t>
      </w:r>
      <w:r w:rsidRPr="00B10155">
        <w:rPr>
          <w:color w:val="231F20"/>
        </w:rPr>
        <w:t>yang</w:t>
      </w:r>
      <w:r w:rsidRPr="00B10155">
        <w:rPr>
          <w:color w:val="231F20"/>
          <w:spacing w:val="-6"/>
        </w:rPr>
        <w:t xml:space="preserve"> </w:t>
      </w:r>
      <w:r w:rsidRPr="00B10155">
        <w:rPr>
          <w:color w:val="231F20"/>
        </w:rPr>
        <w:t>berwenang menyelesaikan kasus tersebut?</w:t>
      </w:r>
      <w:proofErr w:type="gramEnd"/>
      <w:r w:rsidRPr="00B10155">
        <w:rPr>
          <w:color w:val="231F20"/>
        </w:rPr>
        <w:t xml:space="preserve"> </w:t>
      </w:r>
      <w:proofErr w:type="gramStart"/>
      <w:r w:rsidRPr="00B10155">
        <w:rPr>
          <w:color w:val="231F20"/>
        </w:rPr>
        <w:t>Mengapa</w:t>
      </w:r>
      <w:r>
        <w:rPr>
          <w:color w:val="231F20"/>
          <w:spacing w:val="-2"/>
        </w:rPr>
        <w:t>?</w:t>
      </w:r>
      <w:proofErr w:type="gramEnd"/>
      <w:r w:rsidRPr="00EC56A1">
        <w:rPr>
          <w:noProof/>
        </w:rPr>
        <w:t xml:space="preserve"> </w:t>
      </w:r>
      <w:r>
        <w:rPr>
          <w:noProof/>
        </w:rPr>
        <mc:AlternateContent>
          <mc:Choice Requires="wps">
            <w:drawing>
              <wp:anchor distT="4294967295" distB="4294967295" distL="114300" distR="114300" simplePos="0" relativeHeight="251665408" behindDoc="0" locked="0" layoutInCell="1" allowOverlap="1">
                <wp:simplePos x="0" y="0"/>
                <wp:positionH relativeFrom="page">
                  <wp:posOffset>6742430</wp:posOffset>
                </wp:positionH>
                <wp:positionV relativeFrom="page">
                  <wp:posOffset>298449</wp:posOffset>
                </wp:positionV>
                <wp:extent cx="1905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5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30.9pt,23.5pt" to="545.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" strokeweight=".25pt">
                <w10:wrap anchorx="page" anchory="page"/>
              </v:line>
            </w:pict>
          </mc:Fallback>
        </mc:AlternateContent>
      </w:r>
    </w:p>
    <w:p w:rsidR="005D3AF4" w:rsidRDefault="005D3AF4" w:rsidP="005D3AF4">
      <w:pPr>
        <w:widowControl w:val="0"/>
        <w:autoSpaceDE w:val="0"/>
        <w:autoSpaceDN w:val="0"/>
        <w:spacing w:line="360" w:lineRule="auto"/>
        <w:jc w:val="both"/>
        <w:rPr>
          <w:b/>
          <w:bCs/>
          <w:color w:val="231F20"/>
          <w:lang w:val="id"/>
        </w:rPr>
      </w:pPr>
      <w:r>
        <w:rPr>
          <w:b/>
          <w:bCs/>
          <w:color w:val="231F20"/>
          <w:lang w:val="id"/>
        </w:rPr>
        <w:t>Pertemuan ke-3</w:t>
      </w:r>
    </w:p>
    <w:tbl>
      <w:tblPr>
        <w:tblStyle w:val="TableGrid"/>
        <w:tblW w:w="0" w:type="auto"/>
        <w:tblLook w:val="04A0" w:firstRow="1" w:lastRow="0" w:firstColumn="1" w:lastColumn="0" w:noHBand="0" w:noVBand="1"/>
      </w:tblPr>
      <w:tblGrid>
        <w:gridCol w:w="9576"/>
      </w:tblGrid>
      <w:tr w:rsidR="005D3AF4" w:rsidTr="007334C9">
        <w:tc>
          <w:tcPr>
            <w:tcW w:w="9682" w:type="dxa"/>
          </w:tcPr>
          <w:p w:rsidR="005D3AF4" w:rsidRPr="0027253C" w:rsidRDefault="005D3AF4" w:rsidP="007334C9">
            <w:pPr>
              <w:jc w:val="both"/>
              <w:rPr>
                <w:rFonts w:ascii="Calibri" w:hAnsi="Calibri"/>
                <w:b/>
                <w:lang w:val="id-ID"/>
              </w:rPr>
            </w:pPr>
            <w:r w:rsidRPr="0027253C">
              <w:rPr>
                <w:rFonts w:ascii="Calibri" w:hAnsi="Calibri"/>
                <w:b/>
                <w:lang w:val="id-ID"/>
              </w:rPr>
              <w:t>Tujuan Pembelajaran</w:t>
            </w:r>
          </w:p>
          <w:p w:rsidR="005D3AF4" w:rsidRDefault="005D3AF4" w:rsidP="007334C9">
            <w:pPr>
              <w:jc w:val="both"/>
              <w:rPr>
                <w:rFonts w:ascii="Calibri" w:hAnsi="Calibri"/>
              </w:rPr>
            </w:pPr>
            <w:r w:rsidRPr="0027253C">
              <w:rPr>
                <w:rFonts w:ascii="Calibri" w:hAnsi="Calibri"/>
                <w:lang w:val="id-ID"/>
              </w:rPr>
              <w:t>Setelah mengikuti proses pembelajaran, peserta didik diharapkan dapat:</w:t>
            </w:r>
          </w:p>
          <w:p w:rsidR="005D3AF4" w:rsidRPr="0027253C" w:rsidRDefault="005D3AF4" w:rsidP="005D3AF4">
            <w:pPr>
              <w:pStyle w:val="ListParagraph"/>
              <w:numPr>
                <w:ilvl w:val="0"/>
                <w:numId w:val="14"/>
              </w:numPr>
              <w:jc w:val="both"/>
              <w:rPr>
                <w:rFonts w:ascii="Calibri" w:hAnsi="Calibri"/>
                <w:lang w:val="id-ID"/>
              </w:rPr>
            </w:pPr>
            <w:r w:rsidRPr="0027253C">
              <w:rPr>
                <w:rFonts w:ascii="Calibri" w:hAnsi="Calibri"/>
                <w:lang w:val="id-ID"/>
              </w:rPr>
              <w:t>Mensyukuri nilai-nilai dalam sistem hukum dan peradilan di Indonesia sesuai dengan Undang-Undang Dasar Negara Republik Indonesia Tahun 1945 sebagai bentuk pengabdian kepada Tuhan Yang Maha Esa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lastRenderedPageBreak/>
              <w:t>Menunjukkan sikap disiplin terhadap aturan sebagai cerminan sistem hukum dan peradilan di Indonesia</w:t>
            </w:r>
          </w:p>
          <w:p w:rsidR="005D3AF4" w:rsidRPr="000A110D" w:rsidRDefault="005D3AF4" w:rsidP="005D3AF4">
            <w:pPr>
              <w:pStyle w:val="ListParagraph"/>
              <w:numPr>
                <w:ilvl w:val="0"/>
                <w:numId w:val="13"/>
              </w:numPr>
              <w:jc w:val="both"/>
              <w:rPr>
                <w:rFonts w:ascii="Calibri" w:hAnsi="Calibri"/>
                <w:lang w:val="id-ID"/>
              </w:rPr>
            </w:pPr>
            <w:r w:rsidRPr="000A110D">
              <w:rPr>
                <w:rFonts w:ascii="Calibri" w:hAnsi="Calibri"/>
                <w:lang w:val="id-ID"/>
              </w:rPr>
              <w:t>Mendeskripsikan sikap yang sesuai dengan hukum</w:t>
            </w:r>
          </w:p>
          <w:p w:rsidR="005D3AF4" w:rsidRPr="00052D86" w:rsidRDefault="005D3AF4" w:rsidP="005D3AF4">
            <w:pPr>
              <w:pStyle w:val="ListParagraph"/>
              <w:numPr>
                <w:ilvl w:val="0"/>
                <w:numId w:val="13"/>
              </w:numPr>
              <w:jc w:val="both"/>
              <w:rPr>
                <w:rFonts w:ascii="Calibri" w:hAnsi="Calibri"/>
                <w:lang w:val="id-ID"/>
              </w:rPr>
            </w:pPr>
            <w:r w:rsidRPr="000A110D">
              <w:rPr>
                <w:rFonts w:ascii="Calibri" w:hAnsi="Calibri"/>
                <w:lang w:val="id-ID"/>
              </w:rPr>
              <w:t>Menyaji hasil penalaran tentang sikap yang sesuai dengan hukum</w:t>
            </w:r>
          </w:p>
        </w:tc>
      </w:tr>
    </w:tbl>
    <w:p w:rsidR="005D3AF4" w:rsidRDefault="005D3AF4" w:rsidP="005D3AF4">
      <w:pPr>
        <w:pStyle w:val="ListParagraph"/>
        <w:widowControl w:val="0"/>
        <w:numPr>
          <w:ilvl w:val="0"/>
          <w:numId w:val="20"/>
        </w:numPr>
        <w:autoSpaceDE w:val="0"/>
        <w:autoSpaceDN w:val="0"/>
        <w:spacing w:before="2" w:line="360" w:lineRule="auto"/>
        <w:jc w:val="both"/>
        <w:rPr>
          <w:b/>
          <w:lang w:val="id"/>
        </w:rPr>
      </w:pPr>
      <w:r w:rsidRPr="00650670">
        <w:rPr>
          <w:b/>
          <w:lang w:val="id"/>
        </w:rPr>
        <w:lastRenderedPageBreak/>
        <w:t>Pengamatan</w:t>
      </w:r>
    </w:p>
    <w:p w:rsidR="005D3AF4" w:rsidRPr="00650670" w:rsidRDefault="005D3AF4" w:rsidP="005D3AF4">
      <w:pPr>
        <w:pStyle w:val="BodyText"/>
        <w:tabs>
          <w:tab w:val="left" w:pos="5103"/>
        </w:tabs>
        <w:spacing w:before="137" w:line="360" w:lineRule="auto"/>
        <w:ind w:left="720" w:right="27"/>
        <w:jc w:val="both"/>
        <w:rPr>
          <w:rFonts w:ascii="Times New Roman" w:hAnsi="Times New Roman" w:cs="Times New Roman"/>
          <w:color w:val="231F20"/>
          <w:sz w:val="24"/>
          <w:szCs w:val="24"/>
        </w:rPr>
      </w:pPr>
      <w:r>
        <w:rPr>
          <w:rFonts w:ascii="Times New Roman" w:hAnsi="Times New Roman" w:cs="Times New Roman"/>
          <w:color w:val="231F20"/>
          <w:sz w:val="24"/>
          <w:szCs w:val="24"/>
        </w:rPr>
        <w:t>Amati</w:t>
      </w:r>
      <w:r w:rsidRPr="00B10155">
        <w:rPr>
          <w:rFonts w:ascii="Times New Roman" w:hAnsi="Times New Roman" w:cs="Times New Roman"/>
          <w:color w:val="231F20"/>
          <w:sz w:val="24"/>
          <w:szCs w:val="24"/>
          <w:lang w:val="id-ID"/>
        </w:rPr>
        <w:t xml:space="preserve"> sikap positif untuk menaati setiap </w:t>
      </w:r>
      <w:proofErr w:type="gramStart"/>
      <w:r w:rsidRPr="00B10155">
        <w:rPr>
          <w:rFonts w:ascii="Times New Roman" w:hAnsi="Times New Roman" w:cs="Times New Roman"/>
          <w:color w:val="231F20"/>
          <w:sz w:val="24"/>
          <w:szCs w:val="24"/>
          <w:lang w:val="id-ID"/>
        </w:rPr>
        <w:t>norma</w:t>
      </w:r>
      <w:proofErr w:type="gramEnd"/>
      <w:r w:rsidRPr="00B10155">
        <w:rPr>
          <w:rFonts w:ascii="Times New Roman" w:hAnsi="Times New Roman" w:cs="Times New Roman"/>
          <w:color w:val="231F20"/>
          <w:sz w:val="24"/>
          <w:szCs w:val="24"/>
          <w:lang w:val="id-ID"/>
        </w:rPr>
        <w:t xml:space="preserve"> atau hukum yang berlaku di masyarakat.</w:t>
      </w:r>
    </w:p>
    <w:p w:rsidR="005D3AF4" w:rsidRDefault="005D3AF4" w:rsidP="005D3AF4">
      <w:pPr>
        <w:pStyle w:val="ListParagraph"/>
        <w:widowControl w:val="0"/>
        <w:numPr>
          <w:ilvl w:val="0"/>
          <w:numId w:val="20"/>
        </w:numPr>
        <w:autoSpaceDE w:val="0"/>
        <w:autoSpaceDN w:val="0"/>
        <w:spacing w:before="2" w:line="360" w:lineRule="auto"/>
        <w:jc w:val="both"/>
        <w:rPr>
          <w:b/>
          <w:lang w:val="id"/>
        </w:rPr>
      </w:pPr>
      <w:r w:rsidRPr="00E57EC9">
        <w:rPr>
          <w:b/>
          <w:lang w:val="id"/>
        </w:rPr>
        <w:t>Menanya</w:t>
      </w:r>
    </w:p>
    <w:p w:rsidR="005D3AF4" w:rsidRPr="00902799" w:rsidRDefault="005D3AF4" w:rsidP="005D3AF4">
      <w:pPr>
        <w:pStyle w:val="BodyText"/>
        <w:spacing w:before="137" w:line="360" w:lineRule="auto"/>
        <w:ind w:left="720" w:right="27"/>
        <w:jc w:val="both"/>
        <w:rPr>
          <w:rFonts w:ascii="Times New Roman" w:hAnsi="Times New Roman" w:cs="Times New Roman"/>
          <w:color w:val="231F20"/>
          <w:sz w:val="24"/>
          <w:szCs w:val="24"/>
        </w:rPr>
      </w:pPr>
      <w:proofErr w:type="gramStart"/>
      <w:r>
        <w:rPr>
          <w:rFonts w:ascii="Times New Roman" w:hAnsi="Times New Roman" w:cs="Times New Roman"/>
          <w:color w:val="231F20"/>
          <w:sz w:val="24"/>
          <w:szCs w:val="24"/>
        </w:rPr>
        <w:t>Bagaimana</w:t>
      </w:r>
      <w:r w:rsidRPr="00B10155">
        <w:rPr>
          <w:rFonts w:ascii="Times New Roman" w:hAnsi="Times New Roman" w:cs="Times New Roman"/>
          <w:color w:val="231F20"/>
          <w:sz w:val="24"/>
          <w:szCs w:val="24"/>
          <w:lang w:val="id-ID"/>
        </w:rPr>
        <w:t xml:space="preserve"> perbuatan-perbuatan yang sesuai dengan hukum yang</w:t>
      </w:r>
      <w:r w:rsidRPr="00B10155">
        <w:rPr>
          <w:rFonts w:ascii="Times New Roman" w:hAnsi="Times New Roman" w:cs="Times New Roman"/>
          <w:color w:val="231F20"/>
          <w:spacing w:val="-14"/>
          <w:sz w:val="24"/>
          <w:szCs w:val="24"/>
          <w:lang w:val="id-ID"/>
        </w:rPr>
        <w:t xml:space="preserve"> </w:t>
      </w:r>
      <w:r>
        <w:rPr>
          <w:rFonts w:ascii="Times New Roman" w:hAnsi="Times New Roman" w:cs="Times New Roman"/>
          <w:color w:val="231F20"/>
          <w:sz w:val="24"/>
          <w:szCs w:val="24"/>
          <w:lang w:val="id-ID"/>
        </w:rPr>
        <w:t>berlaku</w:t>
      </w:r>
      <w:r>
        <w:rPr>
          <w:rFonts w:ascii="Times New Roman" w:hAnsi="Times New Roman" w:cs="Times New Roman"/>
          <w:color w:val="231F20"/>
          <w:sz w:val="24"/>
          <w:szCs w:val="24"/>
        </w:rPr>
        <w:t>?</w:t>
      </w:r>
      <w:proofErr w:type="gramEnd"/>
    </w:p>
    <w:p w:rsidR="005D3AF4" w:rsidRPr="00902799" w:rsidRDefault="005D3AF4" w:rsidP="005D3AF4">
      <w:pPr>
        <w:pStyle w:val="ListParagraph"/>
        <w:widowControl w:val="0"/>
        <w:numPr>
          <w:ilvl w:val="0"/>
          <w:numId w:val="20"/>
        </w:numPr>
        <w:autoSpaceDE w:val="0"/>
        <w:autoSpaceDN w:val="0"/>
        <w:spacing w:before="2" w:line="360" w:lineRule="auto"/>
        <w:jc w:val="both"/>
        <w:rPr>
          <w:b/>
          <w:lang w:val="id"/>
        </w:rPr>
      </w:pPr>
      <w:r w:rsidRPr="00E57EC9">
        <w:rPr>
          <w:b/>
          <w:lang w:val="id"/>
        </w:rPr>
        <w:t>Pe</w:t>
      </w:r>
      <w:r>
        <w:rPr>
          <w:b/>
          <w:lang w:val="id"/>
        </w:rPr>
        <w:t>ngumpulan Data</w:t>
      </w:r>
    </w:p>
    <w:p w:rsidR="005D3AF4" w:rsidRPr="00B10155" w:rsidRDefault="005D3AF4" w:rsidP="005D3AF4">
      <w:pPr>
        <w:pStyle w:val="Heading5"/>
        <w:tabs>
          <w:tab w:val="left" w:pos="825"/>
        </w:tabs>
        <w:spacing w:before="89" w:line="360" w:lineRule="auto"/>
        <w:ind w:left="0" w:firstLine="0"/>
        <w:jc w:val="both"/>
        <w:rPr>
          <w:sz w:val="24"/>
          <w:szCs w:val="24"/>
          <w:lang w:val="id-ID"/>
        </w:rPr>
      </w:pPr>
      <w:bookmarkStart w:id="3" w:name="_TOC_250003"/>
      <w:r w:rsidRPr="00B10155">
        <w:rPr>
          <w:color w:val="231F20"/>
          <w:sz w:val="24"/>
          <w:szCs w:val="24"/>
          <w:lang w:val="id-ID"/>
        </w:rPr>
        <w:t>Menampilkan Sikap yang Sesuai dengan</w:t>
      </w:r>
      <w:r w:rsidRPr="00B10155">
        <w:rPr>
          <w:color w:val="231F20"/>
          <w:spacing w:val="-6"/>
          <w:sz w:val="24"/>
          <w:szCs w:val="24"/>
          <w:lang w:val="id-ID"/>
        </w:rPr>
        <w:t xml:space="preserve"> </w:t>
      </w:r>
      <w:bookmarkEnd w:id="3"/>
      <w:r w:rsidRPr="00B10155">
        <w:rPr>
          <w:color w:val="231F20"/>
          <w:sz w:val="24"/>
          <w:szCs w:val="24"/>
          <w:lang w:val="id-ID"/>
        </w:rPr>
        <w:t>Hukum</w:t>
      </w:r>
    </w:p>
    <w:p w:rsidR="005D3AF4" w:rsidRPr="00B10155" w:rsidRDefault="005D3AF4" w:rsidP="005D3AF4">
      <w:pPr>
        <w:pStyle w:val="BodyText"/>
        <w:spacing w:before="5" w:line="360" w:lineRule="auto"/>
        <w:ind w:right="27"/>
        <w:jc w:val="both"/>
        <w:rPr>
          <w:rFonts w:ascii="Times New Roman" w:hAnsi="Times New Roman" w:cs="Times New Roman"/>
          <w:color w:val="231F20"/>
          <w:sz w:val="24"/>
          <w:szCs w:val="24"/>
          <w:lang w:val="id-ID"/>
        </w:rPr>
      </w:pPr>
      <w:r w:rsidRPr="00B10155">
        <w:rPr>
          <w:rFonts w:ascii="Times New Roman" w:hAnsi="Times New Roman" w:cs="Times New Roman"/>
          <w:color w:val="231F20"/>
          <w:sz w:val="24"/>
          <w:szCs w:val="24"/>
          <w:lang w:val="id-ID"/>
        </w:rPr>
        <w:t xml:space="preserve">Dalam kehidupan bermasyarakat, berbangsa, dan bernegara, kita tidak akan dapat mengabaikan semua aturan atau hukum yang berlaku. </w:t>
      </w:r>
    </w:p>
    <w:p w:rsidR="005D3AF4" w:rsidRDefault="005D3AF4" w:rsidP="005D3AF4">
      <w:pPr>
        <w:pStyle w:val="BodyText"/>
        <w:spacing w:before="91" w:line="360" w:lineRule="auto"/>
        <w:ind w:right="27"/>
        <w:jc w:val="both"/>
        <w:rPr>
          <w:rFonts w:ascii="Times New Roman" w:hAnsi="Times New Roman" w:cs="Times New Roman"/>
          <w:sz w:val="24"/>
          <w:szCs w:val="24"/>
        </w:rPr>
      </w:pPr>
      <w:r w:rsidRPr="00B10155">
        <w:rPr>
          <w:rFonts w:ascii="Times New Roman" w:hAnsi="Times New Roman" w:cs="Times New Roman"/>
          <w:color w:val="231F20"/>
          <w:sz w:val="24"/>
          <w:szCs w:val="24"/>
          <w:lang w:val="id-ID"/>
        </w:rPr>
        <w:t>Tingkat kepatuhan hukum yang diperlihatkan oleh seorang warga negara secara langsung menunjukkan tingkat kesadaran hukum yang</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dimilikinya.</w:t>
      </w:r>
      <w:r w:rsidRPr="00B10155">
        <w:rPr>
          <w:rFonts w:ascii="Times New Roman" w:hAnsi="Times New Roman" w:cs="Times New Roman"/>
          <w:color w:val="231F20"/>
          <w:spacing w:val="-6"/>
          <w:sz w:val="24"/>
          <w:szCs w:val="24"/>
          <w:lang w:val="id-ID"/>
        </w:rPr>
        <w:t xml:space="preserve"> </w:t>
      </w:r>
      <w:r w:rsidRPr="00B10155">
        <w:rPr>
          <w:rFonts w:ascii="Times New Roman" w:hAnsi="Times New Roman" w:cs="Times New Roman"/>
          <w:color w:val="231F20"/>
          <w:sz w:val="24"/>
          <w:szCs w:val="24"/>
          <w:lang w:val="id-ID"/>
        </w:rPr>
        <w:t>Kepatuhan</w:t>
      </w:r>
      <w:r w:rsidRPr="00B10155">
        <w:rPr>
          <w:rFonts w:ascii="Times New Roman" w:hAnsi="Times New Roman" w:cs="Times New Roman"/>
          <w:color w:val="231F20"/>
          <w:spacing w:val="-6"/>
          <w:sz w:val="24"/>
          <w:szCs w:val="24"/>
          <w:lang w:val="id-ID"/>
        </w:rPr>
        <w:t xml:space="preserve"> </w:t>
      </w:r>
      <w:r w:rsidRPr="00B10155">
        <w:rPr>
          <w:rFonts w:ascii="Times New Roman" w:hAnsi="Times New Roman" w:cs="Times New Roman"/>
          <w:color w:val="231F20"/>
          <w:sz w:val="24"/>
          <w:szCs w:val="24"/>
          <w:lang w:val="id-ID"/>
        </w:rPr>
        <w:t>hukum</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mengandung</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arti</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bahwa</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seseorang</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memiliki kesadaran:</w:t>
      </w:r>
      <w:r>
        <w:rPr>
          <w:rFonts w:ascii="Times New Roman" w:hAnsi="Times New Roman" w:cs="Times New Roman"/>
          <w:color w:val="231F20"/>
          <w:sz w:val="24"/>
          <w:szCs w:val="24"/>
        </w:rPr>
        <w:t xml:space="preserve"> </w:t>
      </w:r>
      <w:r w:rsidRPr="004413B7">
        <w:rPr>
          <w:rFonts w:ascii="Times New Roman" w:hAnsi="Times New Roman" w:cs="Times New Roman"/>
          <w:color w:val="231F20"/>
          <w:sz w:val="24"/>
          <w:szCs w:val="24"/>
        </w:rPr>
        <w:t xml:space="preserve">a. </w:t>
      </w:r>
      <w:r w:rsidRPr="004413B7">
        <w:rPr>
          <w:rFonts w:ascii="Times New Roman" w:hAnsi="Times New Roman" w:cs="Times New Roman"/>
          <w:color w:val="231F20"/>
          <w:sz w:val="24"/>
          <w:szCs w:val="24"/>
          <w:lang w:val="id-ID"/>
        </w:rPr>
        <w:t>memahami dan menggunakan peraturan perundangan yang berlaku;</w:t>
      </w:r>
      <w:r w:rsidRPr="004413B7">
        <w:rPr>
          <w:rFonts w:ascii="Times New Roman" w:hAnsi="Times New Roman" w:cs="Times New Roman"/>
          <w:color w:val="231F20"/>
          <w:sz w:val="24"/>
          <w:szCs w:val="24"/>
        </w:rPr>
        <w:t xml:space="preserve"> b. </w:t>
      </w:r>
      <w:r w:rsidRPr="004413B7">
        <w:rPr>
          <w:rFonts w:ascii="Times New Roman" w:hAnsi="Times New Roman" w:cs="Times New Roman"/>
          <w:color w:val="231F20"/>
          <w:sz w:val="24"/>
          <w:szCs w:val="24"/>
          <w:lang w:val="id-ID"/>
        </w:rPr>
        <w:t>mempertahankan tertib hukum yang ada; dan</w:t>
      </w:r>
      <w:r w:rsidRPr="004413B7">
        <w:rPr>
          <w:rFonts w:ascii="Times New Roman" w:hAnsi="Times New Roman" w:cs="Times New Roman"/>
          <w:color w:val="231F20"/>
          <w:sz w:val="24"/>
          <w:szCs w:val="24"/>
        </w:rPr>
        <w:t xml:space="preserve"> c. </w:t>
      </w:r>
      <w:r w:rsidRPr="004413B7">
        <w:rPr>
          <w:rFonts w:ascii="Times New Roman" w:hAnsi="Times New Roman" w:cs="Times New Roman"/>
          <w:color w:val="231F20"/>
          <w:sz w:val="24"/>
          <w:szCs w:val="24"/>
          <w:lang w:val="id-ID"/>
        </w:rPr>
        <w:t>menegakkan kepastian hukum.</w:t>
      </w:r>
    </w:p>
    <w:p w:rsidR="005D3AF4" w:rsidRDefault="005D3AF4" w:rsidP="005D3AF4">
      <w:pPr>
        <w:pStyle w:val="BodyText"/>
        <w:spacing w:before="91" w:line="360" w:lineRule="auto"/>
        <w:ind w:right="27"/>
        <w:jc w:val="both"/>
        <w:rPr>
          <w:rFonts w:ascii="Times New Roman" w:hAnsi="Times New Roman" w:cs="Times New Roman"/>
          <w:sz w:val="24"/>
          <w:szCs w:val="24"/>
        </w:rPr>
      </w:pPr>
      <w:r>
        <w:rPr>
          <w:rFonts w:ascii="Times New Roman" w:hAnsi="Times New Roman" w:cs="Times New Roman"/>
          <w:color w:val="231F20"/>
          <w:sz w:val="24"/>
          <w:szCs w:val="24"/>
        </w:rPr>
        <w:t xml:space="preserve">     </w:t>
      </w:r>
      <w:r w:rsidRPr="004413B7">
        <w:rPr>
          <w:rFonts w:ascii="Times New Roman" w:hAnsi="Times New Roman" w:cs="Times New Roman"/>
          <w:color w:val="231F20"/>
          <w:sz w:val="24"/>
          <w:szCs w:val="24"/>
          <w:lang w:val="id-ID"/>
        </w:rPr>
        <w:t>Adapun ciri-ciri seseorang yang berperilaku sesuai dengan hukum yang berl</w:t>
      </w:r>
      <w:r w:rsidRPr="004413B7">
        <w:rPr>
          <w:rFonts w:ascii="Times New Roman" w:hAnsi="Times New Roman" w:cs="Times New Roman"/>
          <w:color w:val="231F20"/>
          <w:sz w:val="24"/>
          <w:szCs w:val="24"/>
        </w:rPr>
        <w:t xml:space="preserve">aku </w:t>
      </w:r>
      <w:r w:rsidRPr="004413B7">
        <w:rPr>
          <w:rFonts w:ascii="Times New Roman" w:hAnsi="Times New Roman" w:cs="Times New Roman"/>
          <w:color w:val="231F20"/>
          <w:sz w:val="24"/>
          <w:szCs w:val="24"/>
          <w:lang w:val="id-ID"/>
        </w:rPr>
        <w:t>seperti:</w:t>
      </w:r>
      <w:r w:rsidRPr="004413B7">
        <w:rPr>
          <w:rFonts w:ascii="Times New Roman" w:hAnsi="Times New Roman" w:cs="Times New Roman"/>
          <w:color w:val="231F20"/>
          <w:sz w:val="24"/>
          <w:szCs w:val="24"/>
        </w:rPr>
        <w:t xml:space="preserve"> a. </w:t>
      </w:r>
      <w:r w:rsidRPr="004413B7">
        <w:rPr>
          <w:rFonts w:ascii="Times New Roman" w:hAnsi="Times New Roman" w:cs="Times New Roman"/>
          <w:color w:val="231F20"/>
          <w:sz w:val="24"/>
          <w:szCs w:val="24"/>
          <w:lang w:val="id-ID"/>
        </w:rPr>
        <w:t>disenangi oleh masyarakat pada umumnya;</w:t>
      </w:r>
      <w:r w:rsidRPr="004413B7">
        <w:rPr>
          <w:rFonts w:ascii="Times New Roman" w:hAnsi="Times New Roman" w:cs="Times New Roman"/>
          <w:color w:val="231F20"/>
          <w:sz w:val="24"/>
          <w:szCs w:val="24"/>
        </w:rPr>
        <w:t xml:space="preserve"> b. </w:t>
      </w:r>
      <w:r w:rsidRPr="004413B7">
        <w:rPr>
          <w:rFonts w:ascii="Times New Roman" w:hAnsi="Times New Roman" w:cs="Times New Roman"/>
          <w:color w:val="231F20"/>
          <w:sz w:val="24"/>
          <w:szCs w:val="24"/>
          <w:lang w:val="id-ID"/>
        </w:rPr>
        <w:t>tidak menimbulkan kerugian bagi diri sendiri dan orang</w:t>
      </w:r>
      <w:r w:rsidRPr="004413B7">
        <w:rPr>
          <w:rFonts w:ascii="Times New Roman" w:hAnsi="Times New Roman" w:cs="Times New Roman"/>
          <w:color w:val="231F20"/>
          <w:spacing w:val="-3"/>
          <w:sz w:val="24"/>
          <w:szCs w:val="24"/>
          <w:lang w:val="id-ID"/>
        </w:rPr>
        <w:t xml:space="preserve"> </w:t>
      </w:r>
      <w:r w:rsidRPr="004413B7">
        <w:rPr>
          <w:rFonts w:ascii="Times New Roman" w:hAnsi="Times New Roman" w:cs="Times New Roman"/>
          <w:color w:val="231F20"/>
          <w:sz w:val="24"/>
          <w:szCs w:val="24"/>
          <w:lang w:val="id-ID"/>
        </w:rPr>
        <w:t>lain;</w:t>
      </w:r>
      <w:r w:rsidRPr="004413B7">
        <w:rPr>
          <w:rFonts w:ascii="Times New Roman" w:hAnsi="Times New Roman" w:cs="Times New Roman"/>
          <w:color w:val="231F20"/>
          <w:sz w:val="24"/>
          <w:szCs w:val="24"/>
        </w:rPr>
        <w:t xml:space="preserve"> c. </w:t>
      </w:r>
      <w:r w:rsidRPr="004413B7">
        <w:rPr>
          <w:rFonts w:ascii="Times New Roman" w:hAnsi="Times New Roman" w:cs="Times New Roman"/>
          <w:color w:val="231F20"/>
          <w:sz w:val="24"/>
          <w:szCs w:val="24"/>
          <w:lang w:val="id-ID"/>
        </w:rPr>
        <w:t>tidak menyinggung perasaan orang lain;</w:t>
      </w:r>
      <w:r w:rsidRPr="004413B7">
        <w:rPr>
          <w:rFonts w:ascii="Times New Roman" w:hAnsi="Times New Roman" w:cs="Times New Roman"/>
          <w:color w:val="231F20"/>
          <w:sz w:val="24"/>
          <w:szCs w:val="24"/>
        </w:rPr>
        <w:t xml:space="preserve"> d. </w:t>
      </w:r>
      <w:r w:rsidRPr="004413B7">
        <w:rPr>
          <w:rFonts w:ascii="Times New Roman" w:hAnsi="Times New Roman" w:cs="Times New Roman"/>
          <w:color w:val="231F20"/>
          <w:sz w:val="24"/>
          <w:szCs w:val="24"/>
          <w:lang w:val="id-ID"/>
        </w:rPr>
        <w:t>menciptakan keselarasan;</w:t>
      </w:r>
      <w:r w:rsidRPr="004413B7">
        <w:rPr>
          <w:rFonts w:ascii="Times New Roman" w:hAnsi="Times New Roman" w:cs="Times New Roman"/>
          <w:color w:val="231F20"/>
          <w:sz w:val="24"/>
          <w:szCs w:val="24"/>
        </w:rPr>
        <w:t xml:space="preserve"> e. </w:t>
      </w:r>
      <w:r w:rsidRPr="004413B7">
        <w:rPr>
          <w:rFonts w:ascii="Times New Roman" w:hAnsi="Times New Roman" w:cs="Times New Roman"/>
          <w:color w:val="231F20"/>
          <w:sz w:val="24"/>
          <w:szCs w:val="24"/>
          <w:lang w:val="id-ID"/>
        </w:rPr>
        <w:t>mencerminkan sikap sadar hukum;</w:t>
      </w:r>
      <w:r w:rsidRPr="004413B7">
        <w:rPr>
          <w:rFonts w:ascii="Times New Roman" w:hAnsi="Times New Roman" w:cs="Times New Roman"/>
          <w:color w:val="231F20"/>
          <w:spacing w:val="-3"/>
          <w:sz w:val="24"/>
          <w:szCs w:val="24"/>
          <w:lang w:val="id-ID"/>
        </w:rPr>
        <w:t xml:space="preserve"> </w:t>
      </w:r>
      <w:r w:rsidRPr="004413B7">
        <w:rPr>
          <w:rFonts w:ascii="Times New Roman" w:hAnsi="Times New Roman" w:cs="Times New Roman"/>
          <w:color w:val="231F20"/>
          <w:sz w:val="24"/>
          <w:szCs w:val="24"/>
          <w:lang w:val="id-ID"/>
        </w:rPr>
        <w:t>dan</w:t>
      </w:r>
      <w:r w:rsidRPr="004413B7">
        <w:rPr>
          <w:rFonts w:ascii="Times New Roman" w:hAnsi="Times New Roman" w:cs="Times New Roman"/>
          <w:color w:val="231F20"/>
          <w:sz w:val="24"/>
          <w:szCs w:val="24"/>
        </w:rPr>
        <w:t xml:space="preserve"> f. </w:t>
      </w:r>
      <w:r w:rsidRPr="004413B7">
        <w:rPr>
          <w:rFonts w:ascii="Times New Roman" w:hAnsi="Times New Roman" w:cs="Times New Roman"/>
          <w:color w:val="231F20"/>
          <w:sz w:val="24"/>
          <w:szCs w:val="24"/>
          <w:lang w:val="id-ID"/>
        </w:rPr>
        <w:t>mencerminkan kepatuhan terhadap hukum.</w:t>
      </w:r>
    </w:p>
    <w:p w:rsidR="005D3AF4" w:rsidRPr="00052D86" w:rsidRDefault="005D3AF4" w:rsidP="005D3AF4">
      <w:pPr>
        <w:pStyle w:val="BodyText"/>
        <w:spacing w:before="91" w:line="360" w:lineRule="auto"/>
        <w:ind w:right="27"/>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Pr="00B10155">
        <w:rPr>
          <w:rFonts w:ascii="Times New Roman" w:hAnsi="Times New Roman" w:cs="Times New Roman"/>
          <w:color w:val="231F20"/>
          <w:sz w:val="24"/>
          <w:szCs w:val="24"/>
          <w:lang w:val="id-ID"/>
        </w:rPr>
        <w:t xml:space="preserve">Perilaku yang bertentangan dengan hukum timbul sebagai akibat dari rendahnya kesadaran hukum. </w:t>
      </w:r>
      <w:r>
        <w:rPr>
          <w:rFonts w:ascii="Times New Roman" w:hAnsi="Times New Roman" w:cs="Times New Roman"/>
          <w:color w:val="231F20"/>
          <w:sz w:val="24"/>
          <w:szCs w:val="24"/>
        </w:rPr>
        <w:t>Hal itu</w:t>
      </w:r>
      <w:r w:rsidRPr="00B10155">
        <w:rPr>
          <w:rFonts w:ascii="Times New Roman" w:hAnsi="Times New Roman" w:cs="Times New Roman"/>
          <w:color w:val="231F20"/>
          <w:sz w:val="24"/>
          <w:szCs w:val="24"/>
          <w:lang w:val="id-ID"/>
        </w:rPr>
        <w:t xml:space="preserve"> dapat disebabkan oleh dua </w:t>
      </w:r>
      <w:r w:rsidRPr="004413B7">
        <w:rPr>
          <w:rFonts w:ascii="Times New Roman" w:hAnsi="Times New Roman" w:cs="Times New Roman"/>
          <w:color w:val="231F20"/>
          <w:sz w:val="24"/>
          <w:szCs w:val="24"/>
          <w:lang w:val="id-ID"/>
        </w:rPr>
        <w:t>hal yaitu:</w:t>
      </w:r>
      <w:r w:rsidRPr="004413B7">
        <w:rPr>
          <w:rFonts w:ascii="Times New Roman" w:hAnsi="Times New Roman" w:cs="Times New Roman"/>
          <w:color w:val="231F20"/>
          <w:sz w:val="24"/>
          <w:szCs w:val="24"/>
        </w:rPr>
        <w:t xml:space="preserve"> 1) </w:t>
      </w:r>
      <w:r w:rsidRPr="004413B7">
        <w:rPr>
          <w:rFonts w:ascii="Times New Roman" w:hAnsi="Times New Roman" w:cs="Times New Roman"/>
          <w:color w:val="231F20"/>
          <w:sz w:val="24"/>
          <w:szCs w:val="24"/>
          <w:lang w:val="id-ID"/>
        </w:rPr>
        <w:t xml:space="preserve">pelanggaran hukum oleh si pelanggar sudah dianggap sebagai </w:t>
      </w:r>
      <w:r>
        <w:rPr>
          <w:rFonts w:ascii="Times New Roman" w:hAnsi="Times New Roman" w:cs="Times New Roman"/>
          <w:color w:val="231F20"/>
          <w:sz w:val="24"/>
          <w:szCs w:val="24"/>
        </w:rPr>
        <w:t>k</w:t>
      </w:r>
      <w:r w:rsidRPr="004413B7">
        <w:rPr>
          <w:rFonts w:ascii="Times New Roman" w:hAnsi="Times New Roman" w:cs="Times New Roman"/>
          <w:color w:val="231F20"/>
          <w:sz w:val="24"/>
          <w:szCs w:val="24"/>
          <w:lang w:val="id-ID"/>
        </w:rPr>
        <w:t>ebiasaan bahkan kebutuhan; dan</w:t>
      </w:r>
      <w:r w:rsidRPr="004413B7">
        <w:rPr>
          <w:rFonts w:ascii="Times New Roman" w:hAnsi="Times New Roman" w:cs="Times New Roman"/>
          <w:color w:val="231F20"/>
          <w:sz w:val="24"/>
          <w:szCs w:val="24"/>
        </w:rPr>
        <w:t xml:space="preserve"> 2</w:t>
      </w:r>
      <w:proofErr w:type="gramStart"/>
      <w:r w:rsidRPr="004413B7">
        <w:rPr>
          <w:rFonts w:ascii="Times New Roman" w:hAnsi="Times New Roman" w:cs="Times New Roman"/>
          <w:color w:val="231F20"/>
          <w:sz w:val="24"/>
          <w:szCs w:val="24"/>
        </w:rPr>
        <w:t>)</w:t>
      </w:r>
      <w:r w:rsidRPr="004413B7">
        <w:rPr>
          <w:rFonts w:ascii="Times New Roman" w:hAnsi="Times New Roman" w:cs="Times New Roman"/>
          <w:color w:val="231F20"/>
          <w:sz w:val="24"/>
          <w:szCs w:val="24"/>
          <w:lang w:val="id-ID"/>
        </w:rPr>
        <w:t>hukum</w:t>
      </w:r>
      <w:proofErr w:type="gramEnd"/>
      <w:r w:rsidRPr="004413B7">
        <w:rPr>
          <w:rFonts w:ascii="Times New Roman" w:hAnsi="Times New Roman" w:cs="Times New Roman"/>
          <w:color w:val="231F20"/>
          <w:sz w:val="24"/>
          <w:szCs w:val="24"/>
          <w:lang w:val="id-ID"/>
        </w:rPr>
        <w:t xml:space="preserve"> yang berlaku sudah tidak sesuai lagi dengan tuntutan</w:t>
      </w:r>
      <w:r w:rsidRPr="004413B7">
        <w:rPr>
          <w:rFonts w:ascii="Times New Roman" w:hAnsi="Times New Roman" w:cs="Times New Roman"/>
          <w:color w:val="231F20"/>
          <w:spacing w:val="-5"/>
          <w:sz w:val="24"/>
          <w:szCs w:val="24"/>
          <w:lang w:val="id-ID"/>
        </w:rPr>
        <w:t xml:space="preserve"> </w:t>
      </w:r>
      <w:r w:rsidRPr="004413B7">
        <w:rPr>
          <w:rFonts w:ascii="Times New Roman" w:hAnsi="Times New Roman" w:cs="Times New Roman"/>
          <w:color w:val="231F20"/>
          <w:sz w:val="24"/>
          <w:szCs w:val="24"/>
          <w:lang w:val="id-ID"/>
        </w:rPr>
        <w:t>kehidupan.</w:t>
      </w:r>
    </w:p>
    <w:p w:rsidR="005D3AF4" w:rsidRPr="00716B54" w:rsidRDefault="005D3AF4" w:rsidP="005D3AF4">
      <w:pPr>
        <w:pStyle w:val="BodyText"/>
        <w:tabs>
          <w:tab w:val="left" w:pos="1313"/>
        </w:tabs>
        <w:spacing w:before="6" w:line="360" w:lineRule="auto"/>
        <w:ind w:right="-114"/>
        <w:jc w:val="both"/>
        <w:rPr>
          <w:rFonts w:ascii="Times New Roman" w:hAnsi="Times New Roman" w:cs="Times New Roman"/>
          <w:sz w:val="24"/>
          <w:szCs w:val="24"/>
        </w:rPr>
      </w:pPr>
      <w:r w:rsidRPr="00B10155">
        <w:rPr>
          <w:b/>
          <w:color w:val="231F20"/>
        </w:rPr>
        <w:t>Macam-Macam</w:t>
      </w:r>
      <w:r w:rsidRPr="00B10155">
        <w:rPr>
          <w:b/>
          <w:color w:val="231F20"/>
          <w:spacing w:val="-1"/>
        </w:rPr>
        <w:t xml:space="preserve"> </w:t>
      </w:r>
      <w:r w:rsidRPr="00B10155">
        <w:rPr>
          <w:b/>
          <w:color w:val="231F20"/>
        </w:rPr>
        <w:t>Sanksi</w:t>
      </w:r>
    </w:p>
    <w:p w:rsidR="005D3AF4" w:rsidRDefault="005D3AF4" w:rsidP="005D3AF4">
      <w:pPr>
        <w:pStyle w:val="BodyText"/>
        <w:tabs>
          <w:tab w:val="left" w:pos="1029"/>
          <w:tab w:val="left" w:pos="1313"/>
        </w:tabs>
        <w:spacing w:before="6" w:line="360" w:lineRule="auto"/>
        <w:ind w:right="-114"/>
        <w:jc w:val="both"/>
        <w:rPr>
          <w:rFonts w:ascii="Times New Roman" w:hAnsi="Times New Roman" w:cs="Times New Roman"/>
          <w:sz w:val="24"/>
          <w:szCs w:val="24"/>
        </w:rPr>
      </w:pPr>
      <w:r>
        <w:rPr>
          <w:rFonts w:ascii="Times New Roman" w:hAnsi="Times New Roman" w:cs="Times New Roman"/>
          <w:sz w:val="24"/>
          <w:szCs w:val="24"/>
        </w:rPr>
        <w:t xml:space="preserve">   </w:t>
      </w:r>
      <w:r w:rsidRPr="00B10155">
        <w:rPr>
          <w:rFonts w:ascii="Times New Roman" w:hAnsi="Times New Roman" w:cs="Times New Roman"/>
          <w:color w:val="231F20"/>
          <w:sz w:val="24"/>
          <w:szCs w:val="24"/>
          <w:lang w:val="id-ID"/>
        </w:rPr>
        <w:t xml:space="preserve"> jika siswa yang melanggar tata tertib sekolah dibiarkan begitu saja, tanpa ada sanksi tegas maka esok lusa pelanggaran akan menjadi hal yang biasa. Perilaku yang bertentangan dengan hukum menimbulkan dampak negatif bagi kehidupan pribadi </w:t>
      </w:r>
      <w:r w:rsidRPr="00B10155">
        <w:rPr>
          <w:rFonts w:ascii="Times New Roman" w:hAnsi="Times New Roman" w:cs="Times New Roman"/>
          <w:color w:val="231F20"/>
          <w:spacing w:val="-3"/>
          <w:sz w:val="24"/>
          <w:szCs w:val="24"/>
          <w:lang w:val="id-ID"/>
        </w:rPr>
        <w:t xml:space="preserve">maupun  </w:t>
      </w:r>
      <w:r w:rsidRPr="00B10155">
        <w:rPr>
          <w:rFonts w:ascii="Times New Roman" w:hAnsi="Times New Roman" w:cs="Times New Roman"/>
          <w:color w:val="231F20"/>
          <w:sz w:val="24"/>
          <w:szCs w:val="24"/>
          <w:lang w:val="id-ID"/>
        </w:rPr>
        <w:t>kehidupan</w:t>
      </w:r>
      <w:r w:rsidRPr="00B10155">
        <w:rPr>
          <w:rFonts w:ascii="Times New Roman" w:hAnsi="Times New Roman" w:cs="Times New Roman"/>
          <w:color w:val="231F20"/>
          <w:spacing w:val="-9"/>
          <w:sz w:val="24"/>
          <w:szCs w:val="24"/>
          <w:lang w:val="id-ID"/>
        </w:rPr>
        <w:t xml:space="preserve"> </w:t>
      </w:r>
      <w:r w:rsidRPr="00B10155">
        <w:rPr>
          <w:rFonts w:ascii="Times New Roman" w:hAnsi="Times New Roman" w:cs="Times New Roman"/>
          <w:color w:val="231F20"/>
          <w:sz w:val="24"/>
          <w:szCs w:val="24"/>
          <w:lang w:val="id-ID"/>
        </w:rPr>
        <w:t>bermasyarakat.</w:t>
      </w:r>
      <w:r w:rsidRPr="00B10155">
        <w:rPr>
          <w:rFonts w:ascii="Times New Roman" w:hAnsi="Times New Roman" w:cs="Times New Roman"/>
          <w:color w:val="231F20"/>
          <w:spacing w:val="-8"/>
          <w:sz w:val="24"/>
          <w:szCs w:val="24"/>
          <w:lang w:val="id-ID"/>
        </w:rPr>
        <w:t xml:space="preserve"> </w:t>
      </w:r>
      <w:r w:rsidRPr="00B10155">
        <w:rPr>
          <w:rFonts w:ascii="Times New Roman" w:hAnsi="Times New Roman" w:cs="Times New Roman"/>
          <w:color w:val="231F20"/>
          <w:sz w:val="24"/>
          <w:szCs w:val="24"/>
          <w:lang w:val="id-ID"/>
        </w:rPr>
        <w:t xml:space="preserve">Untuk </w:t>
      </w:r>
      <w:r w:rsidRPr="00B10155">
        <w:rPr>
          <w:rFonts w:ascii="Times New Roman" w:hAnsi="Times New Roman" w:cs="Times New Roman"/>
          <w:color w:val="231F20"/>
          <w:sz w:val="24"/>
          <w:szCs w:val="24"/>
          <w:lang w:val="id-ID"/>
        </w:rPr>
        <w:lastRenderedPageBreak/>
        <w:t>mencegah terjadinya tindakan pelanggaran terhadap norma atau hukum maka dibuatlah sanksi dalam setiap norma atau hukum</w:t>
      </w:r>
      <w:r w:rsidRPr="00B10155">
        <w:rPr>
          <w:rFonts w:ascii="Times New Roman" w:hAnsi="Times New Roman" w:cs="Times New Roman"/>
          <w:color w:val="231F20"/>
          <w:spacing w:val="-5"/>
          <w:sz w:val="24"/>
          <w:szCs w:val="24"/>
          <w:lang w:val="id-ID"/>
        </w:rPr>
        <w:t xml:space="preserve"> </w:t>
      </w:r>
      <w:r w:rsidRPr="00B10155">
        <w:rPr>
          <w:rFonts w:ascii="Times New Roman" w:hAnsi="Times New Roman" w:cs="Times New Roman"/>
          <w:color w:val="231F20"/>
          <w:sz w:val="24"/>
          <w:szCs w:val="24"/>
          <w:lang w:val="id-ID"/>
        </w:rPr>
        <w:t>tersebut.</w:t>
      </w:r>
    </w:p>
    <w:p w:rsidR="005D3AF4" w:rsidRPr="00052D86" w:rsidRDefault="005D3AF4" w:rsidP="005D3AF4">
      <w:pPr>
        <w:pStyle w:val="BodyText"/>
        <w:tabs>
          <w:tab w:val="left" w:pos="1029"/>
          <w:tab w:val="left" w:pos="1313"/>
        </w:tabs>
        <w:spacing w:before="6" w:line="360" w:lineRule="auto"/>
        <w:ind w:right="-114"/>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Pr="00B10155">
        <w:rPr>
          <w:rFonts w:ascii="Times New Roman" w:hAnsi="Times New Roman" w:cs="Times New Roman"/>
          <w:color w:val="231F20"/>
          <w:sz w:val="24"/>
          <w:szCs w:val="24"/>
          <w:lang w:val="id-ID"/>
        </w:rPr>
        <w:t>Sanksi terhadap pela</w:t>
      </w:r>
      <w:r>
        <w:rPr>
          <w:rFonts w:ascii="Times New Roman" w:hAnsi="Times New Roman" w:cs="Times New Roman"/>
          <w:color w:val="231F20"/>
          <w:sz w:val="24"/>
          <w:szCs w:val="24"/>
          <w:lang w:val="id-ID"/>
        </w:rPr>
        <w:t>nggaran</w:t>
      </w:r>
      <w:r w:rsidRPr="00B10155">
        <w:rPr>
          <w:rFonts w:ascii="Times New Roman" w:hAnsi="Times New Roman" w:cs="Times New Roman"/>
          <w:color w:val="231F20"/>
          <w:sz w:val="24"/>
          <w:szCs w:val="24"/>
          <w:lang w:val="id-ID"/>
        </w:rPr>
        <w:t>, misalnya sanksi hukum, sanksi sosial, dan sanksi psikologis</w:t>
      </w:r>
      <w:r>
        <w:rPr>
          <w:rFonts w:ascii="Times New Roman" w:hAnsi="Times New Roman" w:cs="Times New Roman"/>
          <w:color w:val="231F20"/>
          <w:sz w:val="24"/>
          <w:szCs w:val="24"/>
          <w:lang w:val="id-ID"/>
        </w:rPr>
        <w:t xml:space="preserve">. </w:t>
      </w:r>
      <w:r>
        <w:rPr>
          <w:rFonts w:ascii="Times New Roman" w:hAnsi="Times New Roman" w:cs="Times New Roman"/>
          <w:color w:val="231F20"/>
          <w:sz w:val="24"/>
          <w:szCs w:val="24"/>
        </w:rPr>
        <w:t xml:space="preserve">Sanksi </w:t>
      </w:r>
      <w:proofErr w:type="gramStart"/>
      <w:r>
        <w:rPr>
          <w:rFonts w:ascii="Times New Roman" w:hAnsi="Times New Roman" w:cs="Times New Roman"/>
          <w:color w:val="231F20"/>
          <w:sz w:val="24"/>
          <w:szCs w:val="24"/>
        </w:rPr>
        <w:t>norma</w:t>
      </w:r>
      <w:proofErr w:type="gramEnd"/>
      <w:r>
        <w:rPr>
          <w:rFonts w:ascii="Times New Roman" w:hAnsi="Times New Roman" w:cs="Times New Roman"/>
          <w:color w:val="231F20"/>
          <w:sz w:val="24"/>
          <w:szCs w:val="24"/>
        </w:rPr>
        <w:t xml:space="preserve"> hokum tegas dan nyata</w:t>
      </w:r>
      <w:r w:rsidRPr="00B10155">
        <w:rPr>
          <w:rFonts w:ascii="Times New Roman" w:hAnsi="Times New Roman" w:cs="Times New Roman"/>
          <w:color w:val="231F20"/>
          <w:sz w:val="24"/>
          <w:szCs w:val="24"/>
          <w:lang w:val="id-ID"/>
        </w:rPr>
        <w:t>.</w:t>
      </w:r>
      <w:r w:rsidRPr="00090B59">
        <w:rPr>
          <w:rFonts w:ascii="Times New Roman" w:hAnsi="Times New Roman" w:cs="Times New Roman"/>
          <w:color w:val="231F20"/>
          <w:spacing w:val="-4"/>
          <w:sz w:val="24"/>
          <w:szCs w:val="24"/>
          <w:lang w:val="id-ID"/>
        </w:rPr>
        <w:t xml:space="preserve">Tegas </w:t>
      </w:r>
      <w:r w:rsidRPr="00090B59">
        <w:rPr>
          <w:rFonts w:ascii="Times New Roman" w:hAnsi="Times New Roman" w:cs="Times New Roman"/>
          <w:color w:val="231F20"/>
          <w:sz w:val="24"/>
          <w:szCs w:val="24"/>
          <w:lang w:val="id-ID"/>
        </w:rPr>
        <w:t xml:space="preserve">berarti adanya aturan yang telah dibuat secara material. Misalnya, dalam hukum pidana mengenai sanksi diatur dalam pasal 10 </w:t>
      </w:r>
      <w:r w:rsidRPr="00090B59">
        <w:rPr>
          <w:rFonts w:ascii="Times New Roman" w:hAnsi="Times New Roman" w:cs="Times New Roman"/>
          <w:color w:val="231F20"/>
          <w:spacing w:val="-6"/>
          <w:sz w:val="24"/>
          <w:szCs w:val="24"/>
          <w:lang w:val="id-ID"/>
        </w:rPr>
        <w:t xml:space="preserve">KUHP. </w:t>
      </w:r>
      <w:r w:rsidRPr="005F6EE7">
        <w:rPr>
          <w:rFonts w:ascii="Times New Roman" w:hAnsi="Times New Roman" w:cs="Times New Roman"/>
          <w:color w:val="231F20"/>
          <w:sz w:val="24"/>
          <w:szCs w:val="24"/>
          <w:lang w:val="id-ID"/>
        </w:rPr>
        <w:t>Nyata berarti adanya aturan yang secara material telah ditetapkan kadar hukuman</w:t>
      </w:r>
      <w:r w:rsidRPr="005F6EE7">
        <w:rPr>
          <w:rFonts w:ascii="Times New Roman" w:hAnsi="Times New Roman" w:cs="Times New Roman"/>
          <w:color w:val="231F20"/>
          <w:spacing w:val="-20"/>
          <w:sz w:val="24"/>
          <w:szCs w:val="24"/>
          <w:lang w:val="id-ID"/>
        </w:rPr>
        <w:t xml:space="preserve"> </w:t>
      </w:r>
      <w:r w:rsidRPr="005F6EE7">
        <w:rPr>
          <w:rFonts w:ascii="Times New Roman" w:hAnsi="Times New Roman" w:cs="Times New Roman"/>
          <w:color w:val="231F20"/>
          <w:sz w:val="24"/>
          <w:szCs w:val="24"/>
          <w:lang w:val="id-ID"/>
        </w:rPr>
        <w:t>berdasarkan</w:t>
      </w:r>
      <w:r w:rsidRPr="005F6EE7">
        <w:rPr>
          <w:rFonts w:ascii="Times New Roman" w:hAnsi="Times New Roman" w:cs="Times New Roman"/>
          <w:color w:val="231F20"/>
          <w:spacing w:val="-19"/>
          <w:sz w:val="24"/>
          <w:szCs w:val="24"/>
          <w:lang w:val="id-ID"/>
        </w:rPr>
        <w:t xml:space="preserve"> </w:t>
      </w:r>
      <w:r w:rsidRPr="005F6EE7">
        <w:rPr>
          <w:rFonts w:ascii="Times New Roman" w:hAnsi="Times New Roman" w:cs="Times New Roman"/>
          <w:color w:val="231F20"/>
          <w:sz w:val="24"/>
          <w:szCs w:val="24"/>
          <w:lang w:val="id-ID"/>
        </w:rPr>
        <w:t>perbuatan</w:t>
      </w:r>
      <w:r w:rsidRPr="005F6EE7">
        <w:rPr>
          <w:rFonts w:ascii="Times New Roman" w:hAnsi="Times New Roman" w:cs="Times New Roman"/>
          <w:color w:val="231F20"/>
          <w:spacing w:val="-19"/>
          <w:sz w:val="24"/>
          <w:szCs w:val="24"/>
          <w:lang w:val="id-ID"/>
        </w:rPr>
        <w:t xml:space="preserve"> </w:t>
      </w:r>
      <w:r w:rsidRPr="005F6EE7">
        <w:rPr>
          <w:rFonts w:ascii="Times New Roman" w:hAnsi="Times New Roman" w:cs="Times New Roman"/>
          <w:color w:val="231F20"/>
          <w:sz w:val="24"/>
          <w:szCs w:val="24"/>
          <w:lang w:val="id-ID"/>
        </w:rPr>
        <w:t>yang</w:t>
      </w:r>
      <w:r w:rsidRPr="005F6EE7">
        <w:rPr>
          <w:rFonts w:ascii="Times New Roman" w:hAnsi="Times New Roman" w:cs="Times New Roman"/>
          <w:color w:val="231F20"/>
          <w:spacing w:val="-20"/>
          <w:sz w:val="24"/>
          <w:szCs w:val="24"/>
          <w:lang w:val="id-ID"/>
        </w:rPr>
        <w:t xml:space="preserve"> </w:t>
      </w:r>
      <w:r w:rsidRPr="005F6EE7">
        <w:rPr>
          <w:rFonts w:ascii="Times New Roman" w:hAnsi="Times New Roman" w:cs="Times New Roman"/>
          <w:color w:val="231F20"/>
          <w:sz w:val="24"/>
          <w:szCs w:val="24"/>
          <w:lang w:val="id-ID"/>
        </w:rPr>
        <w:t>dilanggarnya.</w:t>
      </w:r>
      <w:r w:rsidRPr="005F6EE7">
        <w:rPr>
          <w:rFonts w:ascii="Times New Roman" w:hAnsi="Times New Roman" w:cs="Times New Roman"/>
          <w:color w:val="231F20"/>
          <w:spacing w:val="-19"/>
          <w:sz w:val="24"/>
          <w:szCs w:val="24"/>
          <w:lang w:val="id-ID"/>
        </w:rPr>
        <w:t xml:space="preserve"> </w:t>
      </w:r>
      <w:r w:rsidRPr="005F6EE7">
        <w:rPr>
          <w:rFonts w:ascii="Times New Roman" w:hAnsi="Times New Roman" w:cs="Times New Roman"/>
          <w:color w:val="231F20"/>
          <w:sz w:val="24"/>
          <w:szCs w:val="24"/>
          <w:lang w:val="id-ID"/>
        </w:rPr>
        <w:t>Contoh:</w:t>
      </w:r>
      <w:r w:rsidRPr="005F6EE7">
        <w:rPr>
          <w:rFonts w:ascii="Times New Roman" w:hAnsi="Times New Roman" w:cs="Times New Roman"/>
          <w:color w:val="231F20"/>
          <w:spacing w:val="-19"/>
          <w:sz w:val="24"/>
          <w:szCs w:val="24"/>
          <w:lang w:val="id-ID"/>
        </w:rPr>
        <w:t xml:space="preserve"> </w:t>
      </w:r>
      <w:r w:rsidRPr="005F6EE7">
        <w:rPr>
          <w:rFonts w:ascii="Times New Roman" w:hAnsi="Times New Roman" w:cs="Times New Roman"/>
          <w:color w:val="231F20"/>
          <w:sz w:val="24"/>
          <w:szCs w:val="24"/>
          <w:lang w:val="id-ID"/>
        </w:rPr>
        <w:t>pasal</w:t>
      </w:r>
      <w:r w:rsidRPr="005F6EE7">
        <w:rPr>
          <w:rFonts w:ascii="Times New Roman" w:hAnsi="Times New Roman" w:cs="Times New Roman"/>
          <w:color w:val="231F20"/>
          <w:spacing w:val="-19"/>
          <w:sz w:val="24"/>
          <w:szCs w:val="24"/>
          <w:lang w:val="id-ID"/>
        </w:rPr>
        <w:t xml:space="preserve"> </w:t>
      </w:r>
      <w:r w:rsidRPr="005F6EE7">
        <w:rPr>
          <w:rFonts w:ascii="Times New Roman" w:hAnsi="Times New Roman" w:cs="Times New Roman"/>
          <w:color w:val="231F20"/>
          <w:sz w:val="24"/>
          <w:szCs w:val="24"/>
          <w:lang w:val="id-ID"/>
        </w:rPr>
        <w:t>338</w:t>
      </w:r>
      <w:r w:rsidRPr="005F6EE7">
        <w:rPr>
          <w:rFonts w:ascii="Times New Roman" w:hAnsi="Times New Roman" w:cs="Times New Roman"/>
          <w:color w:val="231F20"/>
          <w:spacing w:val="-20"/>
          <w:sz w:val="24"/>
          <w:szCs w:val="24"/>
          <w:lang w:val="id-ID"/>
        </w:rPr>
        <w:t xml:space="preserve"> </w:t>
      </w:r>
      <w:r w:rsidRPr="005F6EE7">
        <w:rPr>
          <w:rFonts w:ascii="Times New Roman" w:hAnsi="Times New Roman" w:cs="Times New Roman"/>
          <w:color w:val="231F20"/>
          <w:spacing w:val="-9"/>
          <w:sz w:val="24"/>
          <w:szCs w:val="24"/>
          <w:lang w:val="id-ID"/>
        </w:rPr>
        <w:t xml:space="preserve">KUHP, </w:t>
      </w:r>
      <w:r w:rsidRPr="005F6EE7">
        <w:rPr>
          <w:rFonts w:ascii="Times New Roman" w:hAnsi="Times New Roman" w:cs="Times New Roman"/>
          <w:color w:val="231F20"/>
          <w:sz w:val="24"/>
          <w:szCs w:val="24"/>
          <w:lang w:val="id-ID"/>
        </w:rPr>
        <w:t xml:space="preserve">menyebutkan </w:t>
      </w:r>
      <w:r w:rsidRPr="005F6EE7">
        <w:rPr>
          <w:rFonts w:ascii="Times New Roman" w:hAnsi="Times New Roman" w:cs="Times New Roman"/>
          <w:i/>
          <w:color w:val="231F20"/>
          <w:sz w:val="24"/>
          <w:szCs w:val="24"/>
          <w:lang w:val="id-ID"/>
        </w:rPr>
        <w:t>“barang siapa sengaja merampas nyawa orang lain, diancam, karena pembunuhan, dengan pidana penjara paling lama lima belas</w:t>
      </w:r>
      <w:r w:rsidRPr="005F6EE7">
        <w:rPr>
          <w:rFonts w:ascii="Times New Roman" w:hAnsi="Times New Roman" w:cs="Times New Roman"/>
          <w:i/>
          <w:color w:val="231F20"/>
          <w:spacing w:val="-9"/>
          <w:sz w:val="24"/>
          <w:szCs w:val="24"/>
          <w:lang w:val="id-ID"/>
        </w:rPr>
        <w:t xml:space="preserve"> </w:t>
      </w:r>
      <w:r w:rsidRPr="005F6EE7">
        <w:rPr>
          <w:rFonts w:ascii="Times New Roman" w:hAnsi="Times New Roman" w:cs="Times New Roman"/>
          <w:i/>
          <w:color w:val="231F20"/>
          <w:sz w:val="24"/>
          <w:szCs w:val="24"/>
          <w:lang w:val="id-ID"/>
        </w:rPr>
        <w:t>tahun”.</w:t>
      </w:r>
    </w:p>
    <w:p w:rsidR="005D3AF4" w:rsidRPr="005F6EE7" w:rsidRDefault="005D3AF4" w:rsidP="005D3AF4">
      <w:pPr>
        <w:pStyle w:val="ListParagraph"/>
        <w:widowControl w:val="0"/>
        <w:numPr>
          <w:ilvl w:val="0"/>
          <w:numId w:val="20"/>
        </w:numPr>
        <w:autoSpaceDE w:val="0"/>
        <w:autoSpaceDN w:val="0"/>
        <w:spacing w:before="2" w:line="360" w:lineRule="auto"/>
        <w:jc w:val="both"/>
        <w:rPr>
          <w:b/>
          <w:lang w:val="id"/>
        </w:rPr>
      </w:pPr>
      <w:r>
        <w:rPr>
          <w:b/>
          <w:lang w:val="id"/>
        </w:rPr>
        <w:t xml:space="preserve">Penyajian </w:t>
      </w:r>
      <w:r w:rsidRPr="00E57EC9">
        <w:rPr>
          <w:b/>
          <w:lang w:val="id"/>
        </w:rPr>
        <w:t>Tugas dan Latihan</w:t>
      </w:r>
    </w:p>
    <w:p w:rsidR="005D3AF4" w:rsidRDefault="005D3AF4" w:rsidP="005D3AF4">
      <w:pPr>
        <w:pStyle w:val="ListParagraph"/>
        <w:widowControl w:val="0"/>
        <w:numPr>
          <w:ilvl w:val="0"/>
          <w:numId w:val="21"/>
        </w:numPr>
        <w:tabs>
          <w:tab w:val="left" w:pos="1313"/>
          <w:tab w:val="left" w:pos="1391"/>
        </w:tabs>
        <w:autoSpaceDE w:val="0"/>
        <w:autoSpaceDN w:val="0"/>
        <w:spacing w:before="52" w:line="360" w:lineRule="auto"/>
        <w:ind w:right="-114"/>
        <w:contextualSpacing w:val="0"/>
        <w:jc w:val="both"/>
      </w:pPr>
      <w:r>
        <w:t>Deskripsikan contoh-contoh perilaku yang menunjukan kepatuhan terhadap hukum di lingkungan keluarga, sekolah, masyarakat bangsa dan Negara!</w:t>
      </w:r>
    </w:p>
    <w:p w:rsidR="005D3AF4" w:rsidRDefault="005D3AF4" w:rsidP="005D3AF4">
      <w:pPr>
        <w:pStyle w:val="ListParagraph"/>
        <w:widowControl w:val="0"/>
        <w:numPr>
          <w:ilvl w:val="0"/>
          <w:numId w:val="21"/>
        </w:numPr>
        <w:tabs>
          <w:tab w:val="left" w:pos="1313"/>
          <w:tab w:val="left" w:pos="1391"/>
        </w:tabs>
        <w:autoSpaceDE w:val="0"/>
        <w:autoSpaceDN w:val="0"/>
        <w:spacing w:before="52" w:line="360" w:lineRule="auto"/>
        <w:ind w:right="-114"/>
        <w:contextualSpacing w:val="0"/>
        <w:jc w:val="both"/>
      </w:pPr>
      <w:r>
        <w:t>Mengapa kita mesti mematuhi hukum? Jelaskan!</w:t>
      </w:r>
    </w:p>
    <w:p w:rsidR="005D3AF4" w:rsidRDefault="005D3AF4" w:rsidP="005D3AF4">
      <w:pPr>
        <w:pStyle w:val="ListParagraph"/>
        <w:widowControl w:val="0"/>
        <w:tabs>
          <w:tab w:val="left" w:pos="1313"/>
          <w:tab w:val="left" w:pos="1391"/>
        </w:tabs>
        <w:autoSpaceDE w:val="0"/>
        <w:autoSpaceDN w:val="0"/>
        <w:spacing w:before="52" w:line="360" w:lineRule="auto"/>
        <w:ind w:left="786" w:right="-114"/>
        <w:contextualSpacing w:val="0"/>
        <w:jc w:val="both"/>
      </w:pPr>
      <w:r>
        <w:tab/>
      </w:r>
      <w:r>
        <w:tab/>
      </w:r>
      <w:r>
        <w:tab/>
      </w:r>
      <w:r>
        <w:tab/>
      </w:r>
      <w:r>
        <w:tab/>
        <w:t>***</w:t>
      </w:r>
    </w:p>
    <w:p w:rsidR="00CC3F1A" w:rsidRDefault="00CC3F1A"/>
    <w:sectPr w:rsidR="00CC3F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alladio Urali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ncery Ur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15E2"/>
    <w:multiLevelType w:val="hybridMultilevel"/>
    <w:tmpl w:val="669A7E80"/>
    <w:lvl w:ilvl="0" w:tplc="70CA7336">
      <w:start w:val="1"/>
      <w:numFmt w:val="upperLetter"/>
      <w:lvlText w:val="%1."/>
      <w:lvlJc w:val="left"/>
      <w:pPr>
        <w:ind w:left="1390" w:hanging="361"/>
        <w:jc w:val="right"/>
      </w:pPr>
      <w:rPr>
        <w:rFonts w:ascii="Times New Roman" w:eastAsia="Times New Roman" w:hAnsi="Times New Roman" w:cs="Times New Roman" w:hint="default"/>
        <w:color w:val="231F20"/>
        <w:spacing w:val="-1"/>
        <w:w w:val="100"/>
        <w:sz w:val="28"/>
        <w:szCs w:val="28"/>
        <w:lang w:val="id" w:eastAsia="en-US" w:bidi="ar-SA"/>
      </w:rPr>
    </w:lvl>
    <w:lvl w:ilvl="1" w:tplc="3D900CD0">
      <w:start w:val="1"/>
      <w:numFmt w:val="decimal"/>
      <w:lvlText w:val="%2."/>
      <w:lvlJc w:val="left"/>
      <w:pPr>
        <w:ind w:left="1390" w:hanging="360"/>
      </w:pPr>
      <w:rPr>
        <w:rFonts w:ascii="Times New Roman" w:eastAsia="Times New Roman" w:hAnsi="Times New Roman" w:cs="Times New Roman" w:hint="default"/>
        <w:b/>
        <w:bCs/>
        <w:color w:val="231F20"/>
        <w:spacing w:val="-26"/>
        <w:w w:val="100"/>
        <w:sz w:val="22"/>
        <w:szCs w:val="22"/>
        <w:lang w:val="id" w:eastAsia="en-US" w:bidi="ar-SA"/>
      </w:rPr>
    </w:lvl>
    <w:lvl w:ilvl="2" w:tplc="CA2A262A">
      <w:numFmt w:val="bullet"/>
      <w:lvlText w:val="•"/>
      <w:lvlJc w:val="left"/>
      <w:pPr>
        <w:ind w:left="2815" w:hanging="360"/>
      </w:pPr>
      <w:rPr>
        <w:rFonts w:hint="default"/>
        <w:lang w:val="id" w:eastAsia="en-US" w:bidi="ar-SA"/>
      </w:rPr>
    </w:lvl>
    <w:lvl w:ilvl="3" w:tplc="93D48F1E">
      <w:numFmt w:val="bullet"/>
      <w:lvlText w:val="•"/>
      <w:lvlJc w:val="left"/>
      <w:pPr>
        <w:ind w:left="3523" w:hanging="360"/>
      </w:pPr>
      <w:rPr>
        <w:rFonts w:hint="default"/>
        <w:lang w:val="id" w:eastAsia="en-US" w:bidi="ar-SA"/>
      </w:rPr>
    </w:lvl>
    <w:lvl w:ilvl="4" w:tplc="FC944E02">
      <w:numFmt w:val="bullet"/>
      <w:lvlText w:val="•"/>
      <w:lvlJc w:val="left"/>
      <w:pPr>
        <w:ind w:left="4231" w:hanging="360"/>
      </w:pPr>
      <w:rPr>
        <w:rFonts w:hint="default"/>
        <w:lang w:val="id" w:eastAsia="en-US" w:bidi="ar-SA"/>
      </w:rPr>
    </w:lvl>
    <w:lvl w:ilvl="5" w:tplc="11F893A6">
      <w:numFmt w:val="bullet"/>
      <w:lvlText w:val="•"/>
      <w:lvlJc w:val="left"/>
      <w:pPr>
        <w:ind w:left="4939" w:hanging="360"/>
      </w:pPr>
      <w:rPr>
        <w:rFonts w:hint="default"/>
        <w:lang w:val="id" w:eastAsia="en-US" w:bidi="ar-SA"/>
      </w:rPr>
    </w:lvl>
    <w:lvl w:ilvl="6" w:tplc="CD06F710">
      <w:numFmt w:val="bullet"/>
      <w:lvlText w:val="•"/>
      <w:lvlJc w:val="left"/>
      <w:pPr>
        <w:ind w:left="5646" w:hanging="360"/>
      </w:pPr>
      <w:rPr>
        <w:rFonts w:hint="default"/>
        <w:lang w:val="id" w:eastAsia="en-US" w:bidi="ar-SA"/>
      </w:rPr>
    </w:lvl>
    <w:lvl w:ilvl="7" w:tplc="A712EA1E">
      <w:numFmt w:val="bullet"/>
      <w:lvlText w:val="•"/>
      <w:lvlJc w:val="left"/>
      <w:pPr>
        <w:ind w:left="6354" w:hanging="360"/>
      </w:pPr>
      <w:rPr>
        <w:rFonts w:hint="default"/>
        <w:lang w:val="id" w:eastAsia="en-US" w:bidi="ar-SA"/>
      </w:rPr>
    </w:lvl>
    <w:lvl w:ilvl="8" w:tplc="0054ECEA">
      <w:numFmt w:val="bullet"/>
      <w:lvlText w:val="•"/>
      <w:lvlJc w:val="left"/>
      <w:pPr>
        <w:ind w:left="7062" w:hanging="360"/>
      </w:pPr>
      <w:rPr>
        <w:rFonts w:hint="default"/>
        <w:lang w:val="id" w:eastAsia="en-US" w:bidi="ar-SA"/>
      </w:rPr>
    </w:lvl>
  </w:abstractNum>
  <w:abstractNum w:abstractNumId="1">
    <w:nsid w:val="0BC5445D"/>
    <w:multiLevelType w:val="hybridMultilevel"/>
    <w:tmpl w:val="ABF69C3E"/>
    <w:lvl w:ilvl="0" w:tplc="54DAA5AE">
      <w:start w:val="1"/>
      <w:numFmt w:val="decimal"/>
      <w:lvlText w:val="%1."/>
      <w:lvlJc w:val="left"/>
      <w:pPr>
        <w:ind w:left="1080" w:hanging="360"/>
      </w:pPr>
      <w:rPr>
        <w:rFonts w:hint="default"/>
        <w:color w:val="231F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084715"/>
    <w:multiLevelType w:val="hybridMultilevel"/>
    <w:tmpl w:val="8A902562"/>
    <w:lvl w:ilvl="0" w:tplc="77A4379E">
      <w:start w:val="1"/>
      <w:numFmt w:val="decimal"/>
      <w:lvlText w:val="%1."/>
      <w:lvlJc w:val="left"/>
      <w:pPr>
        <w:ind w:left="602" w:hanging="360"/>
      </w:pPr>
      <w:rPr>
        <w:rFonts w:ascii="Times New Roman" w:eastAsia="Times New Roman" w:hAnsi="Times New Roman" w:cs="Times New Roman" w:hint="default"/>
        <w:color w:val="231F20"/>
        <w:spacing w:val="-26"/>
        <w:w w:val="100"/>
        <w:sz w:val="22"/>
        <w:szCs w:val="22"/>
        <w:lang w:val="id" w:eastAsia="en-US" w:bidi="ar-SA"/>
      </w:rPr>
    </w:lvl>
    <w:lvl w:ilvl="1" w:tplc="2EB8BDC2">
      <w:start w:val="5"/>
      <w:numFmt w:val="decimal"/>
      <w:lvlText w:val="%2."/>
      <w:lvlJc w:val="left"/>
      <w:pPr>
        <w:ind w:left="823" w:hanging="360"/>
      </w:pPr>
      <w:rPr>
        <w:rFonts w:ascii="Times New Roman" w:eastAsia="Times New Roman" w:hAnsi="Times New Roman" w:cs="Times New Roman" w:hint="default"/>
        <w:b/>
        <w:bCs/>
        <w:color w:val="231F20"/>
        <w:spacing w:val="-26"/>
        <w:w w:val="100"/>
        <w:sz w:val="22"/>
        <w:szCs w:val="22"/>
        <w:lang w:val="id" w:eastAsia="en-US" w:bidi="ar-SA"/>
      </w:rPr>
    </w:lvl>
    <w:lvl w:ilvl="2" w:tplc="2F5403C8">
      <w:start w:val="1"/>
      <w:numFmt w:val="lowerLetter"/>
      <w:lvlText w:val="%3."/>
      <w:lvlJc w:val="left"/>
      <w:pPr>
        <w:ind w:left="1484" w:hanging="455"/>
        <w:jc w:val="right"/>
      </w:pPr>
      <w:rPr>
        <w:rFonts w:hint="default"/>
        <w:b/>
        <w:bCs/>
        <w:spacing w:val="-1"/>
        <w:w w:val="100"/>
        <w:lang w:val="id" w:eastAsia="en-US" w:bidi="ar-SA"/>
      </w:rPr>
    </w:lvl>
    <w:lvl w:ilvl="3" w:tplc="6500491E">
      <w:start w:val="1"/>
      <w:numFmt w:val="decimal"/>
      <w:lvlText w:val="%4)"/>
      <w:lvlJc w:val="left"/>
      <w:pPr>
        <w:ind w:left="1674" w:hanging="360"/>
        <w:jc w:val="right"/>
      </w:pPr>
      <w:rPr>
        <w:rFonts w:ascii="Times New Roman" w:eastAsia="Times New Roman" w:hAnsi="Times New Roman" w:cs="Times New Roman" w:hint="default"/>
        <w:color w:val="231F20"/>
        <w:spacing w:val="-13"/>
        <w:w w:val="100"/>
        <w:sz w:val="22"/>
        <w:szCs w:val="22"/>
        <w:lang w:val="id" w:eastAsia="en-US" w:bidi="ar-SA"/>
      </w:rPr>
    </w:lvl>
    <w:lvl w:ilvl="4" w:tplc="75A81F78">
      <w:numFmt w:val="bullet"/>
      <w:lvlText w:val="•"/>
      <w:lvlJc w:val="left"/>
      <w:pPr>
        <w:ind w:left="1680" w:hanging="360"/>
      </w:pPr>
      <w:rPr>
        <w:rFonts w:hint="default"/>
        <w:lang w:val="id" w:eastAsia="en-US" w:bidi="ar-SA"/>
      </w:rPr>
    </w:lvl>
    <w:lvl w:ilvl="5" w:tplc="A104B0C4">
      <w:numFmt w:val="bullet"/>
      <w:lvlText w:val="•"/>
      <w:lvlJc w:val="left"/>
      <w:pPr>
        <w:ind w:left="2031" w:hanging="360"/>
      </w:pPr>
      <w:rPr>
        <w:rFonts w:hint="default"/>
        <w:lang w:val="id" w:eastAsia="en-US" w:bidi="ar-SA"/>
      </w:rPr>
    </w:lvl>
    <w:lvl w:ilvl="6" w:tplc="FB3815A6">
      <w:numFmt w:val="bullet"/>
      <w:lvlText w:val="•"/>
      <w:lvlJc w:val="left"/>
      <w:pPr>
        <w:ind w:left="2383" w:hanging="360"/>
      </w:pPr>
      <w:rPr>
        <w:rFonts w:hint="default"/>
        <w:lang w:val="id" w:eastAsia="en-US" w:bidi="ar-SA"/>
      </w:rPr>
    </w:lvl>
    <w:lvl w:ilvl="7" w:tplc="00621E5A">
      <w:numFmt w:val="bullet"/>
      <w:lvlText w:val="•"/>
      <w:lvlJc w:val="left"/>
      <w:pPr>
        <w:ind w:left="2735" w:hanging="360"/>
      </w:pPr>
      <w:rPr>
        <w:rFonts w:hint="default"/>
        <w:lang w:val="id" w:eastAsia="en-US" w:bidi="ar-SA"/>
      </w:rPr>
    </w:lvl>
    <w:lvl w:ilvl="8" w:tplc="D768647E">
      <w:numFmt w:val="bullet"/>
      <w:lvlText w:val="•"/>
      <w:lvlJc w:val="left"/>
      <w:pPr>
        <w:ind w:left="3086" w:hanging="360"/>
      </w:pPr>
      <w:rPr>
        <w:rFonts w:hint="default"/>
        <w:lang w:val="id" w:eastAsia="en-US" w:bidi="ar-SA"/>
      </w:rPr>
    </w:lvl>
  </w:abstractNum>
  <w:abstractNum w:abstractNumId="3">
    <w:nsid w:val="10AE1F20"/>
    <w:multiLevelType w:val="hybridMultilevel"/>
    <w:tmpl w:val="AD1A4E52"/>
    <w:lvl w:ilvl="0" w:tplc="17CC63E2">
      <w:start w:val="1"/>
      <w:numFmt w:val="decimal"/>
      <w:lvlText w:val="%1."/>
      <w:lvlJc w:val="left"/>
      <w:pPr>
        <w:ind w:left="1390" w:hanging="360"/>
      </w:pPr>
      <w:rPr>
        <w:rFonts w:ascii="Times New Roman" w:eastAsia="Times New Roman" w:hAnsi="Times New Roman" w:cs="Times New Roman" w:hint="default"/>
        <w:color w:val="231F20"/>
        <w:spacing w:val="-26"/>
        <w:w w:val="100"/>
        <w:sz w:val="22"/>
        <w:szCs w:val="22"/>
        <w:lang w:val="id" w:eastAsia="en-US" w:bidi="ar-SA"/>
      </w:rPr>
    </w:lvl>
    <w:lvl w:ilvl="1" w:tplc="5120C514">
      <w:start w:val="1"/>
      <w:numFmt w:val="lowerLetter"/>
      <w:lvlText w:val="%2."/>
      <w:lvlJc w:val="left"/>
      <w:pPr>
        <w:ind w:left="1390" w:hanging="360"/>
        <w:jc w:val="right"/>
      </w:pPr>
      <w:rPr>
        <w:rFonts w:ascii="Palladio Uralic" w:eastAsia="Palladio Uralic" w:hAnsi="Palladio Uralic" w:cs="Palladio Uralic" w:hint="default"/>
        <w:color w:val="231F20"/>
        <w:spacing w:val="-26"/>
        <w:w w:val="100"/>
        <w:sz w:val="22"/>
        <w:szCs w:val="22"/>
        <w:lang w:val="id" w:eastAsia="en-US" w:bidi="ar-SA"/>
      </w:rPr>
    </w:lvl>
    <w:lvl w:ilvl="2" w:tplc="1404653E">
      <w:start w:val="1"/>
      <w:numFmt w:val="decimal"/>
      <w:lvlText w:val="%3)"/>
      <w:lvlJc w:val="left"/>
      <w:pPr>
        <w:ind w:left="1780" w:hanging="391"/>
      </w:pPr>
      <w:rPr>
        <w:rFonts w:ascii="Palladio Uralic" w:eastAsia="Palladio Uralic" w:hAnsi="Palladio Uralic" w:cs="Palladio Uralic" w:hint="default"/>
        <w:color w:val="231F20"/>
        <w:spacing w:val="-27"/>
        <w:w w:val="100"/>
        <w:sz w:val="22"/>
        <w:szCs w:val="22"/>
        <w:lang w:val="id" w:eastAsia="en-US" w:bidi="ar-SA"/>
      </w:rPr>
    </w:lvl>
    <w:lvl w:ilvl="3" w:tplc="736E9F74">
      <w:numFmt w:val="bullet"/>
      <w:lvlText w:val="•"/>
      <w:lvlJc w:val="left"/>
      <w:pPr>
        <w:ind w:left="3268" w:hanging="391"/>
      </w:pPr>
      <w:rPr>
        <w:rFonts w:hint="default"/>
        <w:lang w:val="id" w:eastAsia="en-US" w:bidi="ar-SA"/>
      </w:rPr>
    </w:lvl>
    <w:lvl w:ilvl="4" w:tplc="B694D97C">
      <w:numFmt w:val="bullet"/>
      <w:lvlText w:val="•"/>
      <w:lvlJc w:val="left"/>
      <w:pPr>
        <w:ind w:left="4012" w:hanging="391"/>
      </w:pPr>
      <w:rPr>
        <w:rFonts w:hint="default"/>
        <w:lang w:val="id" w:eastAsia="en-US" w:bidi="ar-SA"/>
      </w:rPr>
    </w:lvl>
    <w:lvl w:ilvl="5" w:tplc="0264FEDC">
      <w:numFmt w:val="bullet"/>
      <w:lvlText w:val="•"/>
      <w:lvlJc w:val="left"/>
      <w:pPr>
        <w:ind w:left="4756" w:hanging="391"/>
      </w:pPr>
      <w:rPr>
        <w:rFonts w:hint="default"/>
        <w:lang w:val="id" w:eastAsia="en-US" w:bidi="ar-SA"/>
      </w:rPr>
    </w:lvl>
    <w:lvl w:ilvl="6" w:tplc="FEACABC0">
      <w:numFmt w:val="bullet"/>
      <w:lvlText w:val="•"/>
      <w:lvlJc w:val="left"/>
      <w:pPr>
        <w:ind w:left="5501" w:hanging="391"/>
      </w:pPr>
      <w:rPr>
        <w:rFonts w:hint="default"/>
        <w:lang w:val="id" w:eastAsia="en-US" w:bidi="ar-SA"/>
      </w:rPr>
    </w:lvl>
    <w:lvl w:ilvl="7" w:tplc="753E4B06">
      <w:numFmt w:val="bullet"/>
      <w:lvlText w:val="•"/>
      <w:lvlJc w:val="left"/>
      <w:pPr>
        <w:ind w:left="6245" w:hanging="391"/>
      </w:pPr>
      <w:rPr>
        <w:rFonts w:hint="default"/>
        <w:lang w:val="id" w:eastAsia="en-US" w:bidi="ar-SA"/>
      </w:rPr>
    </w:lvl>
    <w:lvl w:ilvl="8" w:tplc="90AA3E12">
      <w:numFmt w:val="bullet"/>
      <w:lvlText w:val="•"/>
      <w:lvlJc w:val="left"/>
      <w:pPr>
        <w:ind w:left="6989" w:hanging="391"/>
      </w:pPr>
      <w:rPr>
        <w:rFonts w:hint="default"/>
        <w:lang w:val="id" w:eastAsia="en-US" w:bidi="ar-SA"/>
      </w:rPr>
    </w:lvl>
  </w:abstractNum>
  <w:abstractNum w:abstractNumId="4">
    <w:nsid w:val="164F06E7"/>
    <w:multiLevelType w:val="hybridMultilevel"/>
    <w:tmpl w:val="0624D316"/>
    <w:lvl w:ilvl="0" w:tplc="B956961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F6F27"/>
    <w:multiLevelType w:val="hybridMultilevel"/>
    <w:tmpl w:val="F33E2F06"/>
    <w:lvl w:ilvl="0" w:tplc="88A222B8">
      <w:start w:val="1"/>
      <w:numFmt w:val="decimal"/>
      <w:lvlText w:val="%1)"/>
      <w:lvlJc w:val="left"/>
      <w:pPr>
        <w:ind w:left="1674" w:hanging="360"/>
      </w:pPr>
      <w:rPr>
        <w:rFonts w:ascii="Times New Roman" w:eastAsia="Times New Roman" w:hAnsi="Times New Roman" w:cs="Times New Roman" w:hint="default"/>
        <w:color w:val="231F20"/>
        <w:spacing w:val="-5"/>
        <w:w w:val="100"/>
        <w:sz w:val="22"/>
        <w:szCs w:val="22"/>
        <w:lang w:val="id" w:eastAsia="en-US" w:bidi="ar-SA"/>
      </w:rPr>
    </w:lvl>
    <w:lvl w:ilvl="1" w:tplc="3746C66E">
      <w:numFmt w:val="bullet"/>
      <w:lvlText w:val="•"/>
      <w:lvlJc w:val="left"/>
      <w:pPr>
        <w:ind w:left="2359" w:hanging="360"/>
      </w:pPr>
      <w:rPr>
        <w:rFonts w:hint="default"/>
        <w:lang w:val="id" w:eastAsia="en-US" w:bidi="ar-SA"/>
      </w:rPr>
    </w:lvl>
    <w:lvl w:ilvl="2" w:tplc="EF7C1B4E">
      <w:numFmt w:val="bullet"/>
      <w:lvlText w:val="•"/>
      <w:lvlJc w:val="left"/>
      <w:pPr>
        <w:ind w:left="3039" w:hanging="360"/>
      </w:pPr>
      <w:rPr>
        <w:rFonts w:hint="default"/>
        <w:lang w:val="id" w:eastAsia="en-US" w:bidi="ar-SA"/>
      </w:rPr>
    </w:lvl>
    <w:lvl w:ilvl="3" w:tplc="083669F2">
      <w:numFmt w:val="bullet"/>
      <w:lvlText w:val="•"/>
      <w:lvlJc w:val="left"/>
      <w:pPr>
        <w:ind w:left="3719" w:hanging="360"/>
      </w:pPr>
      <w:rPr>
        <w:rFonts w:hint="default"/>
        <w:lang w:val="id" w:eastAsia="en-US" w:bidi="ar-SA"/>
      </w:rPr>
    </w:lvl>
    <w:lvl w:ilvl="4" w:tplc="ED12844C">
      <w:numFmt w:val="bullet"/>
      <w:lvlText w:val="•"/>
      <w:lvlJc w:val="left"/>
      <w:pPr>
        <w:ind w:left="4399" w:hanging="360"/>
      </w:pPr>
      <w:rPr>
        <w:rFonts w:hint="default"/>
        <w:lang w:val="id" w:eastAsia="en-US" w:bidi="ar-SA"/>
      </w:rPr>
    </w:lvl>
    <w:lvl w:ilvl="5" w:tplc="01207942">
      <w:numFmt w:val="bullet"/>
      <w:lvlText w:val="•"/>
      <w:lvlJc w:val="left"/>
      <w:pPr>
        <w:ind w:left="5079" w:hanging="360"/>
      </w:pPr>
      <w:rPr>
        <w:rFonts w:hint="default"/>
        <w:lang w:val="id" w:eastAsia="en-US" w:bidi="ar-SA"/>
      </w:rPr>
    </w:lvl>
    <w:lvl w:ilvl="6" w:tplc="5322D390">
      <w:numFmt w:val="bullet"/>
      <w:lvlText w:val="•"/>
      <w:lvlJc w:val="left"/>
      <w:pPr>
        <w:ind w:left="5758" w:hanging="360"/>
      </w:pPr>
      <w:rPr>
        <w:rFonts w:hint="default"/>
        <w:lang w:val="id" w:eastAsia="en-US" w:bidi="ar-SA"/>
      </w:rPr>
    </w:lvl>
    <w:lvl w:ilvl="7" w:tplc="C9462F32">
      <w:numFmt w:val="bullet"/>
      <w:lvlText w:val="•"/>
      <w:lvlJc w:val="left"/>
      <w:pPr>
        <w:ind w:left="6438" w:hanging="360"/>
      </w:pPr>
      <w:rPr>
        <w:rFonts w:hint="default"/>
        <w:lang w:val="id" w:eastAsia="en-US" w:bidi="ar-SA"/>
      </w:rPr>
    </w:lvl>
    <w:lvl w:ilvl="8" w:tplc="DC5E849A">
      <w:numFmt w:val="bullet"/>
      <w:lvlText w:val="•"/>
      <w:lvlJc w:val="left"/>
      <w:pPr>
        <w:ind w:left="7118" w:hanging="360"/>
      </w:pPr>
      <w:rPr>
        <w:rFonts w:hint="default"/>
        <w:lang w:val="id" w:eastAsia="en-US" w:bidi="ar-SA"/>
      </w:rPr>
    </w:lvl>
  </w:abstractNum>
  <w:abstractNum w:abstractNumId="6">
    <w:nsid w:val="2A2A5178"/>
    <w:multiLevelType w:val="hybridMultilevel"/>
    <w:tmpl w:val="479EC83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B3DB3"/>
    <w:multiLevelType w:val="hybridMultilevel"/>
    <w:tmpl w:val="82E8975E"/>
    <w:lvl w:ilvl="0" w:tplc="76F2BE60">
      <w:start w:val="1"/>
      <w:numFmt w:val="lowerLetter"/>
      <w:lvlText w:val="%1."/>
      <w:lvlJc w:val="left"/>
      <w:pPr>
        <w:ind w:left="1107" w:hanging="360"/>
      </w:pPr>
      <w:rPr>
        <w:rFonts w:ascii="Times New Roman" w:eastAsia="Times New Roman" w:hAnsi="Times New Roman" w:cs="Times New Roman" w:hint="default"/>
        <w:color w:val="231F20"/>
        <w:spacing w:val="-13"/>
        <w:w w:val="100"/>
        <w:sz w:val="22"/>
        <w:szCs w:val="22"/>
        <w:lang w:val="id" w:eastAsia="en-US" w:bidi="ar-SA"/>
      </w:rPr>
    </w:lvl>
    <w:lvl w:ilvl="1" w:tplc="0CD492A6">
      <w:start w:val="1"/>
      <w:numFmt w:val="lowerLetter"/>
      <w:lvlText w:val="%2."/>
      <w:lvlJc w:val="left"/>
      <w:pPr>
        <w:ind w:left="1674" w:hanging="360"/>
      </w:pPr>
      <w:rPr>
        <w:rFonts w:ascii="Times New Roman" w:eastAsia="Times New Roman" w:hAnsi="Times New Roman" w:cs="Times New Roman" w:hint="default"/>
        <w:color w:val="231F20"/>
        <w:spacing w:val="-13"/>
        <w:w w:val="100"/>
        <w:sz w:val="22"/>
        <w:szCs w:val="22"/>
        <w:lang w:val="id" w:eastAsia="en-US" w:bidi="ar-SA"/>
      </w:rPr>
    </w:lvl>
    <w:lvl w:ilvl="2" w:tplc="5E0C501C">
      <w:numFmt w:val="bullet"/>
      <w:lvlText w:val="•"/>
      <w:lvlJc w:val="left"/>
      <w:pPr>
        <w:ind w:left="2435" w:hanging="360"/>
      </w:pPr>
      <w:rPr>
        <w:rFonts w:hint="default"/>
        <w:lang w:val="id" w:eastAsia="en-US" w:bidi="ar-SA"/>
      </w:rPr>
    </w:lvl>
    <w:lvl w:ilvl="3" w:tplc="CE065C58">
      <w:numFmt w:val="bullet"/>
      <w:lvlText w:val="•"/>
      <w:lvlJc w:val="left"/>
      <w:pPr>
        <w:ind w:left="3190" w:hanging="360"/>
      </w:pPr>
      <w:rPr>
        <w:rFonts w:hint="default"/>
        <w:lang w:val="id" w:eastAsia="en-US" w:bidi="ar-SA"/>
      </w:rPr>
    </w:lvl>
    <w:lvl w:ilvl="4" w:tplc="1B2008E2">
      <w:numFmt w:val="bullet"/>
      <w:lvlText w:val="•"/>
      <w:lvlJc w:val="left"/>
      <w:pPr>
        <w:ind w:left="3946" w:hanging="360"/>
      </w:pPr>
      <w:rPr>
        <w:rFonts w:hint="default"/>
        <w:lang w:val="id" w:eastAsia="en-US" w:bidi="ar-SA"/>
      </w:rPr>
    </w:lvl>
    <w:lvl w:ilvl="5" w:tplc="27BA7E60">
      <w:numFmt w:val="bullet"/>
      <w:lvlText w:val="•"/>
      <w:lvlJc w:val="left"/>
      <w:pPr>
        <w:ind w:left="4701" w:hanging="360"/>
      </w:pPr>
      <w:rPr>
        <w:rFonts w:hint="default"/>
        <w:lang w:val="id" w:eastAsia="en-US" w:bidi="ar-SA"/>
      </w:rPr>
    </w:lvl>
    <w:lvl w:ilvl="6" w:tplc="CE94B204">
      <w:numFmt w:val="bullet"/>
      <w:lvlText w:val="•"/>
      <w:lvlJc w:val="left"/>
      <w:pPr>
        <w:ind w:left="5456" w:hanging="360"/>
      </w:pPr>
      <w:rPr>
        <w:rFonts w:hint="default"/>
        <w:lang w:val="id" w:eastAsia="en-US" w:bidi="ar-SA"/>
      </w:rPr>
    </w:lvl>
    <w:lvl w:ilvl="7" w:tplc="F1C21E98">
      <w:numFmt w:val="bullet"/>
      <w:lvlText w:val="•"/>
      <w:lvlJc w:val="left"/>
      <w:pPr>
        <w:ind w:left="6212" w:hanging="360"/>
      </w:pPr>
      <w:rPr>
        <w:rFonts w:hint="default"/>
        <w:lang w:val="id" w:eastAsia="en-US" w:bidi="ar-SA"/>
      </w:rPr>
    </w:lvl>
    <w:lvl w:ilvl="8" w:tplc="345C0AD8">
      <w:numFmt w:val="bullet"/>
      <w:lvlText w:val="•"/>
      <w:lvlJc w:val="left"/>
      <w:pPr>
        <w:ind w:left="6967" w:hanging="360"/>
      </w:pPr>
      <w:rPr>
        <w:rFonts w:hint="default"/>
        <w:lang w:val="id" w:eastAsia="en-US" w:bidi="ar-SA"/>
      </w:rPr>
    </w:lvl>
  </w:abstractNum>
  <w:abstractNum w:abstractNumId="8">
    <w:nsid w:val="2C6022D8"/>
    <w:multiLevelType w:val="hybridMultilevel"/>
    <w:tmpl w:val="04C2FD70"/>
    <w:lvl w:ilvl="0" w:tplc="96085E7A">
      <w:start w:val="1"/>
      <w:numFmt w:val="lowerLetter"/>
      <w:lvlText w:val="%1."/>
      <w:lvlJc w:val="left"/>
      <w:pPr>
        <w:ind w:left="720" w:hanging="360"/>
      </w:pPr>
      <w:rPr>
        <w:rFonts w:hint="default"/>
        <w:b/>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15486"/>
    <w:multiLevelType w:val="hybridMultilevel"/>
    <w:tmpl w:val="A650F494"/>
    <w:lvl w:ilvl="0" w:tplc="7BA4CF56">
      <w:start w:val="1"/>
      <w:numFmt w:val="lowerLetter"/>
      <w:lvlText w:val="%1."/>
      <w:lvlJc w:val="left"/>
      <w:pPr>
        <w:ind w:left="1030" w:hanging="567"/>
        <w:jc w:val="right"/>
      </w:pPr>
      <w:rPr>
        <w:rFonts w:ascii="Times New Roman" w:eastAsia="Times New Roman" w:hAnsi="Times New Roman" w:cs="Times New Roman" w:hint="default"/>
        <w:color w:val="231F20"/>
        <w:spacing w:val="-26"/>
        <w:w w:val="100"/>
        <w:sz w:val="22"/>
        <w:szCs w:val="22"/>
        <w:lang w:val="id" w:eastAsia="en-US" w:bidi="ar-SA"/>
      </w:rPr>
    </w:lvl>
    <w:lvl w:ilvl="1" w:tplc="9A1EFD2A">
      <w:start w:val="1"/>
      <w:numFmt w:val="decimal"/>
      <w:lvlText w:val="(%2)"/>
      <w:lvlJc w:val="left"/>
      <w:pPr>
        <w:ind w:left="1573" w:hanging="391"/>
      </w:pPr>
      <w:rPr>
        <w:rFonts w:ascii="Times New Roman" w:eastAsia="Times New Roman" w:hAnsi="Times New Roman" w:cs="Times New Roman" w:hint="default"/>
        <w:color w:val="231F20"/>
        <w:spacing w:val="-25"/>
        <w:w w:val="100"/>
        <w:sz w:val="22"/>
        <w:szCs w:val="22"/>
        <w:lang w:val="id" w:eastAsia="en-US" w:bidi="ar-SA"/>
      </w:rPr>
    </w:lvl>
    <w:lvl w:ilvl="2" w:tplc="B84E39B8">
      <w:numFmt w:val="bullet"/>
      <w:lvlText w:val="•"/>
      <w:lvlJc w:val="left"/>
      <w:pPr>
        <w:ind w:left="2346" w:hanging="391"/>
      </w:pPr>
      <w:rPr>
        <w:rFonts w:hint="default"/>
        <w:lang w:val="id" w:eastAsia="en-US" w:bidi="ar-SA"/>
      </w:rPr>
    </w:lvl>
    <w:lvl w:ilvl="3" w:tplc="C7884282">
      <w:numFmt w:val="bullet"/>
      <w:lvlText w:val="•"/>
      <w:lvlJc w:val="left"/>
      <w:pPr>
        <w:ind w:left="3112" w:hanging="391"/>
      </w:pPr>
      <w:rPr>
        <w:rFonts w:hint="default"/>
        <w:lang w:val="id" w:eastAsia="en-US" w:bidi="ar-SA"/>
      </w:rPr>
    </w:lvl>
    <w:lvl w:ilvl="4" w:tplc="CC30D766">
      <w:numFmt w:val="bullet"/>
      <w:lvlText w:val="•"/>
      <w:lvlJc w:val="left"/>
      <w:pPr>
        <w:ind w:left="3879" w:hanging="391"/>
      </w:pPr>
      <w:rPr>
        <w:rFonts w:hint="default"/>
        <w:lang w:val="id" w:eastAsia="en-US" w:bidi="ar-SA"/>
      </w:rPr>
    </w:lvl>
    <w:lvl w:ilvl="5" w:tplc="EBDCD538">
      <w:numFmt w:val="bullet"/>
      <w:lvlText w:val="•"/>
      <w:lvlJc w:val="left"/>
      <w:pPr>
        <w:ind w:left="4645" w:hanging="391"/>
      </w:pPr>
      <w:rPr>
        <w:rFonts w:hint="default"/>
        <w:lang w:val="id" w:eastAsia="en-US" w:bidi="ar-SA"/>
      </w:rPr>
    </w:lvl>
    <w:lvl w:ilvl="6" w:tplc="5412C872">
      <w:numFmt w:val="bullet"/>
      <w:lvlText w:val="•"/>
      <w:lvlJc w:val="left"/>
      <w:pPr>
        <w:ind w:left="5412" w:hanging="391"/>
      </w:pPr>
      <w:rPr>
        <w:rFonts w:hint="default"/>
        <w:lang w:val="id" w:eastAsia="en-US" w:bidi="ar-SA"/>
      </w:rPr>
    </w:lvl>
    <w:lvl w:ilvl="7" w:tplc="353EEEC0">
      <w:numFmt w:val="bullet"/>
      <w:lvlText w:val="•"/>
      <w:lvlJc w:val="left"/>
      <w:pPr>
        <w:ind w:left="6178" w:hanging="391"/>
      </w:pPr>
      <w:rPr>
        <w:rFonts w:hint="default"/>
        <w:lang w:val="id" w:eastAsia="en-US" w:bidi="ar-SA"/>
      </w:rPr>
    </w:lvl>
    <w:lvl w:ilvl="8" w:tplc="E8B0281E">
      <w:numFmt w:val="bullet"/>
      <w:lvlText w:val="•"/>
      <w:lvlJc w:val="left"/>
      <w:pPr>
        <w:ind w:left="6945" w:hanging="391"/>
      </w:pPr>
      <w:rPr>
        <w:rFonts w:hint="default"/>
        <w:lang w:val="id" w:eastAsia="en-US" w:bidi="ar-SA"/>
      </w:rPr>
    </w:lvl>
  </w:abstractNum>
  <w:abstractNum w:abstractNumId="10">
    <w:nsid w:val="30990C4B"/>
    <w:multiLevelType w:val="hybridMultilevel"/>
    <w:tmpl w:val="CBFC0302"/>
    <w:lvl w:ilvl="0" w:tplc="3E36F294">
      <w:start w:val="1"/>
      <w:numFmt w:val="decimal"/>
      <w:lvlText w:val="%1."/>
      <w:lvlJc w:val="left"/>
      <w:pPr>
        <w:ind w:left="1080" w:hanging="360"/>
      </w:pPr>
      <w:rPr>
        <w:rFonts w:hint="default"/>
        <w:color w:val="231F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34447"/>
    <w:multiLevelType w:val="hybridMultilevel"/>
    <w:tmpl w:val="18FCCC9A"/>
    <w:lvl w:ilvl="0" w:tplc="E26A92FC">
      <w:start w:val="1"/>
      <w:numFmt w:val="lowerLetter"/>
      <w:lvlText w:val="%1."/>
      <w:lvlJc w:val="left"/>
      <w:pPr>
        <w:ind w:left="918" w:hanging="455"/>
        <w:jc w:val="right"/>
      </w:pPr>
      <w:rPr>
        <w:rFonts w:ascii="Times New Roman" w:eastAsia="Times New Roman" w:hAnsi="Times New Roman" w:cs="Times New Roman" w:hint="default"/>
        <w:b/>
        <w:bCs/>
        <w:color w:val="231F20"/>
        <w:spacing w:val="-1"/>
        <w:w w:val="100"/>
        <w:sz w:val="22"/>
        <w:szCs w:val="22"/>
        <w:lang w:val="id" w:eastAsia="en-US" w:bidi="ar-SA"/>
      </w:rPr>
    </w:lvl>
    <w:lvl w:ilvl="1" w:tplc="2FCABDC8">
      <w:start w:val="1"/>
      <w:numFmt w:val="decimal"/>
      <w:lvlText w:val="%2)"/>
      <w:lvlJc w:val="left"/>
      <w:pPr>
        <w:ind w:left="1540" w:hanging="510"/>
      </w:pPr>
      <w:rPr>
        <w:rFonts w:ascii="Times New Roman" w:eastAsia="Times New Roman" w:hAnsi="Times New Roman" w:cs="Times New Roman" w:hint="default"/>
        <w:b/>
        <w:bCs/>
        <w:color w:val="231F20"/>
        <w:spacing w:val="-13"/>
        <w:w w:val="100"/>
        <w:sz w:val="22"/>
        <w:szCs w:val="22"/>
        <w:lang w:val="id" w:eastAsia="en-US" w:bidi="ar-SA"/>
      </w:rPr>
    </w:lvl>
    <w:lvl w:ilvl="2" w:tplc="58460560">
      <w:numFmt w:val="bullet"/>
      <w:lvlText w:val="•"/>
      <w:lvlJc w:val="left"/>
      <w:pPr>
        <w:ind w:left="2310" w:hanging="510"/>
      </w:pPr>
      <w:rPr>
        <w:rFonts w:hint="default"/>
        <w:lang w:val="id" w:eastAsia="en-US" w:bidi="ar-SA"/>
      </w:rPr>
    </w:lvl>
    <w:lvl w:ilvl="3" w:tplc="A11E6F78">
      <w:numFmt w:val="bullet"/>
      <w:lvlText w:val="•"/>
      <w:lvlJc w:val="left"/>
      <w:pPr>
        <w:ind w:left="3081" w:hanging="510"/>
      </w:pPr>
      <w:rPr>
        <w:rFonts w:hint="default"/>
        <w:lang w:val="id" w:eastAsia="en-US" w:bidi="ar-SA"/>
      </w:rPr>
    </w:lvl>
    <w:lvl w:ilvl="4" w:tplc="B6F2102A">
      <w:numFmt w:val="bullet"/>
      <w:lvlText w:val="•"/>
      <w:lvlJc w:val="left"/>
      <w:pPr>
        <w:ind w:left="3852" w:hanging="510"/>
      </w:pPr>
      <w:rPr>
        <w:rFonts w:hint="default"/>
        <w:lang w:val="id" w:eastAsia="en-US" w:bidi="ar-SA"/>
      </w:rPr>
    </w:lvl>
    <w:lvl w:ilvl="5" w:tplc="5F68AC14">
      <w:numFmt w:val="bullet"/>
      <w:lvlText w:val="•"/>
      <w:lvlJc w:val="left"/>
      <w:pPr>
        <w:ind w:left="4623" w:hanging="510"/>
      </w:pPr>
      <w:rPr>
        <w:rFonts w:hint="default"/>
        <w:lang w:val="id" w:eastAsia="en-US" w:bidi="ar-SA"/>
      </w:rPr>
    </w:lvl>
    <w:lvl w:ilvl="6" w:tplc="EEDE6A0C">
      <w:numFmt w:val="bullet"/>
      <w:lvlText w:val="•"/>
      <w:lvlJc w:val="left"/>
      <w:pPr>
        <w:ind w:left="5394" w:hanging="510"/>
      </w:pPr>
      <w:rPr>
        <w:rFonts w:hint="default"/>
        <w:lang w:val="id" w:eastAsia="en-US" w:bidi="ar-SA"/>
      </w:rPr>
    </w:lvl>
    <w:lvl w:ilvl="7" w:tplc="E25C7564">
      <w:numFmt w:val="bullet"/>
      <w:lvlText w:val="•"/>
      <w:lvlJc w:val="left"/>
      <w:pPr>
        <w:ind w:left="6165" w:hanging="510"/>
      </w:pPr>
      <w:rPr>
        <w:rFonts w:hint="default"/>
        <w:lang w:val="id" w:eastAsia="en-US" w:bidi="ar-SA"/>
      </w:rPr>
    </w:lvl>
    <w:lvl w:ilvl="8" w:tplc="F172678A">
      <w:numFmt w:val="bullet"/>
      <w:lvlText w:val="•"/>
      <w:lvlJc w:val="left"/>
      <w:pPr>
        <w:ind w:left="6936" w:hanging="510"/>
      </w:pPr>
      <w:rPr>
        <w:rFonts w:hint="default"/>
        <w:lang w:val="id" w:eastAsia="en-US" w:bidi="ar-SA"/>
      </w:rPr>
    </w:lvl>
  </w:abstractNum>
  <w:abstractNum w:abstractNumId="12">
    <w:nsid w:val="357F0220"/>
    <w:multiLevelType w:val="hybridMultilevel"/>
    <w:tmpl w:val="444EAF04"/>
    <w:lvl w:ilvl="0" w:tplc="B6D6B53E">
      <w:start w:val="1"/>
      <w:numFmt w:val="decimal"/>
      <w:lvlText w:val="%1)."/>
      <w:lvlJc w:val="left"/>
      <w:pPr>
        <w:ind w:left="1107" w:hanging="360"/>
      </w:pPr>
      <w:rPr>
        <w:rFonts w:ascii="Times New Roman" w:eastAsia="Times New Roman" w:hAnsi="Times New Roman" w:cs="Times New Roman" w:hint="default"/>
        <w:color w:val="231F20"/>
        <w:spacing w:val="-4"/>
        <w:w w:val="100"/>
        <w:sz w:val="22"/>
        <w:szCs w:val="22"/>
        <w:lang w:val="id" w:eastAsia="en-US" w:bidi="ar-SA"/>
      </w:rPr>
    </w:lvl>
    <w:lvl w:ilvl="1" w:tplc="B7B4FA5C">
      <w:numFmt w:val="bullet"/>
      <w:lvlText w:val="•"/>
      <w:lvlJc w:val="left"/>
      <w:pPr>
        <w:ind w:left="1341" w:hanging="360"/>
      </w:pPr>
      <w:rPr>
        <w:rFonts w:hint="default"/>
        <w:lang w:val="id" w:eastAsia="en-US" w:bidi="ar-SA"/>
      </w:rPr>
    </w:lvl>
    <w:lvl w:ilvl="2" w:tplc="4E06C5AA">
      <w:numFmt w:val="bullet"/>
      <w:lvlText w:val="•"/>
      <w:lvlJc w:val="left"/>
      <w:pPr>
        <w:ind w:left="1583" w:hanging="360"/>
      </w:pPr>
      <w:rPr>
        <w:rFonts w:hint="default"/>
        <w:lang w:val="id" w:eastAsia="en-US" w:bidi="ar-SA"/>
      </w:rPr>
    </w:lvl>
    <w:lvl w:ilvl="3" w:tplc="B5ECAF76">
      <w:numFmt w:val="bullet"/>
      <w:lvlText w:val="•"/>
      <w:lvlJc w:val="left"/>
      <w:pPr>
        <w:ind w:left="1825" w:hanging="360"/>
      </w:pPr>
      <w:rPr>
        <w:rFonts w:hint="default"/>
        <w:lang w:val="id" w:eastAsia="en-US" w:bidi="ar-SA"/>
      </w:rPr>
    </w:lvl>
    <w:lvl w:ilvl="4" w:tplc="F56A9F7C">
      <w:numFmt w:val="bullet"/>
      <w:lvlText w:val="•"/>
      <w:lvlJc w:val="left"/>
      <w:pPr>
        <w:ind w:left="2066" w:hanging="360"/>
      </w:pPr>
      <w:rPr>
        <w:rFonts w:hint="default"/>
        <w:lang w:val="id" w:eastAsia="en-US" w:bidi="ar-SA"/>
      </w:rPr>
    </w:lvl>
    <w:lvl w:ilvl="5" w:tplc="FB081EE0">
      <w:numFmt w:val="bullet"/>
      <w:lvlText w:val="•"/>
      <w:lvlJc w:val="left"/>
      <w:pPr>
        <w:ind w:left="2308" w:hanging="360"/>
      </w:pPr>
      <w:rPr>
        <w:rFonts w:hint="default"/>
        <w:lang w:val="id" w:eastAsia="en-US" w:bidi="ar-SA"/>
      </w:rPr>
    </w:lvl>
    <w:lvl w:ilvl="6" w:tplc="B79EA3BC">
      <w:numFmt w:val="bullet"/>
      <w:lvlText w:val="•"/>
      <w:lvlJc w:val="left"/>
      <w:pPr>
        <w:ind w:left="2550" w:hanging="360"/>
      </w:pPr>
      <w:rPr>
        <w:rFonts w:hint="default"/>
        <w:lang w:val="id" w:eastAsia="en-US" w:bidi="ar-SA"/>
      </w:rPr>
    </w:lvl>
    <w:lvl w:ilvl="7" w:tplc="F67A6C24">
      <w:numFmt w:val="bullet"/>
      <w:lvlText w:val="•"/>
      <w:lvlJc w:val="left"/>
      <w:pPr>
        <w:ind w:left="2791" w:hanging="360"/>
      </w:pPr>
      <w:rPr>
        <w:rFonts w:hint="default"/>
        <w:lang w:val="id" w:eastAsia="en-US" w:bidi="ar-SA"/>
      </w:rPr>
    </w:lvl>
    <w:lvl w:ilvl="8" w:tplc="2D384B16">
      <w:numFmt w:val="bullet"/>
      <w:lvlText w:val="•"/>
      <w:lvlJc w:val="left"/>
      <w:pPr>
        <w:ind w:left="3033" w:hanging="360"/>
      </w:pPr>
      <w:rPr>
        <w:rFonts w:hint="default"/>
        <w:lang w:val="id" w:eastAsia="en-US" w:bidi="ar-SA"/>
      </w:rPr>
    </w:lvl>
  </w:abstractNum>
  <w:abstractNum w:abstractNumId="13">
    <w:nsid w:val="364D6FA7"/>
    <w:multiLevelType w:val="hybridMultilevel"/>
    <w:tmpl w:val="67EC56C0"/>
    <w:lvl w:ilvl="0" w:tplc="7504A948">
      <w:start w:val="1"/>
      <w:numFmt w:val="lowerLetter"/>
      <w:lvlText w:val="%1."/>
      <w:lvlJc w:val="left"/>
      <w:pPr>
        <w:ind w:left="918" w:hanging="455"/>
        <w:jc w:val="right"/>
      </w:pPr>
      <w:rPr>
        <w:rFonts w:ascii="Times New Roman" w:eastAsia="Times New Roman" w:hAnsi="Times New Roman" w:cs="Times New Roman" w:hint="default"/>
        <w:b/>
        <w:bCs/>
        <w:color w:val="231F20"/>
        <w:spacing w:val="-4"/>
        <w:w w:val="100"/>
        <w:sz w:val="22"/>
        <w:szCs w:val="22"/>
        <w:lang w:val="id" w:eastAsia="en-US" w:bidi="ar-SA"/>
      </w:rPr>
    </w:lvl>
    <w:lvl w:ilvl="1" w:tplc="A10A9D4E">
      <w:start w:val="1"/>
      <w:numFmt w:val="decimal"/>
      <w:lvlText w:val="%2)"/>
      <w:lvlJc w:val="left"/>
      <w:pPr>
        <w:ind w:left="1674" w:hanging="360"/>
      </w:pPr>
      <w:rPr>
        <w:rFonts w:ascii="Times New Roman" w:eastAsia="Times New Roman" w:hAnsi="Times New Roman" w:cs="Times New Roman" w:hint="default"/>
        <w:color w:val="231F20"/>
        <w:spacing w:val="-4"/>
        <w:w w:val="100"/>
        <w:sz w:val="22"/>
        <w:szCs w:val="22"/>
        <w:lang w:val="id" w:eastAsia="en-US" w:bidi="ar-SA"/>
      </w:rPr>
    </w:lvl>
    <w:lvl w:ilvl="2" w:tplc="2AD6D498">
      <w:numFmt w:val="bullet"/>
      <w:lvlText w:val="•"/>
      <w:lvlJc w:val="left"/>
      <w:pPr>
        <w:ind w:left="1680" w:hanging="360"/>
      </w:pPr>
      <w:rPr>
        <w:rFonts w:hint="default"/>
        <w:lang w:val="id" w:eastAsia="en-US" w:bidi="ar-SA"/>
      </w:rPr>
    </w:lvl>
    <w:lvl w:ilvl="3" w:tplc="8C785376">
      <w:numFmt w:val="bullet"/>
      <w:lvlText w:val="•"/>
      <w:lvlJc w:val="left"/>
      <w:pPr>
        <w:ind w:left="2529" w:hanging="360"/>
      </w:pPr>
      <w:rPr>
        <w:rFonts w:hint="default"/>
        <w:lang w:val="id" w:eastAsia="en-US" w:bidi="ar-SA"/>
      </w:rPr>
    </w:lvl>
    <w:lvl w:ilvl="4" w:tplc="42E246EC">
      <w:numFmt w:val="bullet"/>
      <w:lvlText w:val="•"/>
      <w:lvlJc w:val="left"/>
      <w:pPr>
        <w:ind w:left="3379" w:hanging="360"/>
      </w:pPr>
      <w:rPr>
        <w:rFonts w:hint="default"/>
        <w:lang w:val="id" w:eastAsia="en-US" w:bidi="ar-SA"/>
      </w:rPr>
    </w:lvl>
    <w:lvl w:ilvl="5" w:tplc="23A836FA">
      <w:numFmt w:val="bullet"/>
      <w:lvlText w:val="•"/>
      <w:lvlJc w:val="left"/>
      <w:pPr>
        <w:ind w:left="4229" w:hanging="360"/>
      </w:pPr>
      <w:rPr>
        <w:rFonts w:hint="default"/>
        <w:lang w:val="id" w:eastAsia="en-US" w:bidi="ar-SA"/>
      </w:rPr>
    </w:lvl>
    <w:lvl w:ilvl="6" w:tplc="98081458">
      <w:numFmt w:val="bullet"/>
      <w:lvlText w:val="•"/>
      <w:lvlJc w:val="left"/>
      <w:pPr>
        <w:ind w:left="5079" w:hanging="360"/>
      </w:pPr>
      <w:rPr>
        <w:rFonts w:hint="default"/>
        <w:lang w:val="id" w:eastAsia="en-US" w:bidi="ar-SA"/>
      </w:rPr>
    </w:lvl>
    <w:lvl w:ilvl="7" w:tplc="FC1C72BC">
      <w:numFmt w:val="bullet"/>
      <w:lvlText w:val="•"/>
      <w:lvlJc w:val="left"/>
      <w:pPr>
        <w:ind w:left="5928" w:hanging="360"/>
      </w:pPr>
      <w:rPr>
        <w:rFonts w:hint="default"/>
        <w:lang w:val="id" w:eastAsia="en-US" w:bidi="ar-SA"/>
      </w:rPr>
    </w:lvl>
    <w:lvl w:ilvl="8" w:tplc="F028E11A">
      <w:numFmt w:val="bullet"/>
      <w:lvlText w:val="•"/>
      <w:lvlJc w:val="left"/>
      <w:pPr>
        <w:ind w:left="6778" w:hanging="360"/>
      </w:pPr>
      <w:rPr>
        <w:rFonts w:hint="default"/>
        <w:lang w:val="id" w:eastAsia="en-US" w:bidi="ar-SA"/>
      </w:rPr>
    </w:lvl>
  </w:abstractNum>
  <w:abstractNum w:abstractNumId="14">
    <w:nsid w:val="4BD91136"/>
    <w:multiLevelType w:val="hybridMultilevel"/>
    <w:tmpl w:val="21DC3FBC"/>
    <w:lvl w:ilvl="0" w:tplc="52424104">
      <w:start w:val="1"/>
      <w:numFmt w:val="decimal"/>
      <w:lvlText w:val="%1."/>
      <w:lvlJc w:val="left"/>
      <w:pPr>
        <w:ind w:left="1315" w:hanging="285"/>
      </w:pPr>
      <w:rPr>
        <w:rFonts w:ascii="Times New Roman" w:eastAsia="Times New Roman" w:hAnsi="Times New Roman" w:cs="Times New Roman" w:hint="default"/>
        <w:color w:val="231F20"/>
        <w:spacing w:val="-1"/>
        <w:w w:val="100"/>
        <w:sz w:val="22"/>
        <w:szCs w:val="22"/>
        <w:lang w:val="id" w:eastAsia="en-US" w:bidi="ar-SA"/>
      </w:rPr>
    </w:lvl>
    <w:lvl w:ilvl="1" w:tplc="BD4CB456">
      <w:numFmt w:val="bullet"/>
      <w:lvlText w:val="•"/>
      <w:lvlJc w:val="left"/>
      <w:pPr>
        <w:ind w:left="2035" w:hanging="285"/>
      </w:pPr>
      <w:rPr>
        <w:rFonts w:hint="default"/>
        <w:lang w:val="id" w:eastAsia="en-US" w:bidi="ar-SA"/>
      </w:rPr>
    </w:lvl>
    <w:lvl w:ilvl="2" w:tplc="D5304608">
      <w:numFmt w:val="bullet"/>
      <w:lvlText w:val="•"/>
      <w:lvlJc w:val="left"/>
      <w:pPr>
        <w:ind w:left="2751" w:hanging="285"/>
      </w:pPr>
      <w:rPr>
        <w:rFonts w:hint="default"/>
        <w:lang w:val="id" w:eastAsia="en-US" w:bidi="ar-SA"/>
      </w:rPr>
    </w:lvl>
    <w:lvl w:ilvl="3" w:tplc="0C9875AC">
      <w:numFmt w:val="bullet"/>
      <w:lvlText w:val="•"/>
      <w:lvlJc w:val="left"/>
      <w:pPr>
        <w:ind w:left="3467" w:hanging="285"/>
      </w:pPr>
      <w:rPr>
        <w:rFonts w:hint="default"/>
        <w:lang w:val="id" w:eastAsia="en-US" w:bidi="ar-SA"/>
      </w:rPr>
    </w:lvl>
    <w:lvl w:ilvl="4" w:tplc="D3BEC27E">
      <w:numFmt w:val="bullet"/>
      <w:lvlText w:val="•"/>
      <w:lvlJc w:val="left"/>
      <w:pPr>
        <w:ind w:left="4183" w:hanging="285"/>
      </w:pPr>
      <w:rPr>
        <w:rFonts w:hint="default"/>
        <w:lang w:val="id" w:eastAsia="en-US" w:bidi="ar-SA"/>
      </w:rPr>
    </w:lvl>
    <w:lvl w:ilvl="5" w:tplc="FD2C071C">
      <w:numFmt w:val="bullet"/>
      <w:lvlText w:val="•"/>
      <w:lvlJc w:val="left"/>
      <w:pPr>
        <w:ind w:left="4899" w:hanging="285"/>
      </w:pPr>
      <w:rPr>
        <w:rFonts w:hint="default"/>
        <w:lang w:val="id" w:eastAsia="en-US" w:bidi="ar-SA"/>
      </w:rPr>
    </w:lvl>
    <w:lvl w:ilvl="6" w:tplc="05EA4DB0">
      <w:numFmt w:val="bullet"/>
      <w:lvlText w:val="•"/>
      <w:lvlJc w:val="left"/>
      <w:pPr>
        <w:ind w:left="5614" w:hanging="285"/>
      </w:pPr>
      <w:rPr>
        <w:rFonts w:hint="default"/>
        <w:lang w:val="id" w:eastAsia="en-US" w:bidi="ar-SA"/>
      </w:rPr>
    </w:lvl>
    <w:lvl w:ilvl="7" w:tplc="E9C49FA4">
      <w:numFmt w:val="bullet"/>
      <w:lvlText w:val="•"/>
      <w:lvlJc w:val="left"/>
      <w:pPr>
        <w:ind w:left="6330" w:hanging="285"/>
      </w:pPr>
      <w:rPr>
        <w:rFonts w:hint="default"/>
        <w:lang w:val="id" w:eastAsia="en-US" w:bidi="ar-SA"/>
      </w:rPr>
    </w:lvl>
    <w:lvl w:ilvl="8" w:tplc="E7ECFF5A">
      <w:numFmt w:val="bullet"/>
      <w:lvlText w:val="•"/>
      <w:lvlJc w:val="left"/>
      <w:pPr>
        <w:ind w:left="7046" w:hanging="285"/>
      </w:pPr>
      <w:rPr>
        <w:rFonts w:hint="default"/>
        <w:lang w:val="id" w:eastAsia="en-US" w:bidi="ar-SA"/>
      </w:rPr>
    </w:lvl>
  </w:abstractNum>
  <w:abstractNum w:abstractNumId="15">
    <w:nsid w:val="51822C73"/>
    <w:multiLevelType w:val="hybridMultilevel"/>
    <w:tmpl w:val="F04A087A"/>
    <w:lvl w:ilvl="0" w:tplc="699E3068">
      <w:start w:val="1"/>
      <w:numFmt w:val="decimal"/>
      <w:lvlText w:val="%1)"/>
      <w:lvlJc w:val="left"/>
      <w:pPr>
        <w:ind w:left="974" w:hanging="510"/>
      </w:pPr>
      <w:rPr>
        <w:rFonts w:ascii="Times New Roman" w:eastAsia="Times New Roman" w:hAnsi="Times New Roman" w:cs="Times New Roman" w:hint="default"/>
        <w:b/>
        <w:bCs/>
        <w:color w:val="231F20"/>
        <w:spacing w:val="-4"/>
        <w:w w:val="100"/>
        <w:sz w:val="22"/>
        <w:szCs w:val="22"/>
        <w:lang w:val="id" w:eastAsia="en-US" w:bidi="ar-SA"/>
      </w:rPr>
    </w:lvl>
    <w:lvl w:ilvl="1" w:tplc="5198ACB4">
      <w:numFmt w:val="bullet"/>
      <w:lvlText w:val="•"/>
      <w:lvlJc w:val="left"/>
      <w:pPr>
        <w:ind w:left="1729" w:hanging="510"/>
      </w:pPr>
      <w:rPr>
        <w:rFonts w:hint="default"/>
        <w:lang w:val="id" w:eastAsia="en-US" w:bidi="ar-SA"/>
      </w:rPr>
    </w:lvl>
    <w:lvl w:ilvl="2" w:tplc="EB0CC356">
      <w:numFmt w:val="bullet"/>
      <w:lvlText w:val="•"/>
      <w:lvlJc w:val="left"/>
      <w:pPr>
        <w:ind w:left="2479" w:hanging="510"/>
      </w:pPr>
      <w:rPr>
        <w:rFonts w:hint="default"/>
        <w:lang w:val="id" w:eastAsia="en-US" w:bidi="ar-SA"/>
      </w:rPr>
    </w:lvl>
    <w:lvl w:ilvl="3" w:tplc="5EC04718">
      <w:numFmt w:val="bullet"/>
      <w:lvlText w:val="•"/>
      <w:lvlJc w:val="left"/>
      <w:pPr>
        <w:ind w:left="3229" w:hanging="510"/>
      </w:pPr>
      <w:rPr>
        <w:rFonts w:hint="default"/>
        <w:lang w:val="id" w:eastAsia="en-US" w:bidi="ar-SA"/>
      </w:rPr>
    </w:lvl>
    <w:lvl w:ilvl="4" w:tplc="C0E223F0">
      <w:numFmt w:val="bullet"/>
      <w:lvlText w:val="•"/>
      <w:lvlJc w:val="left"/>
      <w:pPr>
        <w:ind w:left="3979" w:hanging="510"/>
      </w:pPr>
      <w:rPr>
        <w:rFonts w:hint="default"/>
        <w:lang w:val="id" w:eastAsia="en-US" w:bidi="ar-SA"/>
      </w:rPr>
    </w:lvl>
    <w:lvl w:ilvl="5" w:tplc="381AC77C">
      <w:numFmt w:val="bullet"/>
      <w:lvlText w:val="•"/>
      <w:lvlJc w:val="left"/>
      <w:pPr>
        <w:ind w:left="4729" w:hanging="510"/>
      </w:pPr>
      <w:rPr>
        <w:rFonts w:hint="default"/>
        <w:lang w:val="id" w:eastAsia="en-US" w:bidi="ar-SA"/>
      </w:rPr>
    </w:lvl>
    <w:lvl w:ilvl="6" w:tplc="75CC9558">
      <w:numFmt w:val="bullet"/>
      <w:lvlText w:val="•"/>
      <w:lvlJc w:val="left"/>
      <w:pPr>
        <w:ind w:left="5478" w:hanging="510"/>
      </w:pPr>
      <w:rPr>
        <w:rFonts w:hint="default"/>
        <w:lang w:val="id" w:eastAsia="en-US" w:bidi="ar-SA"/>
      </w:rPr>
    </w:lvl>
    <w:lvl w:ilvl="7" w:tplc="E9FE3358">
      <w:numFmt w:val="bullet"/>
      <w:lvlText w:val="•"/>
      <w:lvlJc w:val="left"/>
      <w:pPr>
        <w:ind w:left="6228" w:hanging="510"/>
      </w:pPr>
      <w:rPr>
        <w:rFonts w:hint="default"/>
        <w:lang w:val="id" w:eastAsia="en-US" w:bidi="ar-SA"/>
      </w:rPr>
    </w:lvl>
    <w:lvl w:ilvl="8" w:tplc="3546075A">
      <w:numFmt w:val="bullet"/>
      <w:lvlText w:val="•"/>
      <w:lvlJc w:val="left"/>
      <w:pPr>
        <w:ind w:left="6978" w:hanging="510"/>
      </w:pPr>
      <w:rPr>
        <w:rFonts w:hint="default"/>
        <w:lang w:val="id" w:eastAsia="en-US" w:bidi="ar-SA"/>
      </w:rPr>
    </w:lvl>
  </w:abstractNum>
  <w:abstractNum w:abstractNumId="16">
    <w:nsid w:val="5DBC30C1"/>
    <w:multiLevelType w:val="hybridMultilevel"/>
    <w:tmpl w:val="1584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81993"/>
    <w:multiLevelType w:val="hybridMultilevel"/>
    <w:tmpl w:val="807EF5F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nsid w:val="71B44705"/>
    <w:multiLevelType w:val="hybridMultilevel"/>
    <w:tmpl w:val="8E86137E"/>
    <w:lvl w:ilvl="0" w:tplc="207C950C">
      <w:start w:val="1"/>
      <w:numFmt w:val="lowerLetter"/>
      <w:lvlText w:val="%1."/>
      <w:lvlJc w:val="left"/>
      <w:pPr>
        <w:ind w:left="1107" w:hanging="360"/>
      </w:pPr>
      <w:rPr>
        <w:rFonts w:ascii="Times New Roman" w:eastAsia="Times New Roman" w:hAnsi="Times New Roman" w:cs="Times New Roman" w:hint="default"/>
        <w:color w:val="231F20"/>
        <w:spacing w:val="-5"/>
        <w:w w:val="100"/>
        <w:sz w:val="22"/>
        <w:szCs w:val="22"/>
        <w:lang w:val="id" w:eastAsia="en-US" w:bidi="ar-SA"/>
      </w:rPr>
    </w:lvl>
    <w:lvl w:ilvl="1" w:tplc="5846E7E4">
      <w:start w:val="1"/>
      <w:numFmt w:val="decimal"/>
      <w:lvlText w:val="%2."/>
      <w:lvlJc w:val="left"/>
      <w:pPr>
        <w:ind w:left="1107" w:hanging="360"/>
      </w:pPr>
      <w:rPr>
        <w:rFonts w:ascii="Times New Roman" w:eastAsia="Times New Roman" w:hAnsi="Times New Roman" w:cs="Times New Roman" w:hint="default"/>
        <w:color w:val="231F20"/>
        <w:spacing w:val="-26"/>
        <w:w w:val="100"/>
        <w:sz w:val="22"/>
        <w:szCs w:val="22"/>
        <w:lang w:val="id" w:eastAsia="en-US" w:bidi="ar-SA"/>
      </w:rPr>
    </w:lvl>
    <w:lvl w:ilvl="2" w:tplc="C10A4AAE">
      <w:numFmt w:val="bullet"/>
      <w:lvlText w:val="•"/>
      <w:lvlJc w:val="left"/>
      <w:pPr>
        <w:ind w:left="2575" w:hanging="360"/>
      </w:pPr>
      <w:rPr>
        <w:rFonts w:hint="default"/>
        <w:lang w:val="id" w:eastAsia="en-US" w:bidi="ar-SA"/>
      </w:rPr>
    </w:lvl>
    <w:lvl w:ilvl="3" w:tplc="77A6997A">
      <w:numFmt w:val="bullet"/>
      <w:lvlText w:val="•"/>
      <w:lvlJc w:val="left"/>
      <w:pPr>
        <w:ind w:left="3313" w:hanging="360"/>
      </w:pPr>
      <w:rPr>
        <w:rFonts w:hint="default"/>
        <w:lang w:val="id" w:eastAsia="en-US" w:bidi="ar-SA"/>
      </w:rPr>
    </w:lvl>
    <w:lvl w:ilvl="4" w:tplc="6CE40026">
      <w:numFmt w:val="bullet"/>
      <w:lvlText w:val="•"/>
      <w:lvlJc w:val="left"/>
      <w:pPr>
        <w:ind w:left="4051" w:hanging="360"/>
      </w:pPr>
      <w:rPr>
        <w:rFonts w:hint="default"/>
        <w:lang w:val="id" w:eastAsia="en-US" w:bidi="ar-SA"/>
      </w:rPr>
    </w:lvl>
    <w:lvl w:ilvl="5" w:tplc="2D86D61E">
      <w:numFmt w:val="bullet"/>
      <w:lvlText w:val="•"/>
      <w:lvlJc w:val="left"/>
      <w:pPr>
        <w:ind w:left="4789" w:hanging="360"/>
      </w:pPr>
      <w:rPr>
        <w:rFonts w:hint="default"/>
        <w:lang w:val="id" w:eastAsia="en-US" w:bidi="ar-SA"/>
      </w:rPr>
    </w:lvl>
    <w:lvl w:ilvl="6" w:tplc="E6EEB902">
      <w:numFmt w:val="bullet"/>
      <w:lvlText w:val="•"/>
      <w:lvlJc w:val="left"/>
      <w:pPr>
        <w:ind w:left="5526" w:hanging="360"/>
      </w:pPr>
      <w:rPr>
        <w:rFonts w:hint="default"/>
        <w:lang w:val="id" w:eastAsia="en-US" w:bidi="ar-SA"/>
      </w:rPr>
    </w:lvl>
    <w:lvl w:ilvl="7" w:tplc="039832F6">
      <w:numFmt w:val="bullet"/>
      <w:lvlText w:val="•"/>
      <w:lvlJc w:val="left"/>
      <w:pPr>
        <w:ind w:left="6264" w:hanging="360"/>
      </w:pPr>
      <w:rPr>
        <w:rFonts w:hint="default"/>
        <w:lang w:val="id" w:eastAsia="en-US" w:bidi="ar-SA"/>
      </w:rPr>
    </w:lvl>
    <w:lvl w:ilvl="8" w:tplc="4E6CE1E8">
      <w:numFmt w:val="bullet"/>
      <w:lvlText w:val="•"/>
      <w:lvlJc w:val="left"/>
      <w:pPr>
        <w:ind w:left="7002" w:hanging="360"/>
      </w:pPr>
      <w:rPr>
        <w:rFonts w:hint="default"/>
        <w:lang w:val="id" w:eastAsia="en-US" w:bidi="ar-SA"/>
      </w:rPr>
    </w:lvl>
  </w:abstractNum>
  <w:abstractNum w:abstractNumId="19">
    <w:nsid w:val="76667C11"/>
    <w:multiLevelType w:val="hybridMultilevel"/>
    <w:tmpl w:val="E800CD06"/>
    <w:lvl w:ilvl="0" w:tplc="05F045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7E363BA3"/>
    <w:multiLevelType w:val="hybridMultilevel"/>
    <w:tmpl w:val="B1EA0828"/>
    <w:lvl w:ilvl="0" w:tplc="CEDC8E8E">
      <w:start w:val="1"/>
      <w:numFmt w:val="upperLetter"/>
      <w:lvlText w:val="%1."/>
      <w:lvlJc w:val="left"/>
      <w:pPr>
        <w:ind w:left="360" w:hanging="360"/>
      </w:pPr>
      <w:rPr>
        <w:rFonts w:hint="default"/>
      </w:rPr>
    </w:lvl>
    <w:lvl w:ilvl="1" w:tplc="04090019" w:tentative="1">
      <w:start w:val="1"/>
      <w:numFmt w:val="lowerLetter"/>
      <w:lvlText w:val="%2."/>
      <w:lvlJc w:val="left"/>
      <w:pPr>
        <w:ind w:left="2470" w:hanging="360"/>
      </w:pPr>
    </w:lvl>
    <w:lvl w:ilvl="2" w:tplc="0409001B" w:tentative="1">
      <w:start w:val="1"/>
      <w:numFmt w:val="lowerRoman"/>
      <w:lvlText w:val="%3."/>
      <w:lvlJc w:val="right"/>
      <w:pPr>
        <w:ind w:left="3190" w:hanging="180"/>
      </w:pPr>
    </w:lvl>
    <w:lvl w:ilvl="3" w:tplc="0409000F" w:tentative="1">
      <w:start w:val="1"/>
      <w:numFmt w:val="decimal"/>
      <w:lvlText w:val="%4."/>
      <w:lvlJc w:val="left"/>
      <w:pPr>
        <w:ind w:left="3910" w:hanging="360"/>
      </w:pPr>
    </w:lvl>
    <w:lvl w:ilvl="4" w:tplc="04090019" w:tentative="1">
      <w:start w:val="1"/>
      <w:numFmt w:val="lowerLetter"/>
      <w:lvlText w:val="%5."/>
      <w:lvlJc w:val="left"/>
      <w:pPr>
        <w:ind w:left="4630" w:hanging="360"/>
      </w:pPr>
    </w:lvl>
    <w:lvl w:ilvl="5" w:tplc="0409001B" w:tentative="1">
      <w:start w:val="1"/>
      <w:numFmt w:val="lowerRoman"/>
      <w:lvlText w:val="%6."/>
      <w:lvlJc w:val="right"/>
      <w:pPr>
        <w:ind w:left="5350" w:hanging="180"/>
      </w:pPr>
    </w:lvl>
    <w:lvl w:ilvl="6" w:tplc="0409000F" w:tentative="1">
      <w:start w:val="1"/>
      <w:numFmt w:val="decimal"/>
      <w:lvlText w:val="%7."/>
      <w:lvlJc w:val="left"/>
      <w:pPr>
        <w:ind w:left="6070" w:hanging="360"/>
      </w:pPr>
    </w:lvl>
    <w:lvl w:ilvl="7" w:tplc="04090019" w:tentative="1">
      <w:start w:val="1"/>
      <w:numFmt w:val="lowerLetter"/>
      <w:lvlText w:val="%8."/>
      <w:lvlJc w:val="left"/>
      <w:pPr>
        <w:ind w:left="6790" w:hanging="360"/>
      </w:pPr>
    </w:lvl>
    <w:lvl w:ilvl="8" w:tplc="0409001B" w:tentative="1">
      <w:start w:val="1"/>
      <w:numFmt w:val="lowerRoman"/>
      <w:lvlText w:val="%9."/>
      <w:lvlJc w:val="right"/>
      <w:pPr>
        <w:ind w:left="7510" w:hanging="180"/>
      </w:pPr>
    </w:lvl>
  </w:abstractNum>
  <w:num w:numId="1">
    <w:abstractNumId w:val="0"/>
  </w:num>
  <w:num w:numId="2">
    <w:abstractNumId w:val="18"/>
  </w:num>
  <w:num w:numId="3">
    <w:abstractNumId w:val="3"/>
  </w:num>
  <w:num w:numId="4">
    <w:abstractNumId w:val="12"/>
  </w:num>
  <w:num w:numId="5">
    <w:abstractNumId w:val="7"/>
  </w:num>
  <w:num w:numId="6">
    <w:abstractNumId w:val="9"/>
  </w:num>
  <w:num w:numId="7">
    <w:abstractNumId w:val="14"/>
  </w:num>
  <w:num w:numId="8">
    <w:abstractNumId w:val="15"/>
  </w:num>
  <w:num w:numId="9">
    <w:abstractNumId w:val="11"/>
  </w:num>
  <w:num w:numId="10">
    <w:abstractNumId w:val="13"/>
  </w:num>
  <w:num w:numId="11">
    <w:abstractNumId w:val="2"/>
  </w:num>
  <w:num w:numId="12">
    <w:abstractNumId w:val="5"/>
  </w:num>
  <w:num w:numId="13">
    <w:abstractNumId w:val="17"/>
  </w:num>
  <w:num w:numId="14">
    <w:abstractNumId w:val="16"/>
  </w:num>
  <w:num w:numId="15">
    <w:abstractNumId w:val="6"/>
  </w:num>
  <w:num w:numId="16">
    <w:abstractNumId w:val="20"/>
  </w:num>
  <w:num w:numId="17">
    <w:abstractNumId w:val="8"/>
  </w:num>
  <w:num w:numId="18">
    <w:abstractNumId w:val="10"/>
  </w:num>
  <w:num w:numId="19">
    <w:abstractNumId w:val="1"/>
  </w:num>
  <w:num w:numId="20">
    <w:abstractNumId w:val="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F4"/>
    <w:rsid w:val="005D3AF4"/>
    <w:rsid w:val="00CC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F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5D3AF4"/>
    <w:pPr>
      <w:widowControl w:val="0"/>
      <w:autoSpaceDE w:val="0"/>
      <w:autoSpaceDN w:val="0"/>
      <w:spacing w:before="80"/>
      <w:ind w:left="139" w:right="853" w:hanging="214"/>
      <w:outlineLvl w:val="0"/>
    </w:pPr>
    <w:rPr>
      <w:b/>
      <w:bCs/>
      <w:sz w:val="48"/>
      <w:szCs w:val="48"/>
      <w:lang w:val="id"/>
    </w:rPr>
  </w:style>
  <w:style w:type="paragraph" w:styleId="Heading2">
    <w:name w:val="heading 2"/>
    <w:basedOn w:val="Normal"/>
    <w:link w:val="Heading2Char"/>
    <w:uiPriority w:val="1"/>
    <w:qFormat/>
    <w:rsid w:val="005D3AF4"/>
    <w:pPr>
      <w:widowControl w:val="0"/>
      <w:autoSpaceDE w:val="0"/>
      <w:autoSpaceDN w:val="0"/>
      <w:ind w:left="621" w:hanging="609"/>
      <w:outlineLvl w:val="1"/>
    </w:pPr>
    <w:rPr>
      <w:rFonts w:ascii="Chancery Uralic" w:eastAsia="Chancery Uralic" w:hAnsi="Chancery Uralic" w:cs="Chancery Uralic"/>
      <w:i/>
      <w:sz w:val="36"/>
      <w:szCs w:val="36"/>
      <w:lang w:val="id"/>
    </w:rPr>
  </w:style>
  <w:style w:type="paragraph" w:styleId="Heading3">
    <w:name w:val="heading 3"/>
    <w:basedOn w:val="Normal"/>
    <w:link w:val="Heading3Char"/>
    <w:uiPriority w:val="9"/>
    <w:qFormat/>
    <w:rsid w:val="005D3AF4"/>
    <w:pPr>
      <w:widowControl w:val="0"/>
      <w:autoSpaceDE w:val="0"/>
      <w:autoSpaceDN w:val="0"/>
      <w:ind w:left="436"/>
      <w:outlineLvl w:val="2"/>
    </w:pPr>
    <w:rPr>
      <w:rFonts w:ascii="Chancery Uralic" w:eastAsia="Chancery Uralic" w:hAnsi="Chancery Uralic" w:cs="Chancery Uralic"/>
      <w:i/>
      <w:sz w:val="32"/>
      <w:szCs w:val="32"/>
      <w:lang w:val="id"/>
    </w:rPr>
  </w:style>
  <w:style w:type="paragraph" w:styleId="Heading4">
    <w:name w:val="heading 4"/>
    <w:basedOn w:val="Normal"/>
    <w:link w:val="Heading4Char"/>
    <w:uiPriority w:val="1"/>
    <w:qFormat/>
    <w:rsid w:val="005D3AF4"/>
    <w:pPr>
      <w:widowControl w:val="0"/>
      <w:autoSpaceDE w:val="0"/>
      <w:autoSpaceDN w:val="0"/>
      <w:spacing w:before="87"/>
      <w:ind w:left="197"/>
      <w:outlineLvl w:val="3"/>
    </w:pPr>
    <w:rPr>
      <w:b/>
      <w:bCs/>
      <w:sz w:val="30"/>
      <w:szCs w:val="30"/>
      <w:lang w:val="id"/>
    </w:rPr>
  </w:style>
  <w:style w:type="paragraph" w:styleId="Heading5">
    <w:name w:val="heading 5"/>
    <w:basedOn w:val="Normal"/>
    <w:link w:val="Heading5Char"/>
    <w:uiPriority w:val="9"/>
    <w:qFormat/>
    <w:rsid w:val="005D3AF4"/>
    <w:pPr>
      <w:widowControl w:val="0"/>
      <w:autoSpaceDE w:val="0"/>
      <w:autoSpaceDN w:val="0"/>
      <w:ind w:left="1390" w:hanging="361"/>
      <w:outlineLvl w:val="4"/>
    </w:pPr>
    <w:rPr>
      <w:b/>
      <w:bCs/>
      <w:sz w:val="28"/>
      <w:szCs w:val="28"/>
      <w:lang w:val="id"/>
    </w:rPr>
  </w:style>
  <w:style w:type="paragraph" w:styleId="Heading6">
    <w:name w:val="heading 6"/>
    <w:basedOn w:val="Normal"/>
    <w:link w:val="Heading6Char"/>
    <w:uiPriority w:val="1"/>
    <w:qFormat/>
    <w:rsid w:val="005D3AF4"/>
    <w:pPr>
      <w:widowControl w:val="0"/>
      <w:autoSpaceDE w:val="0"/>
      <w:autoSpaceDN w:val="0"/>
      <w:spacing w:before="118"/>
      <w:ind w:left="463"/>
      <w:outlineLvl w:val="5"/>
    </w:pPr>
    <w:rPr>
      <w:rFonts w:ascii="Palladio Uralic" w:eastAsia="Palladio Uralic" w:hAnsi="Palladio Uralic" w:cs="Palladio Uralic"/>
      <w:sz w:val="28"/>
      <w:szCs w:val="28"/>
      <w:lang w:val="id"/>
    </w:rPr>
  </w:style>
  <w:style w:type="paragraph" w:styleId="Heading7">
    <w:name w:val="heading 7"/>
    <w:basedOn w:val="Normal"/>
    <w:link w:val="Heading7Char"/>
    <w:uiPriority w:val="1"/>
    <w:qFormat/>
    <w:rsid w:val="005D3AF4"/>
    <w:pPr>
      <w:widowControl w:val="0"/>
      <w:autoSpaceDE w:val="0"/>
      <w:autoSpaceDN w:val="0"/>
      <w:spacing w:before="13"/>
      <w:ind w:left="747"/>
      <w:outlineLvl w:val="6"/>
    </w:pPr>
    <w:rPr>
      <w:b/>
      <w:bCs/>
      <w:sz w:val="26"/>
      <w:szCs w:val="26"/>
      <w:lang w:val="id"/>
    </w:rPr>
  </w:style>
  <w:style w:type="paragraph" w:styleId="Heading8">
    <w:name w:val="heading 8"/>
    <w:basedOn w:val="Normal"/>
    <w:link w:val="Heading8Char"/>
    <w:uiPriority w:val="1"/>
    <w:qFormat/>
    <w:rsid w:val="005D3AF4"/>
    <w:pPr>
      <w:widowControl w:val="0"/>
      <w:autoSpaceDE w:val="0"/>
      <w:autoSpaceDN w:val="0"/>
      <w:spacing w:before="12"/>
      <w:ind w:left="823"/>
      <w:outlineLvl w:val="7"/>
    </w:pPr>
    <w:rPr>
      <w:b/>
      <w:bCs/>
      <w:lang w:val="id"/>
    </w:rPr>
  </w:style>
  <w:style w:type="paragraph" w:styleId="Heading9">
    <w:name w:val="heading 9"/>
    <w:basedOn w:val="Normal"/>
    <w:link w:val="Heading9Char"/>
    <w:uiPriority w:val="9"/>
    <w:qFormat/>
    <w:rsid w:val="005D3AF4"/>
    <w:pPr>
      <w:widowControl w:val="0"/>
      <w:autoSpaceDE w:val="0"/>
      <w:autoSpaceDN w:val="0"/>
      <w:spacing w:before="12"/>
      <w:ind w:left="1390"/>
      <w:outlineLvl w:val="8"/>
    </w:pPr>
    <w:rPr>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3AF4"/>
    <w:rPr>
      <w:rFonts w:ascii="Times New Roman" w:eastAsia="Times New Roman" w:hAnsi="Times New Roman" w:cs="Times New Roman"/>
      <w:b/>
      <w:bCs/>
      <w:sz w:val="48"/>
      <w:szCs w:val="48"/>
      <w:lang w:val="id"/>
    </w:rPr>
  </w:style>
  <w:style w:type="character" w:customStyle="1" w:styleId="Heading2Char">
    <w:name w:val="Heading 2 Char"/>
    <w:basedOn w:val="DefaultParagraphFont"/>
    <w:link w:val="Heading2"/>
    <w:uiPriority w:val="1"/>
    <w:rsid w:val="005D3AF4"/>
    <w:rPr>
      <w:rFonts w:ascii="Chancery Uralic" w:eastAsia="Chancery Uralic" w:hAnsi="Chancery Uralic" w:cs="Chancery Uralic"/>
      <w:i/>
      <w:sz w:val="36"/>
      <w:szCs w:val="36"/>
      <w:lang w:val="id"/>
    </w:rPr>
  </w:style>
  <w:style w:type="character" w:customStyle="1" w:styleId="Heading3Char">
    <w:name w:val="Heading 3 Char"/>
    <w:basedOn w:val="DefaultParagraphFont"/>
    <w:link w:val="Heading3"/>
    <w:uiPriority w:val="9"/>
    <w:rsid w:val="005D3AF4"/>
    <w:rPr>
      <w:rFonts w:ascii="Chancery Uralic" w:eastAsia="Chancery Uralic" w:hAnsi="Chancery Uralic" w:cs="Chancery Uralic"/>
      <w:i/>
      <w:sz w:val="32"/>
      <w:szCs w:val="32"/>
      <w:lang w:val="id"/>
    </w:rPr>
  </w:style>
  <w:style w:type="character" w:customStyle="1" w:styleId="Heading4Char">
    <w:name w:val="Heading 4 Char"/>
    <w:basedOn w:val="DefaultParagraphFont"/>
    <w:link w:val="Heading4"/>
    <w:uiPriority w:val="1"/>
    <w:rsid w:val="005D3AF4"/>
    <w:rPr>
      <w:rFonts w:ascii="Times New Roman" w:eastAsia="Times New Roman" w:hAnsi="Times New Roman" w:cs="Times New Roman"/>
      <w:b/>
      <w:bCs/>
      <w:sz w:val="30"/>
      <w:szCs w:val="30"/>
      <w:lang w:val="id"/>
    </w:rPr>
  </w:style>
  <w:style w:type="character" w:customStyle="1" w:styleId="Heading5Char">
    <w:name w:val="Heading 5 Char"/>
    <w:basedOn w:val="DefaultParagraphFont"/>
    <w:link w:val="Heading5"/>
    <w:uiPriority w:val="9"/>
    <w:rsid w:val="005D3AF4"/>
    <w:rPr>
      <w:rFonts w:ascii="Times New Roman" w:eastAsia="Times New Roman" w:hAnsi="Times New Roman" w:cs="Times New Roman"/>
      <w:b/>
      <w:bCs/>
      <w:sz w:val="28"/>
      <w:szCs w:val="28"/>
      <w:lang w:val="id"/>
    </w:rPr>
  </w:style>
  <w:style w:type="character" w:customStyle="1" w:styleId="Heading6Char">
    <w:name w:val="Heading 6 Char"/>
    <w:basedOn w:val="DefaultParagraphFont"/>
    <w:link w:val="Heading6"/>
    <w:uiPriority w:val="1"/>
    <w:rsid w:val="005D3AF4"/>
    <w:rPr>
      <w:rFonts w:ascii="Palladio Uralic" w:eastAsia="Palladio Uralic" w:hAnsi="Palladio Uralic" w:cs="Palladio Uralic"/>
      <w:sz w:val="28"/>
      <w:szCs w:val="28"/>
      <w:lang w:val="id"/>
    </w:rPr>
  </w:style>
  <w:style w:type="character" w:customStyle="1" w:styleId="Heading7Char">
    <w:name w:val="Heading 7 Char"/>
    <w:basedOn w:val="DefaultParagraphFont"/>
    <w:link w:val="Heading7"/>
    <w:uiPriority w:val="1"/>
    <w:rsid w:val="005D3AF4"/>
    <w:rPr>
      <w:rFonts w:ascii="Times New Roman" w:eastAsia="Times New Roman" w:hAnsi="Times New Roman" w:cs="Times New Roman"/>
      <w:b/>
      <w:bCs/>
      <w:sz w:val="26"/>
      <w:szCs w:val="26"/>
      <w:lang w:val="id"/>
    </w:rPr>
  </w:style>
  <w:style w:type="character" w:customStyle="1" w:styleId="Heading8Char">
    <w:name w:val="Heading 8 Char"/>
    <w:basedOn w:val="DefaultParagraphFont"/>
    <w:link w:val="Heading8"/>
    <w:uiPriority w:val="1"/>
    <w:rsid w:val="005D3AF4"/>
    <w:rPr>
      <w:rFonts w:ascii="Times New Roman" w:eastAsia="Times New Roman" w:hAnsi="Times New Roman" w:cs="Times New Roman"/>
      <w:b/>
      <w:bCs/>
      <w:sz w:val="24"/>
      <w:szCs w:val="24"/>
      <w:lang w:val="id"/>
    </w:rPr>
  </w:style>
  <w:style w:type="character" w:customStyle="1" w:styleId="Heading9Char">
    <w:name w:val="Heading 9 Char"/>
    <w:basedOn w:val="DefaultParagraphFont"/>
    <w:link w:val="Heading9"/>
    <w:uiPriority w:val="9"/>
    <w:rsid w:val="005D3AF4"/>
    <w:rPr>
      <w:rFonts w:ascii="Times New Roman" w:eastAsia="Times New Roman" w:hAnsi="Times New Roman" w:cs="Times New Roman"/>
      <w:sz w:val="24"/>
      <w:szCs w:val="24"/>
      <w:lang w:val="id"/>
    </w:rPr>
  </w:style>
  <w:style w:type="paragraph" w:styleId="ListParagraph">
    <w:name w:val="List Paragraph"/>
    <w:aliases w:val="Body of text"/>
    <w:basedOn w:val="Normal"/>
    <w:link w:val="ListParagraphChar"/>
    <w:uiPriority w:val="34"/>
    <w:qFormat/>
    <w:rsid w:val="005D3AF4"/>
    <w:pPr>
      <w:ind w:left="720"/>
      <w:contextualSpacing/>
    </w:pPr>
  </w:style>
  <w:style w:type="paragraph" w:styleId="Header">
    <w:name w:val="header"/>
    <w:basedOn w:val="Normal"/>
    <w:link w:val="HeaderChar"/>
    <w:uiPriority w:val="99"/>
    <w:unhideWhenUsed/>
    <w:rsid w:val="005D3AF4"/>
    <w:pPr>
      <w:tabs>
        <w:tab w:val="center" w:pos="4513"/>
        <w:tab w:val="right" w:pos="9026"/>
      </w:tabs>
    </w:pPr>
  </w:style>
  <w:style w:type="character" w:customStyle="1" w:styleId="HeaderChar">
    <w:name w:val="Header Char"/>
    <w:basedOn w:val="DefaultParagraphFont"/>
    <w:link w:val="Header"/>
    <w:uiPriority w:val="99"/>
    <w:rsid w:val="005D3A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3AF4"/>
    <w:pPr>
      <w:tabs>
        <w:tab w:val="center" w:pos="4513"/>
        <w:tab w:val="right" w:pos="9026"/>
      </w:tabs>
    </w:pPr>
  </w:style>
  <w:style w:type="character" w:customStyle="1" w:styleId="FooterChar">
    <w:name w:val="Footer Char"/>
    <w:basedOn w:val="DefaultParagraphFont"/>
    <w:link w:val="Footer"/>
    <w:uiPriority w:val="99"/>
    <w:rsid w:val="005D3A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3AF4"/>
    <w:rPr>
      <w:rFonts w:ascii="Tahoma" w:hAnsi="Tahoma" w:cs="Tahoma"/>
      <w:sz w:val="16"/>
      <w:szCs w:val="16"/>
    </w:rPr>
  </w:style>
  <w:style w:type="character" w:customStyle="1" w:styleId="BalloonTextChar">
    <w:name w:val="Balloon Text Char"/>
    <w:basedOn w:val="DefaultParagraphFont"/>
    <w:link w:val="BalloonText"/>
    <w:uiPriority w:val="99"/>
    <w:semiHidden/>
    <w:rsid w:val="005D3AF4"/>
    <w:rPr>
      <w:rFonts w:ascii="Tahoma" w:eastAsia="Times New Roman" w:hAnsi="Tahoma" w:cs="Tahoma"/>
      <w:sz w:val="16"/>
      <w:szCs w:val="16"/>
    </w:rPr>
  </w:style>
  <w:style w:type="paragraph" w:styleId="NormalWeb">
    <w:name w:val="Normal (Web)"/>
    <w:basedOn w:val="Normal"/>
    <w:uiPriority w:val="99"/>
    <w:unhideWhenUsed/>
    <w:rsid w:val="005D3AF4"/>
    <w:pPr>
      <w:spacing w:before="100" w:beforeAutospacing="1" w:after="100" w:afterAutospacing="1"/>
    </w:pPr>
  </w:style>
  <w:style w:type="paragraph" w:styleId="Title">
    <w:name w:val="Title"/>
    <w:basedOn w:val="Normal"/>
    <w:next w:val="Normal"/>
    <w:link w:val="TitleChar"/>
    <w:uiPriority w:val="10"/>
    <w:qFormat/>
    <w:rsid w:val="005D3AF4"/>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D3AF4"/>
    <w:rPr>
      <w:rFonts w:ascii="Cambria" w:eastAsia="Times New Roman" w:hAnsi="Cambria" w:cs="Times New Roman"/>
      <w:color w:val="17365D"/>
      <w:spacing w:val="5"/>
      <w:kern w:val="28"/>
      <w:sz w:val="52"/>
      <w:szCs w:val="52"/>
    </w:rPr>
  </w:style>
  <w:style w:type="character" w:styleId="Strong">
    <w:name w:val="Strong"/>
    <w:basedOn w:val="DefaultParagraphFont"/>
    <w:uiPriority w:val="22"/>
    <w:qFormat/>
    <w:rsid w:val="005D3AF4"/>
    <w:rPr>
      <w:b/>
      <w:bCs/>
    </w:rPr>
  </w:style>
  <w:style w:type="character" w:styleId="Hyperlink">
    <w:name w:val="Hyperlink"/>
    <w:basedOn w:val="DefaultParagraphFont"/>
    <w:uiPriority w:val="99"/>
    <w:unhideWhenUsed/>
    <w:rsid w:val="005D3AF4"/>
    <w:rPr>
      <w:color w:val="0000FF" w:themeColor="hyperlink"/>
      <w:u w:val="single"/>
    </w:rPr>
  </w:style>
  <w:style w:type="paragraph" w:styleId="BodyText">
    <w:name w:val="Body Text"/>
    <w:basedOn w:val="Normal"/>
    <w:link w:val="BodyTextChar"/>
    <w:uiPriority w:val="1"/>
    <w:unhideWhenUsed/>
    <w:qFormat/>
    <w:rsid w:val="005D3AF4"/>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1"/>
    <w:rsid w:val="005D3AF4"/>
  </w:style>
  <w:style w:type="numbering" w:customStyle="1" w:styleId="NoList1">
    <w:name w:val="No List1"/>
    <w:next w:val="NoList"/>
    <w:uiPriority w:val="99"/>
    <w:semiHidden/>
    <w:unhideWhenUsed/>
    <w:rsid w:val="005D3AF4"/>
  </w:style>
  <w:style w:type="paragraph" w:styleId="TOC1">
    <w:name w:val="toc 1"/>
    <w:basedOn w:val="Normal"/>
    <w:uiPriority w:val="1"/>
    <w:qFormat/>
    <w:rsid w:val="005D3AF4"/>
    <w:pPr>
      <w:widowControl w:val="0"/>
      <w:autoSpaceDE w:val="0"/>
      <w:autoSpaceDN w:val="0"/>
      <w:spacing w:before="9"/>
      <w:ind w:left="647"/>
    </w:pPr>
    <w:rPr>
      <w:b/>
      <w:bCs/>
      <w:sz w:val="18"/>
      <w:szCs w:val="18"/>
      <w:lang w:val="id"/>
    </w:rPr>
  </w:style>
  <w:style w:type="paragraph" w:styleId="TOC2">
    <w:name w:val="toc 2"/>
    <w:basedOn w:val="Normal"/>
    <w:uiPriority w:val="1"/>
    <w:qFormat/>
    <w:rsid w:val="005D3AF4"/>
    <w:pPr>
      <w:widowControl w:val="0"/>
      <w:autoSpaceDE w:val="0"/>
      <w:autoSpaceDN w:val="0"/>
      <w:spacing w:before="9"/>
      <w:ind w:left="1367"/>
    </w:pPr>
    <w:rPr>
      <w:sz w:val="18"/>
      <w:szCs w:val="18"/>
      <w:lang w:val="id"/>
    </w:rPr>
  </w:style>
  <w:style w:type="paragraph" w:styleId="TOC3">
    <w:name w:val="toc 3"/>
    <w:basedOn w:val="Normal"/>
    <w:uiPriority w:val="1"/>
    <w:qFormat/>
    <w:rsid w:val="005D3AF4"/>
    <w:pPr>
      <w:widowControl w:val="0"/>
      <w:autoSpaceDE w:val="0"/>
      <w:autoSpaceDN w:val="0"/>
      <w:spacing w:before="9"/>
      <w:ind w:left="1640"/>
    </w:pPr>
    <w:rPr>
      <w:sz w:val="18"/>
      <w:szCs w:val="18"/>
      <w:lang w:val="id"/>
    </w:rPr>
  </w:style>
  <w:style w:type="paragraph" w:customStyle="1" w:styleId="TableParagraph">
    <w:name w:val="Table Paragraph"/>
    <w:basedOn w:val="Normal"/>
    <w:uiPriority w:val="1"/>
    <w:qFormat/>
    <w:rsid w:val="005D3AF4"/>
    <w:pPr>
      <w:widowControl w:val="0"/>
      <w:autoSpaceDE w:val="0"/>
      <w:autoSpaceDN w:val="0"/>
    </w:pPr>
    <w:rPr>
      <w:sz w:val="22"/>
      <w:szCs w:val="22"/>
      <w:lang w:val="id"/>
    </w:rPr>
  </w:style>
  <w:style w:type="table" w:styleId="TableGrid">
    <w:name w:val="Table Grid"/>
    <w:basedOn w:val="TableNormal"/>
    <w:uiPriority w:val="39"/>
    <w:rsid w:val="005D3AF4"/>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5D3AF4"/>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AF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5D3AF4"/>
    <w:pPr>
      <w:widowControl w:val="0"/>
      <w:autoSpaceDE w:val="0"/>
      <w:autoSpaceDN w:val="0"/>
      <w:spacing w:before="80"/>
      <w:ind w:left="139" w:right="853" w:hanging="214"/>
      <w:outlineLvl w:val="0"/>
    </w:pPr>
    <w:rPr>
      <w:b/>
      <w:bCs/>
      <w:sz w:val="48"/>
      <w:szCs w:val="48"/>
      <w:lang w:val="id"/>
    </w:rPr>
  </w:style>
  <w:style w:type="paragraph" w:styleId="Heading2">
    <w:name w:val="heading 2"/>
    <w:basedOn w:val="Normal"/>
    <w:link w:val="Heading2Char"/>
    <w:uiPriority w:val="1"/>
    <w:qFormat/>
    <w:rsid w:val="005D3AF4"/>
    <w:pPr>
      <w:widowControl w:val="0"/>
      <w:autoSpaceDE w:val="0"/>
      <w:autoSpaceDN w:val="0"/>
      <w:ind w:left="621" w:hanging="609"/>
      <w:outlineLvl w:val="1"/>
    </w:pPr>
    <w:rPr>
      <w:rFonts w:ascii="Chancery Uralic" w:eastAsia="Chancery Uralic" w:hAnsi="Chancery Uralic" w:cs="Chancery Uralic"/>
      <w:i/>
      <w:sz w:val="36"/>
      <w:szCs w:val="36"/>
      <w:lang w:val="id"/>
    </w:rPr>
  </w:style>
  <w:style w:type="paragraph" w:styleId="Heading3">
    <w:name w:val="heading 3"/>
    <w:basedOn w:val="Normal"/>
    <w:link w:val="Heading3Char"/>
    <w:uiPriority w:val="9"/>
    <w:qFormat/>
    <w:rsid w:val="005D3AF4"/>
    <w:pPr>
      <w:widowControl w:val="0"/>
      <w:autoSpaceDE w:val="0"/>
      <w:autoSpaceDN w:val="0"/>
      <w:ind w:left="436"/>
      <w:outlineLvl w:val="2"/>
    </w:pPr>
    <w:rPr>
      <w:rFonts w:ascii="Chancery Uralic" w:eastAsia="Chancery Uralic" w:hAnsi="Chancery Uralic" w:cs="Chancery Uralic"/>
      <w:i/>
      <w:sz w:val="32"/>
      <w:szCs w:val="32"/>
      <w:lang w:val="id"/>
    </w:rPr>
  </w:style>
  <w:style w:type="paragraph" w:styleId="Heading4">
    <w:name w:val="heading 4"/>
    <w:basedOn w:val="Normal"/>
    <w:link w:val="Heading4Char"/>
    <w:uiPriority w:val="1"/>
    <w:qFormat/>
    <w:rsid w:val="005D3AF4"/>
    <w:pPr>
      <w:widowControl w:val="0"/>
      <w:autoSpaceDE w:val="0"/>
      <w:autoSpaceDN w:val="0"/>
      <w:spacing w:before="87"/>
      <w:ind w:left="197"/>
      <w:outlineLvl w:val="3"/>
    </w:pPr>
    <w:rPr>
      <w:b/>
      <w:bCs/>
      <w:sz w:val="30"/>
      <w:szCs w:val="30"/>
      <w:lang w:val="id"/>
    </w:rPr>
  </w:style>
  <w:style w:type="paragraph" w:styleId="Heading5">
    <w:name w:val="heading 5"/>
    <w:basedOn w:val="Normal"/>
    <w:link w:val="Heading5Char"/>
    <w:uiPriority w:val="9"/>
    <w:qFormat/>
    <w:rsid w:val="005D3AF4"/>
    <w:pPr>
      <w:widowControl w:val="0"/>
      <w:autoSpaceDE w:val="0"/>
      <w:autoSpaceDN w:val="0"/>
      <w:ind w:left="1390" w:hanging="361"/>
      <w:outlineLvl w:val="4"/>
    </w:pPr>
    <w:rPr>
      <w:b/>
      <w:bCs/>
      <w:sz w:val="28"/>
      <w:szCs w:val="28"/>
      <w:lang w:val="id"/>
    </w:rPr>
  </w:style>
  <w:style w:type="paragraph" w:styleId="Heading6">
    <w:name w:val="heading 6"/>
    <w:basedOn w:val="Normal"/>
    <w:link w:val="Heading6Char"/>
    <w:uiPriority w:val="1"/>
    <w:qFormat/>
    <w:rsid w:val="005D3AF4"/>
    <w:pPr>
      <w:widowControl w:val="0"/>
      <w:autoSpaceDE w:val="0"/>
      <w:autoSpaceDN w:val="0"/>
      <w:spacing w:before="118"/>
      <w:ind w:left="463"/>
      <w:outlineLvl w:val="5"/>
    </w:pPr>
    <w:rPr>
      <w:rFonts w:ascii="Palladio Uralic" w:eastAsia="Palladio Uralic" w:hAnsi="Palladio Uralic" w:cs="Palladio Uralic"/>
      <w:sz w:val="28"/>
      <w:szCs w:val="28"/>
      <w:lang w:val="id"/>
    </w:rPr>
  </w:style>
  <w:style w:type="paragraph" w:styleId="Heading7">
    <w:name w:val="heading 7"/>
    <w:basedOn w:val="Normal"/>
    <w:link w:val="Heading7Char"/>
    <w:uiPriority w:val="1"/>
    <w:qFormat/>
    <w:rsid w:val="005D3AF4"/>
    <w:pPr>
      <w:widowControl w:val="0"/>
      <w:autoSpaceDE w:val="0"/>
      <w:autoSpaceDN w:val="0"/>
      <w:spacing w:before="13"/>
      <w:ind w:left="747"/>
      <w:outlineLvl w:val="6"/>
    </w:pPr>
    <w:rPr>
      <w:b/>
      <w:bCs/>
      <w:sz w:val="26"/>
      <w:szCs w:val="26"/>
      <w:lang w:val="id"/>
    </w:rPr>
  </w:style>
  <w:style w:type="paragraph" w:styleId="Heading8">
    <w:name w:val="heading 8"/>
    <w:basedOn w:val="Normal"/>
    <w:link w:val="Heading8Char"/>
    <w:uiPriority w:val="1"/>
    <w:qFormat/>
    <w:rsid w:val="005D3AF4"/>
    <w:pPr>
      <w:widowControl w:val="0"/>
      <w:autoSpaceDE w:val="0"/>
      <w:autoSpaceDN w:val="0"/>
      <w:spacing w:before="12"/>
      <w:ind w:left="823"/>
      <w:outlineLvl w:val="7"/>
    </w:pPr>
    <w:rPr>
      <w:b/>
      <w:bCs/>
      <w:lang w:val="id"/>
    </w:rPr>
  </w:style>
  <w:style w:type="paragraph" w:styleId="Heading9">
    <w:name w:val="heading 9"/>
    <w:basedOn w:val="Normal"/>
    <w:link w:val="Heading9Char"/>
    <w:uiPriority w:val="9"/>
    <w:qFormat/>
    <w:rsid w:val="005D3AF4"/>
    <w:pPr>
      <w:widowControl w:val="0"/>
      <w:autoSpaceDE w:val="0"/>
      <w:autoSpaceDN w:val="0"/>
      <w:spacing w:before="12"/>
      <w:ind w:left="1390"/>
      <w:outlineLvl w:val="8"/>
    </w:pPr>
    <w:rPr>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3AF4"/>
    <w:rPr>
      <w:rFonts w:ascii="Times New Roman" w:eastAsia="Times New Roman" w:hAnsi="Times New Roman" w:cs="Times New Roman"/>
      <w:b/>
      <w:bCs/>
      <w:sz w:val="48"/>
      <w:szCs w:val="48"/>
      <w:lang w:val="id"/>
    </w:rPr>
  </w:style>
  <w:style w:type="character" w:customStyle="1" w:styleId="Heading2Char">
    <w:name w:val="Heading 2 Char"/>
    <w:basedOn w:val="DefaultParagraphFont"/>
    <w:link w:val="Heading2"/>
    <w:uiPriority w:val="1"/>
    <w:rsid w:val="005D3AF4"/>
    <w:rPr>
      <w:rFonts w:ascii="Chancery Uralic" w:eastAsia="Chancery Uralic" w:hAnsi="Chancery Uralic" w:cs="Chancery Uralic"/>
      <w:i/>
      <w:sz w:val="36"/>
      <w:szCs w:val="36"/>
      <w:lang w:val="id"/>
    </w:rPr>
  </w:style>
  <w:style w:type="character" w:customStyle="1" w:styleId="Heading3Char">
    <w:name w:val="Heading 3 Char"/>
    <w:basedOn w:val="DefaultParagraphFont"/>
    <w:link w:val="Heading3"/>
    <w:uiPriority w:val="9"/>
    <w:rsid w:val="005D3AF4"/>
    <w:rPr>
      <w:rFonts w:ascii="Chancery Uralic" w:eastAsia="Chancery Uralic" w:hAnsi="Chancery Uralic" w:cs="Chancery Uralic"/>
      <w:i/>
      <w:sz w:val="32"/>
      <w:szCs w:val="32"/>
      <w:lang w:val="id"/>
    </w:rPr>
  </w:style>
  <w:style w:type="character" w:customStyle="1" w:styleId="Heading4Char">
    <w:name w:val="Heading 4 Char"/>
    <w:basedOn w:val="DefaultParagraphFont"/>
    <w:link w:val="Heading4"/>
    <w:uiPriority w:val="1"/>
    <w:rsid w:val="005D3AF4"/>
    <w:rPr>
      <w:rFonts w:ascii="Times New Roman" w:eastAsia="Times New Roman" w:hAnsi="Times New Roman" w:cs="Times New Roman"/>
      <w:b/>
      <w:bCs/>
      <w:sz w:val="30"/>
      <w:szCs w:val="30"/>
      <w:lang w:val="id"/>
    </w:rPr>
  </w:style>
  <w:style w:type="character" w:customStyle="1" w:styleId="Heading5Char">
    <w:name w:val="Heading 5 Char"/>
    <w:basedOn w:val="DefaultParagraphFont"/>
    <w:link w:val="Heading5"/>
    <w:uiPriority w:val="9"/>
    <w:rsid w:val="005D3AF4"/>
    <w:rPr>
      <w:rFonts w:ascii="Times New Roman" w:eastAsia="Times New Roman" w:hAnsi="Times New Roman" w:cs="Times New Roman"/>
      <w:b/>
      <w:bCs/>
      <w:sz w:val="28"/>
      <w:szCs w:val="28"/>
      <w:lang w:val="id"/>
    </w:rPr>
  </w:style>
  <w:style w:type="character" w:customStyle="1" w:styleId="Heading6Char">
    <w:name w:val="Heading 6 Char"/>
    <w:basedOn w:val="DefaultParagraphFont"/>
    <w:link w:val="Heading6"/>
    <w:uiPriority w:val="1"/>
    <w:rsid w:val="005D3AF4"/>
    <w:rPr>
      <w:rFonts w:ascii="Palladio Uralic" w:eastAsia="Palladio Uralic" w:hAnsi="Palladio Uralic" w:cs="Palladio Uralic"/>
      <w:sz w:val="28"/>
      <w:szCs w:val="28"/>
      <w:lang w:val="id"/>
    </w:rPr>
  </w:style>
  <w:style w:type="character" w:customStyle="1" w:styleId="Heading7Char">
    <w:name w:val="Heading 7 Char"/>
    <w:basedOn w:val="DefaultParagraphFont"/>
    <w:link w:val="Heading7"/>
    <w:uiPriority w:val="1"/>
    <w:rsid w:val="005D3AF4"/>
    <w:rPr>
      <w:rFonts w:ascii="Times New Roman" w:eastAsia="Times New Roman" w:hAnsi="Times New Roman" w:cs="Times New Roman"/>
      <w:b/>
      <w:bCs/>
      <w:sz w:val="26"/>
      <w:szCs w:val="26"/>
      <w:lang w:val="id"/>
    </w:rPr>
  </w:style>
  <w:style w:type="character" w:customStyle="1" w:styleId="Heading8Char">
    <w:name w:val="Heading 8 Char"/>
    <w:basedOn w:val="DefaultParagraphFont"/>
    <w:link w:val="Heading8"/>
    <w:uiPriority w:val="1"/>
    <w:rsid w:val="005D3AF4"/>
    <w:rPr>
      <w:rFonts w:ascii="Times New Roman" w:eastAsia="Times New Roman" w:hAnsi="Times New Roman" w:cs="Times New Roman"/>
      <w:b/>
      <w:bCs/>
      <w:sz w:val="24"/>
      <w:szCs w:val="24"/>
      <w:lang w:val="id"/>
    </w:rPr>
  </w:style>
  <w:style w:type="character" w:customStyle="1" w:styleId="Heading9Char">
    <w:name w:val="Heading 9 Char"/>
    <w:basedOn w:val="DefaultParagraphFont"/>
    <w:link w:val="Heading9"/>
    <w:uiPriority w:val="9"/>
    <w:rsid w:val="005D3AF4"/>
    <w:rPr>
      <w:rFonts w:ascii="Times New Roman" w:eastAsia="Times New Roman" w:hAnsi="Times New Roman" w:cs="Times New Roman"/>
      <w:sz w:val="24"/>
      <w:szCs w:val="24"/>
      <w:lang w:val="id"/>
    </w:rPr>
  </w:style>
  <w:style w:type="paragraph" w:styleId="ListParagraph">
    <w:name w:val="List Paragraph"/>
    <w:aliases w:val="Body of text"/>
    <w:basedOn w:val="Normal"/>
    <w:link w:val="ListParagraphChar"/>
    <w:uiPriority w:val="34"/>
    <w:qFormat/>
    <w:rsid w:val="005D3AF4"/>
    <w:pPr>
      <w:ind w:left="720"/>
      <w:contextualSpacing/>
    </w:pPr>
  </w:style>
  <w:style w:type="paragraph" w:styleId="Header">
    <w:name w:val="header"/>
    <w:basedOn w:val="Normal"/>
    <w:link w:val="HeaderChar"/>
    <w:uiPriority w:val="99"/>
    <w:unhideWhenUsed/>
    <w:rsid w:val="005D3AF4"/>
    <w:pPr>
      <w:tabs>
        <w:tab w:val="center" w:pos="4513"/>
        <w:tab w:val="right" w:pos="9026"/>
      </w:tabs>
    </w:pPr>
  </w:style>
  <w:style w:type="character" w:customStyle="1" w:styleId="HeaderChar">
    <w:name w:val="Header Char"/>
    <w:basedOn w:val="DefaultParagraphFont"/>
    <w:link w:val="Header"/>
    <w:uiPriority w:val="99"/>
    <w:rsid w:val="005D3A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3AF4"/>
    <w:pPr>
      <w:tabs>
        <w:tab w:val="center" w:pos="4513"/>
        <w:tab w:val="right" w:pos="9026"/>
      </w:tabs>
    </w:pPr>
  </w:style>
  <w:style w:type="character" w:customStyle="1" w:styleId="FooterChar">
    <w:name w:val="Footer Char"/>
    <w:basedOn w:val="DefaultParagraphFont"/>
    <w:link w:val="Footer"/>
    <w:uiPriority w:val="99"/>
    <w:rsid w:val="005D3AF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3AF4"/>
    <w:rPr>
      <w:rFonts w:ascii="Tahoma" w:hAnsi="Tahoma" w:cs="Tahoma"/>
      <w:sz w:val="16"/>
      <w:szCs w:val="16"/>
    </w:rPr>
  </w:style>
  <w:style w:type="character" w:customStyle="1" w:styleId="BalloonTextChar">
    <w:name w:val="Balloon Text Char"/>
    <w:basedOn w:val="DefaultParagraphFont"/>
    <w:link w:val="BalloonText"/>
    <w:uiPriority w:val="99"/>
    <w:semiHidden/>
    <w:rsid w:val="005D3AF4"/>
    <w:rPr>
      <w:rFonts w:ascii="Tahoma" w:eastAsia="Times New Roman" w:hAnsi="Tahoma" w:cs="Tahoma"/>
      <w:sz w:val="16"/>
      <w:szCs w:val="16"/>
    </w:rPr>
  </w:style>
  <w:style w:type="paragraph" w:styleId="NormalWeb">
    <w:name w:val="Normal (Web)"/>
    <w:basedOn w:val="Normal"/>
    <w:uiPriority w:val="99"/>
    <w:unhideWhenUsed/>
    <w:rsid w:val="005D3AF4"/>
    <w:pPr>
      <w:spacing w:before="100" w:beforeAutospacing="1" w:after="100" w:afterAutospacing="1"/>
    </w:pPr>
  </w:style>
  <w:style w:type="paragraph" w:styleId="Title">
    <w:name w:val="Title"/>
    <w:basedOn w:val="Normal"/>
    <w:next w:val="Normal"/>
    <w:link w:val="TitleChar"/>
    <w:uiPriority w:val="10"/>
    <w:qFormat/>
    <w:rsid w:val="005D3AF4"/>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5D3AF4"/>
    <w:rPr>
      <w:rFonts w:ascii="Cambria" w:eastAsia="Times New Roman" w:hAnsi="Cambria" w:cs="Times New Roman"/>
      <w:color w:val="17365D"/>
      <w:spacing w:val="5"/>
      <w:kern w:val="28"/>
      <w:sz w:val="52"/>
      <w:szCs w:val="52"/>
    </w:rPr>
  </w:style>
  <w:style w:type="character" w:styleId="Strong">
    <w:name w:val="Strong"/>
    <w:basedOn w:val="DefaultParagraphFont"/>
    <w:uiPriority w:val="22"/>
    <w:qFormat/>
    <w:rsid w:val="005D3AF4"/>
    <w:rPr>
      <w:b/>
      <w:bCs/>
    </w:rPr>
  </w:style>
  <w:style w:type="character" w:styleId="Hyperlink">
    <w:name w:val="Hyperlink"/>
    <w:basedOn w:val="DefaultParagraphFont"/>
    <w:uiPriority w:val="99"/>
    <w:unhideWhenUsed/>
    <w:rsid w:val="005D3AF4"/>
    <w:rPr>
      <w:color w:val="0000FF" w:themeColor="hyperlink"/>
      <w:u w:val="single"/>
    </w:rPr>
  </w:style>
  <w:style w:type="paragraph" w:styleId="BodyText">
    <w:name w:val="Body Text"/>
    <w:basedOn w:val="Normal"/>
    <w:link w:val="BodyTextChar"/>
    <w:uiPriority w:val="1"/>
    <w:unhideWhenUsed/>
    <w:qFormat/>
    <w:rsid w:val="005D3AF4"/>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1"/>
    <w:rsid w:val="005D3AF4"/>
  </w:style>
  <w:style w:type="numbering" w:customStyle="1" w:styleId="NoList1">
    <w:name w:val="No List1"/>
    <w:next w:val="NoList"/>
    <w:uiPriority w:val="99"/>
    <w:semiHidden/>
    <w:unhideWhenUsed/>
    <w:rsid w:val="005D3AF4"/>
  </w:style>
  <w:style w:type="paragraph" w:styleId="TOC1">
    <w:name w:val="toc 1"/>
    <w:basedOn w:val="Normal"/>
    <w:uiPriority w:val="1"/>
    <w:qFormat/>
    <w:rsid w:val="005D3AF4"/>
    <w:pPr>
      <w:widowControl w:val="0"/>
      <w:autoSpaceDE w:val="0"/>
      <w:autoSpaceDN w:val="0"/>
      <w:spacing w:before="9"/>
      <w:ind w:left="647"/>
    </w:pPr>
    <w:rPr>
      <w:b/>
      <w:bCs/>
      <w:sz w:val="18"/>
      <w:szCs w:val="18"/>
      <w:lang w:val="id"/>
    </w:rPr>
  </w:style>
  <w:style w:type="paragraph" w:styleId="TOC2">
    <w:name w:val="toc 2"/>
    <w:basedOn w:val="Normal"/>
    <w:uiPriority w:val="1"/>
    <w:qFormat/>
    <w:rsid w:val="005D3AF4"/>
    <w:pPr>
      <w:widowControl w:val="0"/>
      <w:autoSpaceDE w:val="0"/>
      <w:autoSpaceDN w:val="0"/>
      <w:spacing w:before="9"/>
      <w:ind w:left="1367"/>
    </w:pPr>
    <w:rPr>
      <w:sz w:val="18"/>
      <w:szCs w:val="18"/>
      <w:lang w:val="id"/>
    </w:rPr>
  </w:style>
  <w:style w:type="paragraph" w:styleId="TOC3">
    <w:name w:val="toc 3"/>
    <w:basedOn w:val="Normal"/>
    <w:uiPriority w:val="1"/>
    <w:qFormat/>
    <w:rsid w:val="005D3AF4"/>
    <w:pPr>
      <w:widowControl w:val="0"/>
      <w:autoSpaceDE w:val="0"/>
      <w:autoSpaceDN w:val="0"/>
      <w:spacing w:before="9"/>
      <w:ind w:left="1640"/>
    </w:pPr>
    <w:rPr>
      <w:sz w:val="18"/>
      <w:szCs w:val="18"/>
      <w:lang w:val="id"/>
    </w:rPr>
  </w:style>
  <w:style w:type="paragraph" w:customStyle="1" w:styleId="TableParagraph">
    <w:name w:val="Table Paragraph"/>
    <w:basedOn w:val="Normal"/>
    <w:uiPriority w:val="1"/>
    <w:qFormat/>
    <w:rsid w:val="005D3AF4"/>
    <w:pPr>
      <w:widowControl w:val="0"/>
      <w:autoSpaceDE w:val="0"/>
      <w:autoSpaceDN w:val="0"/>
    </w:pPr>
    <w:rPr>
      <w:sz w:val="22"/>
      <w:szCs w:val="22"/>
      <w:lang w:val="id"/>
    </w:rPr>
  </w:style>
  <w:style w:type="table" w:styleId="TableGrid">
    <w:name w:val="Table Grid"/>
    <w:basedOn w:val="TableNormal"/>
    <w:uiPriority w:val="39"/>
    <w:rsid w:val="005D3AF4"/>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
    <w:link w:val="ListParagraph"/>
    <w:uiPriority w:val="34"/>
    <w:locked/>
    <w:rsid w:val="005D3A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4372</Words>
  <Characters>24924</Characters>
  <Application>Microsoft Office Word</Application>
  <DocSecurity>0</DocSecurity>
  <Lines>207</Lines>
  <Paragraphs>58</Paragraphs>
  <ScaleCrop>false</ScaleCrop>
  <Company/>
  <LinksUpToDate>false</LinksUpToDate>
  <CharactersWithSpaces>29238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2020-11-02T00:34:00Z</dcterms:created>
  <dcterms:modified xsi:type="dcterms:W3CDTF">2020-11-02T00:37:00Z</dcterms:modified>
</cp:coreProperties>
</file>