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0A0A0A"/>
          <w:sz w:val="64"/>
          <w:szCs w:val="64"/>
        </w:rPr>
        <w:t xml:space="preserve">THE COPY VAULT</w:t>
      </w:r>
    </w:p>
    <w:p>
      <w:pPr>
        <w:pBdr>
          <w:bottom w:val="single" w:color="C23600" w:sz="24" w:space="8"/>
        </w:pBdr>
        <w:spacing w:after="240"/>
      </w:pPr>
      <w:r>
        <w:rPr>
          <w:b/>
          <w:bCs/>
          <w:color w:val="C23600"/>
          <w:sz w:val="36"/>
          <w:szCs w:val="36"/>
        </w:rPr>
        <w:t xml:space="preserve">Guía del sistema</w:t>
      </w:r>
    </w:p>
    <w:p>
      <w:pPr>
        <w:spacing w:after="120"/>
      </w:pPr>
      <w:r>
        <w:rPr>
          <w:color w:val="6B6B6B"/>
          <w:sz w:val="24"/>
          <w:szCs w:val="24"/>
        </w:rPr>
        <w:t xml:space="preserve">Manual completo del proyecto: qué es, de qué está compuesto, para qué sirve cada pieza y dónde encontrarla. Escrito para entenderse sin saber programar.</w:t>
      </w:r>
    </w:p>
    <w:p>
      <w:pPr>
        <w:spacing w:after="120"/>
      </w:pPr>
      <w:r>
        <w:rPr>
          <w:b/>
          <w:bCs/>
        </w:rPr>
        <w:t xml:space="preserve">Web en producción: </w:t>
      </w:r>
      <w:hyperlink w:history="1" r:id="rIdzvxqqgip_tug7cdiw4uff">
        <w:r>
          <w:rPr>
            <w:rStyle w:val="Hyperlink"/>
          </w:rPr>
          <w:t xml:space="preserve">the-copy-vault.com</w:t>
        </w:r>
      </w:hyperlink>
    </w:p>
    <w:p>
      <w:pPr>
        <w:spacing w:after="120"/>
      </w:pPr>
      <w:r>
        <w:rPr>
          <w:b/>
          <w:bCs/>
        </w:rPr>
        <w:t xml:space="preserve">Código del proyecto: </w:t>
      </w:r>
      <w:hyperlink w:history="1" r:id="rIddygfwfs22pxlzlokdgmi6">
        <w:r>
          <w:rPr>
            <w:rStyle w:val="Hyperlink"/>
          </w:rPr>
          <w:t xml:space="preserve">github.com/adrian-gss/copy-vault</w:t>
        </w:r>
      </w:hyperlink>
    </w:p>
    <w:p>
      <w:pPr>
        <w:spacing w:after="120"/>
      </w:pPr>
      <w:r>
        <w:rPr>
          <w:i/>
          <w:iCs/>
          <w:color w:val="6B6B6B"/>
          <w:sz w:val="20"/>
          <w:szCs w:val="20"/>
        </w:rPr>
        <w:t xml:space="preserve">Última actualización: junio 2026</w:t>
      </w:r>
    </w:p>
    <w:p>
      <w:r>
        <w:br w:type="page"/>
      </w:r>
    </w:p>
    <w:p>
      <w:pPr>
        <w:pStyle w:val="Heading1"/>
      </w:pPr>
      <w:r>
        <w:t xml:space="preserve">Índice</w:t>
      </w:r>
    </w:p>
    <w:sdt>
      <w:sdtPr>
        <w:alias w:val="Tabla de contenido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Qué es The Copy Vault</w:t>
      </w:r>
    </w:p>
    <w:p>
      <w:pPr>
        <w:spacing w:after="120"/>
      </w:pPr>
      <w:r>
        <w:t xml:space="preserve">The Copy Vault es una biblioteca de referencia de copies publicitarios icónicos (frases de anuncios famosos). Tiene dos partes que funcionan por separado:</w:t>
      </w:r>
    </w:p>
    <w:p>
      <w:pPr>
        <w:pStyle w:val="ListParagraph"/>
        <w:numPr>
          <w:ilvl w:val="0"/>
          <w:numId w:val="2"/>
        </w:numPr>
        <w:spacing w:after="60"/>
      </w:pPr>
      <w:r>
        <w:rPr>
          <w:b/>
          <w:bCs/>
        </w:rPr>
        <w:t xml:space="preserve">La web</w:t>
      </w:r>
      <w:r>
        <w:t xml:space="preserve"> — una página donde cualquiera puede buscar y explorar más de 600 copies, con su marca, año, agencia, campaña y sector.</w:t>
      </w:r>
    </w:p>
    <w:p>
      <w:pPr>
        <w:pStyle w:val="ListParagraph"/>
        <w:numPr>
          <w:ilvl w:val="0"/>
          <w:numId w:val="2"/>
        </w:numPr>
        <w:spacing w:after="60"/>
      </w:pPr>
      <w:r>
        <w:rPr>
          <w:b/>
          <w:bCs/>
        </w:rPr>
        <w:t xml:space="preserve">La automatización</w:t>
      </w:r>
      <w:r>
        <w:t xml:space="preserve"> — un sistema que cada día, a las 9:00 de Madrid, publica automáticamente uno de esos copies en Instagram y LinkedIn, como una imagen de diseño.</w:t>
      </w:r>
    </w:p>
    <w:p>
      <w:pPr>
        <w:spacing w:after="120"/>
      </w:pPr>
      <w:r>
        <w:t xml:space="preserve">Las dos partes comparten la misma base de datos de copies (el "corpus") y el mismo estilo visual.</w:t>
      </w:r>
    </w:p>
    <w:p>
      <w:pPr>
        <w:pBdr>
          <w:top w:val="single" w:color="C23600" w:sz="4" w:space="4"/>
          <w:bottom w:val="single" w:color="C23600" w:sz="4" w:space="4"/>
          <w:left w:val="single" w:color="C23600" w:sz="4" w:space="6"/>
          <w:right w:val="single" w:color="C23600" w:sz="4" w:space="6"/>
        </w:pBdr>
        <w:shd w:fill="FFF4EC" w:val="clear"/>
        <w:spacing w:after="160" w:before="60"/>
      </w:pPr>
      <w:r>
        <w:rPr>
          <w:b/>
          <w:bCs/>
        </w:rPr>
        <w:t xml:space="preserve">Idea clave: </w:t>
      </w:r>
      <w:r>
        <w:t xml:space="preserve">todo el proyecto vive en un único sitio de código llamado "repositorio" en GitHub. Es como una carpeta en la nube con todo el historial de cambios. Desde ahí se publica la web y se lanzan las automatizaciones.</w:t>
      </w:r>
    </w:p>
    <w:p>
      <w:pPr>
        <w:pStyle w:val="Heading1"/>
      </w:pPr>
      <w:r>
        <w:t xml:space="preserve">2. Mapa del proyecto: qué es cada archivo</w:t>
      </w:r>
    </w:p>
    <w:p>
      <w:pPr>
        <w:spacing w:after="120"/>
      </w:pPr>
      <w:r>
        <w:t xml:space="preserve">Estos son los archivos importantes y para qué sirve cada uno. Puedes hacer clic en cada nombre para abrirlo en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c>
          <w:tcPr>
            <w:tcW w:type="dxa" w:w="61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yca6-shxx4mnmjxtknrif">
              <w:r>
                <w:rPr>
                  <w:rStyle w:val="Hyperlink"/>
                </w:rPr>
                <w:t xml:space="preserve">index.html</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 web entera: el buscador, el diseño, TODOS los copies (el corpus) y el código que dibuja la imagen de los posts. Es el archivo más importante.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m_bqifk0dzey201cg6jq6">
              <w:r>
                <w:rPr>
                  <w:rStyle w:val="Hyperlink"/>
                </w:rPr>
                <w:t xml:space="preserve">automation/generate.js</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 "cerebro" de la automatización: elige qué copy publicar cada día siguiendo las reglas, genera la imagen y escribe el texto del post.</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1yiu-rk1qkt9gtyumco5g">
              <w:r>
                <w:rPr>
                  <w:rStyle w:val="Hyperlink"/>
                </w:rPr>
                <w:t xml:space="preserve">automation/state.json</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 "memoria": recuerda qué copies ya se han publicado, por qué día va el contador y cuáles fueron las últimas marcas. No se toca a mano.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eefx0cpfemvqmz6ngaaub">
              <w:r>
                <w:rPr>
                  <w:rStyle w:val="Hyperlink"/>
                </w:rPr>
                <w:t xml:space="preserve">.github/workflows/daily-post.yml</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 "despertador": le dice a GitHub que ejecute la automatización cada día a las 9:00 de Madrid.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gb-alqpg7e5a2aadjzn-a">
              <w:r>
                <w:rPr>
                  <w:rStyle w:val="Hyperlink"/>
                </w:rPr>
                <w:t xml:space="preserve">automation/sim.js</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Una herramienta de prueba que simula muchos días de publicaciones sin publicar nada, para comprobar que las reglas funcionan.</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az89rctrw8kpb9tk85olg">
              <w:r>
                <w:rPr>
                  <w:rStyle w:val="Hyperlink"/>
                </w:rPr>
                <w:t xml:space="preserve">logo.svg</w:t>
              </w:r>
            </w:hyperlink>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 logo (la hoja naranja con la interrogación). Se usa como icono de la web (favicon).</w:t>
            </w:r>
          </w:p>
        </w:tc>
      </w:tr>
    </w:tbl>
    <w:p>
      <w:pPr>
        <w:pStyle w:val="Heading1"/>
      </w:pPr>
      <w:r>
        <w:t xml:space="preserve">3. La web principal</w:t>
      </w:r>
    </w:p>
    <w:p>
      <w:pPr>
        <w:spacing w:after="120"/>
      </w:pPr>
      <w:r>
        <w:t xml:space="preserve">La web está publicada en </w:t>
      </w:r>
      <w:hyperlink w:history="1" r:id="rIdpp6eqtohojqi3wcgextv9">
        <w:r>
          <w:rPr>
            <w:rStyle w:val="Hyperlink"/>
          </w:rPr>
          <w:t xml:space="preserve">the-copy-vault.com</w:t>
        </w:r>
      </w:hyperlink>
      <w:r>
        <w:t xml:space="preserve"> y toda ella es un único archivo: </w:t>
      </w:r>
      <w:hyperlink w:history="1" r:id="rIdr5gmyx3dcfuip4kjxsozs">
        <w:r>
          <w:rPr>
            <w:rStyle w:val="Hyperlink"/>
          </w:rPr>
          <w:t xml:space="preserve">index.html</w:t>
        </w:r>
      </w:hyperlink>
      <w:r>
        <w:t xml:space="preserve">. Dentro de ese archivo está el diseño, el buscador, los copies y el generador de imágenes.</w:t>
      </w:r>
    </w:p>
    <w:p>
      <w:pPr>
        <w:pStyle w:val="Heading2"/>
      </w:pPr>
      <w:r>
        <w:t xml:space="preserve">3.1. Dónde está el corpus (los copies) y cómo añadir más</w:t>
      </w:r>
    </w:p>
    <w:p>
      <w:pPr>
        <w:spacing w:after="120"/>
      </w:pPr>
      <w:r>
        <w:t xml:space="preserve">Todos los copies están dentro de </w:t>
      </w:r>
      <w:r>
        <w:rPr>
          <w:b/>
          <w:bCs/>
        </w:rPr>
        <w:t xml:space="preserve">index.html</w:t>
      </w:r>
      <w:r>
        <w:t xml:space="preserve">, en una lista que empieza en la </w:t>
      </w:r>
      <w:hyperlink w:history="1" r:id="rIdz6yyxzxalkp8jq2k6khhv">
        <w:r>
          <w:rPr>
            <w:rStyle w:val="Hyperlink"/>
          </w:rPr>
          <w:t xml:space="preserve">línea 204</w:t>
        </w:r>
      </w:hyperlink>
      <w:r>
        <w:t xml:space="preserve">, justo después del texto </w:t>
      </w:r>
      <w:r>
        <w:rPr>
          <w:rFonts w:ascii="Consolas" w:cs="Consolas" w:eastAsia="Consolas" w:hAnsi="Consolas"/>
          <w:sz w:val="19"/>
          <w:szCs w:val="19"/>
        </w:rPr>
        <w:t xml:space="preserve">const CORPUS = [</w:t>
      </w:r>
      <w:r>
        <w:t xml:space="preserve">.</w:t>
      </w:r>
    </w:p>
    <w:p>
      <w:pPr>
        <w:spacing w:after="120"/>
      </w:pPr>
      <w:r>
        <w:t xml:space="preserve">Cada copy es un "bloque" con estos campos: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rPr>
          <w:tblHeader/>
        </w:trPr>
        <w:tc>
          <w:tcPr>
            <w:tcW w:type="dxa" w:w="2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c>
          <w:tcPr>
            <w:tcW w:type="dxa" w:w="49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c>
          <w:tcPr>
            <w:tcW w:type="dxa" w:w="2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copy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 frase del anuncio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Sí</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brand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 marca (Nike, Apple…)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Sí</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sector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Categoría (ver lista abajo)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Sí</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copy_type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headline, brand tagline o campaign concept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Recomendado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year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Año del anuncio (número, o null si no se sabe)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Recomendado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campaign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Nombre de la campaña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Opcional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agency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Agencia creativa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Opcional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Soporte (print, TV, OOH…)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Opcional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festival_or_note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Premio o nota (sale como "Award" en el 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Opcional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lang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Idioma: "en" (inglés) o "es" (español)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Sí</w:t>
            </w:r>
          </w:p>
        </w:tc>
      </w:tr>
    </w:tbl>
    <w:p>
      <w:pPr>
        <w:pStyle w:val="Heading3"/>
      </w:pPr>
      <w:r>
        <w:t xml:space="preserve">Cómo añadir un copy nuevo (paso a paso)</w:t>
      </w:r>
    </w:p>
    <w:p>
      <w:pPr>
        <w:pStyle w:val="ListParagraph"/>
        <w:numPr>
          <w:ilvl w:val="0"/>
          <w:numId w:val="3"/>
        </w:numPr>
        <w:spacing w:after="60"/>
      </w:pPr>
      <w:r>
        <w:rPr>
          <w:b/>
          <w:bCs/>
        </w:rPr>
        <w:t xml:space="preserve">Copia</w:t>
      </w:r>
      <w:r>
        <w:t xml:space="preserve"> un bloque que ya exista (por ejemplo el primero) para usarlo de plantilla.</w:t>
      </w:r>
    </w:p>
    <w:p>
      <w:pPr>
        <w:pStyle w:val="ListParagraph"/>
        <w:numPr>
          <w:ilvl w:val="0"/>
          <w:numId w:val="3"/>
        </w:numPr>
        <w:spacing w:after="60"/>
      </w:pPr>
      <w:r>
        <w:rPr>
          <w:b/>
          <w:bCs/>
        </w:rPr>
        <w:t xml:space="preserve">Pégalo</w:t>
      </w:r>
      <w:r>
        <w:t xml:space="preserve"> justo después, sin borrar el anterior, y cambia los valores entre comillas por los del nuevo copy.</w:t>
      </w:r>
    </w:p>
    <w:p>
      <w:pPr>
        <w:pStyle w:val="ListParagraph"/>
        <w:numPr>
          <w:ilvl w:val="0"/>
          <w:numId w:val="3"/>
        </w:numPr>
        <w:spacing w:after="60"/>
      </w:pPr>
      <w:r>
        <w:t xml:space="preserve">Asegúrate de que termina en coma </w:t>
      </w:r>
      <w:r>
        <w:rPr>
          <w:rFonts w:ascii="Consolas" w:cs="Consolas" w:eastAsia="Consolas" w:hAnsi="Consolas"/>
          <w:sz w:val="19"/>
          <w:szCs w:val="19"/>
        </w:rPr>
        <w:t xml:space="preserve">},</w:t>
      </w:r>
      <w:r>
        <w:t xml:space="preserve"> para separarlo del siguiente.</w:t>
      </w:r>
    </w:p>
    <w:p>
      <w:pPr>
        <w:pStyle w:val="ListParagraph"/>
        <w:numPr>
          <w:ilvl w:val="0"/>
          <w:numId w:val="3"/>
        </w:numPr>
        <w:spacing w:after="60"/>
      </w:pPr>
      <w:r>
        <w:rPr>
          <w:b/>
          <w:bCs/>
        </w:rPr>
        <w:t xml:space="preserve">Guarda</w:t>
      </w:r>
      <w:r>
        <w:t xml:space="preserve"> y publica los cambios (ver sección 3.4).</w:t>
      </w:r>
    </w:p>
    <w:p>
      <w:pPr>
        <w:pBdr>
          <w:left w:val="single" w:color="C23600" w:sz="18" w:space="6"/>
        </w:pBdr>
        <w:shd w:fill="F2F2F0" w:val="clear"/>
        <w:spacing w:after="120"/>
      </w:pPr>
      <w:r>
        <w:rPr>
          <w:rFonts w:ascii="Consolas" w:cs="Consolas" w:eastAsia="Consolas" w:hAnsi="Consolas"/>
          <w:sz w:val="19"/>
          <w:szCs w:val="19"/>
        </w:rPr>
        <w:t xml:space="preserve">{"copy":"Just do it.","brand":"Nike","sector":"sport","copy_type":"brand tagline","year":1988,"campaign":"Just Do It","agency":"Wieden+Kennedy","medium":"OOH","festival_or_note":"One Show Hall of Fame","lang":"en"},</w:t>
      </w:r>
    </w:p>
    <w:p>
      <w:pPr>
        <w:pBdr>
          <w:top w:val="single" w:color="C23600" w:sz="4" w:space="4"/>
          <w:bottom w:val="single" w:color="C23600" w:sz="4" w:space="4"/>
          <w:left w:val="single" w:color="C23600" w:sz="4" w:space="6"/>
          <w:right w:val="single" w:color="C23600" w:sz="4" w:space="6"/>
        </w:pBdr>
        <w:shd w:fill="FFF4EC" w:val="clear"/>
        <w:spacing w:after="160" w:before="60"/>
      </w:pPr>
      <w:r>
        <w:rPr>
          <w:b/>
          <w:bCs/>
        </w:rPr>
        <w:t xml:space="preserve">Importante con el español: </w:t>
      </w:r>
      <w:r>
        <w:t xml:space="preserve">si un copy lleva tildes o eñes no pasa nada, pero si lleva comillas dobles (") dentro de la frase hay que tener cuidado porque pueden romper la lista. Ante la duda, usa comillas simples dentro de la frase. Si algo se rompe, la web deja de cargar — avísame y lo arreglo en segundos.</w:t>
      </w:r>
    </w:p>
    <w:p>
      <w:pPr>
        <w:pStyle w:val="Heading3"/>
      </w:pPr>
      <w:r>
        <w:t xml:space="preserve">Sectores válidos (escríbelos en inglés y en minúscula)</w:t>
      </w:r>
    </w:p>
    <w:p>
      <w:pPr>
        <w:spacing w:after="120"/>
      </w:pPr>
      <w:r>
        <w:rPr>
          <w:sz w:val="20"/>
          <w:szCs w:val="20"/>
        </w:rPr>
        <w:t xml:space="preserve">alcohol · automotive · fashion &amp; style · food &amp; drink · health &amp; beauty · media &amp; entertainment · public interest &amp; culture · services · sport · technology · travel &amp; transport</w:t>
      </w:r>
    </w:p>
    <w:p>
      <w:pPr>
        <w:pStyle w:val="Heading2"/>
      </w:pPr>
      <w:r>
        <w:t xml:space="preserve">3.2. Cómo añadir o cambiar funciones de la web</w:t>
      </w:r>
    </w:p>
    <w:p>
      <w:pPr>
        <w:spacing w:after="120"/>
      </w:pPr>
      <w:r>
        <w:t xml:space="preserve">Todo el comportamiento de la web (buscador, filtros, el panel lateral, el botón de descargar post…) está programado dentro del mismo </w:t>
      </w:r>
      <w:r>
        <w:rPr>
          <w:b/>
          <w:bCs/>
        </w:rPr>
        <w:t xml:space="preserve">index.html</w:t>
      </w:r>
      <w:r>
        <w:t xml:space="preserve">, en la zona de </w:t>
      </w:r>
      <w:r>
        <w:rPr>
          <w:rFonts w:ascii="Consolas" w:cs="Consolas" w:eastAsia="Consolas" w:hAnsi="Consolas"/>
          <w:sz w:val="19"/>
          <w:szCs w:val="19"/>
        </w:rPr>
        <w:t xml:space="preserve">&lt;script&gt;</w:t>
      </w:r>
      <w:r>
        <w:t xml:space="preserve"> (la parte de abajo del archivo). El diseño está arriba, en la zona de </w:t>
      </w:r>
      <w:r>
        <w:rPr>
          <w:rFonts w:ascii="Consolas" w:cs="Consolas" w:eastAsia="Consolas" w:hAnsi="Consolas"/>
          <w:sz w:val="19"/>
          <w:szCs w:val="19"/>
        </w:rPr>
        <w:t xml:space="preserve">&lt;style&gt;</w:t>
      </w:r>
      <w:r>
        <w:t xml:space="preserve">.</w:t>
      </w:r>
    </w:p>
    <w:p>
      <w:pPr>
        <w:spacing w:after="120"/>
      </w:pPr>
      <w:r>
        <w:t xml:space="preserve">Para cambios de funcionalidad (añadir un filtro nuevo, cambiar cómo busca, añadir un botón…) lo más práctico es pedírmelo describiendo qué quieres que haga. Te explico dónde toco y lo dejo funcionando. No necesitas editar el código tú.</w:t>
      </w:r>
    </w:p>
    <w:p>
      <w:pPr>
        <w:pBdr>
          <w:top w:val="single" w:color="C23600" w:sz="4" w:space="4"/>
          <w:bottom w:val="single" w:color="C23600" w:sz="4" w:space="4"/>
          <w:left w:val="single" w:color="C23600" w:sz="4" w:space="6"/>
          <w:right w:val="single" w:color="C23600" w:sz="4" w:space="6"/>
        </w:pBdr>
        <w:shd w:fill="FFF4EC" w:val="clear"/>
        <w:spacing w:after="160" w:before="60"/>
      </w:pPr>
      <w:r>
        <w:rPr>
          <w:b/>
          <w:bCs/>
        </w:rPr>
        <w:t xml:space="preserve">Regla de oro: </w:t>
      </w:r>
      <w:r>
        <w:t xml:space="preserve">la web es un solo archivo sin "compilación". Eso la hace muy fácil de cambiar, pero también significa que un error de tecleo puede dejarla en blanco. Por eso conviene probar siempre antes de publicar (lo hago yo automáticamente).</w:t>
      </w:r>
    </w:p>
    <w:p>
      <w:pPr>
        <w:pStyle w:val="Heading2"/>
      </w:pPr>
      <w:r>
        <w:t xml:space="preserve">3.3. El estilo visual de la web (colores y fuentes)</w:t>
      </w:r>
    </w:p>
    <w:p>
      <w:pPr>
        <w:spacing w:after="120"/>
      </w:pPr>
      <w:r>
        <w:t xml:space="preserve">Los colores y tipografías están definidos al principio de index.html, en la </w:t>
      </w:r>
      <w:hyperlink w:history="1" r:id="rIdei1bfowav1szqxb2o74k-">
        <w:r>
          <w:rPr>
            <w:rStyle w:val="Hyperlink"/>
          </w:rPr>
          <w:t xml:space="preserve">línea 13</w:t>
        </w:r>
      </w:hyperlink>
      <w:r>
        <w:t xml:space="preserve"> (la zona que empieza con </w:t>
      </w:r>
      <w:r>
        <w:rPr>
          <w:rFonts w:ascii="Consolas" w:cs="Consolas" w:eastAsia="Consolas" w:hAnsi="Consolas"/>
          <w:sz w:val="19"/>
          <w:szCs w:val="19"/>
        </w:rPr>
        <w:t xml:space="preserve">:root{</w:t>
      </w:r>
      <w:r>
        <w:t xml:space="preserve">). Cambiar un color ahí lo cambia en toda la web a la 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c>
          <w:tcPr>
            <w:tcW w:type="dxa" w:w="45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c>
          <w:tcPr>
            <w:tcW w:type="dxa" w:w="24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--accent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 naranja de marca (botones, subrayados)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#FF4800</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--header-bg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 negro de la cabecera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#0A0A0A</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--bg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 fondo gris cálido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sz w:val="19"/>
                <w:szCs w:val="19"/>
              </w:rPr>
              <w:t xml:space="preserve">#EBEBEA</w:t>
            </w:r>
          </w:p>
        </w:tc>
      </w:tr>
    </w:tbl>
    <w:p>
      <w:pPr>
        <w:spacing w:after="120"/>
      </w:pPr>
      <w:r>
        <w:t xml:space="preserve">Fuentes: </w:t>
      </w:r>
      <w:r>
        <w:rPr>
          <w:b/>
          <w:bCs/>
        </w:rPr>
        <w:t xml:space="preserve">Space Grotesk</w:t>
      </w:r>
      <w:r>
        <w:t xml:space="preserve"> y </w:t>
      </w:r>
      <w:r>
        <w:rPr>
          <w:b/>
          <w:bCs/>
        </w:rPr>
        <w:t xml:space="preserve">Space Mono</w:t>
      </w:r>
      <w:r>
        <w:t xml:space="preserve"> para la interfaz, y </w:t>
      </w:r>
      <w:r>
        <w:rPr>
          <w:b/>
          <w:bCs/>
        </w:rPr>
        <w:t xml:space="preserve">Bitter</w:t>
      </w:r>
      <w:r>
        <w:t xml:space="preserve"> (serif) para el texto de los copies.</w:t>
      </w:r>
    </w:p>
    <w:p>
      <w:pPr>
        <w:pStyle w:val="Heading2"/>
      </w:pPr>
      <w:r>
        <w:t xml:space="preserve">3.4. Cómo publicar cambios en la web (deploy)</w:t>
      </w:r>
    </w:p>
    <w:p>
      <w:pPr>
        <w:spacing w:after="120"/>
      </w:pPr>
      <w:r>
        <w:t xml:space="preserve">Cada vez que se cambia algo en index.html, hay que "publicarlo" para que aparezca en the-copy-vault.com. Eso se hace con un comando (lo ejecuto yo):</w:t>
      </w:r>
    </w:p>
    <w:p>
      <w:pPr>
        <w:pBdr>
          <w:left w:val="single" w:color="C23600" w:sz="18" w:space="6"/>
        </w:pBdr>
        <w:shd w:fill="F2F2F0" w:val="clear"/>
        <w:spacing w:after="120"/>
      </w:pPr>
      <w:r>
        <w:rPr>
          <w:rFonts w:ascii="Consolas" w:cs="Consolas" w:eastAsia="Consolas" w:hAnsi="Consolas"/>
          <w:sz w:val="19"/>
          <w:szCs w:val="19"/>
        </w:rPr>
        <w:t xml:space="preserve">vercel --prod --yes</w:t>
      </w:r>
    </w:p>
    <w:p>
      <w:pPr>
        <w:spacing w:after="120"/>
      </w:pPr>
      <w:r>
        <w:t xml:space="preserve">La web está alojada en </w:t>
      </w:r>
      <w:r>
        <w:rPr>
          <w:b/>
          <w:bCs/>
        </w:rPr>
        <w:t xml:space="preserve">Vercel</w:t>
      </w:r>
      <w:r>
        <w:t xml:space="preserve"> (un servicio de hosting gratuito). El dominio the-copy-vault.com está comprado en </w:t>
      </w:r>
      <w:r>
        <w:rPr>
          <w:b/>
          <w:bCs/>
        </w:rPr>
        <w:t xml:space="preserve">Cloudflare</w:t>
      </w:r>
      <w:r>
        <w:t xml:space="preserve"> y conectado a Vercel. Panel del proyecto: </w:t>
      </w:r>
      <w:hyperlink w:history="1" r:id="rIda9i5gvpx-dy30q6s72jo2">
        <w:r>
          <w:rPr>
            <w:rStyle w:val="Hyperlink"/>
          </w:rPr>
          <w:t xml:space="preserve">vercel.com/adri-g-project/copy-vault</w:t>
        </w:r>
      </w:hyperlink>
      <w:r>
        <w:t xml:space="preserve">.</w:t>
      </w:r>
    </w:p>
    <w:p>
      <w:r>
        <w:br w:type="page"/>
      </w:r>
    </w:p>
    <w:p>
      <w:pPr>
        <w:pStyle w:val="Heading1"/>
      </w:pPr>
      <w:r>
        <w:t xml:space="preserve">4. El estilo de las imágenes de los posts</w:t>
      </w:r>
    </w:p>
    <w:p>
      <w:pPr>
        <w:spacing w:after="120"/>
      </w:pPr>
      <w:r>
        <w:t xml:space="preserve">La imagen cuadrada (1080×1080) que se publica en Instagram y LinkedIn se "dibuja" con código, dentro de </w:t>
      </w:r>
      <w:r>
        <w:rPr>
          <w:b/>
          <w:bCs/>
        </w:rPr>
        <w:t xml:space="preserve">index.html</w:t>
      </w:r>
      <w:r>
        <w:t xml:space="preserve">, en una función llamada </w:t>
      </w:r>
      <w:r>
        <w:rPr>
          <w:rFonts w:ascii="Consolas" w:cs="Consolas" w:eastAsia="Consolas" w:hAnsi="Consolas"/>
          <w:sz w:val="19"/>
          <w:szCs w:val="19"/>
        </w:rPr>
        <w:t xml:space="preserve">buildPostCanvas</w:t>
      </w:r>
      <w:r>
        <w:t xml:space="preserve"> que empieza en la </w:t>
      </w:r>
      <w:hyperlink w:history="1" r:id="rIdzm8ajyguwngmerftzkwmj">
        <w:r>
          <w:rPr>
            <w:rStyle w:val="Hyperlink"/>
          </w:rPr>
          <w:t xml:space="preserve">línea 743</w:t>
        </w:r>
      </w:hyperlink>
      <w:r>
        <w:t xml:space="preserve">.</w:t>
      </w:r>
    </w:p>
    <w:p>
      <w:pPr>
        <w:spacing w:after="120"/>
      </w:pPr>
      <w:r>
        <w:t xml:space="preserve">Esa misma función es la que usa el botón </w:t>
      </w:r>
      <w:r>
        <w:rPr>
          <w:b/>
          <w:bCs/>
        </w:rPr>
        <w:t xml:space="preserve">"↓ Download post"</w:t>
      </w:r>
      <w:r>
        <w:t xml:space="preserve"> de la web (cuando abres un copy). Es decir: lo que ves al descargar un post a mano es EXACTAMENTE lo que se publica automático. No hay dos diseños distintos, hay uno solo.</w:t>
      </w:r>
    </w:p>
    <w:p>
      <w:pPr>
        <w:pStyle w:val="Heading2"/>
      </w:pPr>
      <w:r>
        <w:t xml:space="preserve">4.1. Cómo cambiar el estilo de los posts</w:t>
      </w:r>
    </w:p>
    <w:p>
      <w:pPr>
        <w:spacing w:after="120"/>
      </w:pPr>
      <w:r>
        <w:t xml:space="preserve">Dentro de buildPostCanvas, cada elemento de la imagen (la cabecera negra, el badge naranja, el texto del copy, la marca, el año, los iconos sociales, la URL) está dibujado con coordenadas exactas. Para cambiar algo:</w:t>
      </w:r>
    </w:p>
    <w:p>
      <w:pPr>
        <w:pStyle w:val="ListParagraph"/>
        <w:numPr>
          <w:ilvl w:val="0"/>
          <w:numId w:val="2"/>
        </w:numPr>
        <w:spacing w:after="60"/>
      </w:pPr>
      <w:r>
        <w:rPr>
          <w:b/>
          <w:bCs/>
        </w:rPr>
        <w:t xml:space="preserve">Colores: </w:t>
      </w:r>
      <w:r>
        <w:t xml:space="preserve">se cambian en esa función (por ejemplo el fondo es #EBEBE9, la cabecera #0A0A0A, el badge #F04D23).</w:t>
      </w:r>
    </w:p>
    <w:p>
      <w:pPr>
        <w:pStyle w:val="ListParagraph"/>
        <w:numPr>
          <w:ilvl w:val="0"/>
          <w:numId w:val="2"/>
        </w:numPr>
        <w:spacing w:after="60"/>
      </w:pPr>
      <w:r>
        <w:rPr>
          <w:b/>
          <w:bCs/>
        </w:rPr>
        <w:t xml:space="preserve">Tamaño o posición del texto: </w:t>
      </w:r>
      <w:r>
        <w:t xml:space="preserve">hay una tabla de tamaños que ajusta la letra según lo largo que sea el copy.</w:t>
      </w:r>
    </w:p>
    <w:p>
      <w:pPr>
        <w:pStyle w:val="ListParagraph"/>
        <w:numPr>
          <w:ilvl w:val="0"/>
          <w:numId w:val="2"/>
        </w:numPr>
        <w:spacing w:after="60"/>
      </w:pPr>
      <w:r>
        <w:rPr>
          <w:b/>
          <w:bCs/>
        </w:rPr>
        <w:t xml:space="preserve">La URL de abajo, los iconos, el contador: </w:t>
      </w:r>
      <w:r>
        <w:t xml:space="preserve">todo está ahí, con su posición.</w:t>
      </w:r>
    </w:p>
    <w:p>
      <w:pPr>
        <w:pBdr>
          <w:top w:val="single" w:color="C23600" w:sz="4" w:space="4"/>
          <w:bottom w:val="single" w:color="C23600" w:sz="4" w:space="4"/>
          <w:left w:val="single" w:color="C23600" w:sz="4" w:space="6"/>
          <w:right w:val="single" w:color="C23600" w:sz="4" w:space="6"/>
        </w:pBdr>
        <w:shd w:fill="FFF4EC" w:val="clear"/>
        <w:spacing w:after="160" w:before="60"/>
      </w:pPr>
      <w:r>
        <w:rPr>
          <w:b/>
          <w:bCs/>
        </w:rPr>
        <w:t xml:space="preserve">Recomendación: </w:t>
      </w:r>
      <w:r>
        <w:t xml:space="preserve">los cambios de diseño del post son delicados (van por coordenadas de píxel). Lo mejor es que me digas qué quieres cambiar ("haz el copy más grande", "cambia el naranja", "mueve la marca") y yo lo ajusto y te enseño el resultado antes de publicar.</w:t>
      </w:r>
    </w:p>
    <w:p>
      <w:pPr>
        <w:spacing w:after="120"/>
      </w:pPr>
      <w:r>
        <w:t xml:space="preserve">El diseño original de referencia está en el archivo </w:t>
      </w:r>
      <w:r>
        <w:rPr>
          <w:b/>
          <w:bCs/>
        </w:rPr>
        <w:t xml:space="preserve">COPY LAYOUT.svg</w:t>
      </w:r>
      <w:r>
        <w:t xml:space="preserve"> (en tu ordenador, dentro de la carpeta del proyecto).</w:t>
      </w:r>
    </w:p>
    <w:p>
      <w:pPr>
        <w:pStyle w:val="Heading1"/>
      </w:pPr>
      <w:r>
        <w:t xml:space="preserve">5. La automatización diaria</w:t>
      </w:r>
    </w:p>
    <w:p>
      <w:pPr>
        <w:pStyle w:val="Heading2"/>
      </w:pPr>
      <w:r>
        <w:t xml:space="preserve">5.1. Cómo funciona (el recorrido completo)</w:t>
      </w:r>
    </w:p>
    <w:p>
      <w:pPr>
        <w:spacing w:after="120"/>
      </w:pPr>
      <w:r>
        <w:t xml:space="preserve">Cada día a las 9:00 de Madrid ocurre esta cadena automática:</w:t>
      </w:r>
    </w:p>
    <w:p>
      <w:pPr>
        <w:pStyle w:val="ListParagraph"/>
        <w:numPr>
          <w:ilvl w:val="0"/>
          <w:numId w:val="3"/>
        </w:numPr>
        <w:spacing w:after="60"/>
      </w:pPr>
      <w:r>
        <w:rPr>
          <w:b/>
          <w:bCs/>
        </w:rPr>
        <w:t xml:space="preserve">GitHub</w:t>
      </w:r>
      <w:r>
        <w:t xml:space="preserve"> (el cerebro) se "despierta", elige el siguiente copy según las reglas, dibuja la imagen y escribe el texto del post.</w:t>
      </w:r>
    </w:p>
    <w:p>
      <w:pPr>
        <w:pStyle w:val="ListParagraph"/>
        <w:numPr>
          <w:ilvl w:val="0"/>
          <w:numId w:val="3"/>
        </w:numPr>
        <w:spacing w:after="60"/>
      </w:pPr>
      <w:r>
        <w:rPr>
          <w:b/>
          <w:bCs/>
        </w:rPr>
        <w:t xml:space="preserve">GitHub</w:t>
      </w:r>
      <w:r>
        <w:t xml:space="preserve"> sube la imagen y avisa a Make enviándole un mensaje (un "webhook").</w:t>
      </w:r>
    </w:p>
    <w:p>
      <w:pPr>
        <w:pStyle w:val="ListParagraph"/>
        <w:numPr>
          <w:ilvl w:val="0"/>
          <w:numId w:val="3"/>
        </w:numPr>
        <w:spacing w:after="60"/>
      </w:pPr>
      <w:r>
        <w:rPr>
          <w:b/>
          <w:bCs/>
        </w:rPr>
        <w:t xml:space="preserve">Make</w:t>
      </w:r>
      <w:r>
        <w:t xml:space="preserve"> (el cartero) recibe el aviso con la imagen y el texto, y los publica en Instagram y LinkedIn.</w:t>
      </w:r>
    </w:p>
    <w:p>
      <w:pPr>
        <w:spacing w:after="120"/>
      </w:pPr>
      <w:r>
        <w:rPr>
          <w:b/>
          <w:bCs/>
        </w:rPr>
        <w:t xml:space="preserve">Reparto de papeles: </w:t>
      </w:r>
      <w:r>
        <w:t xml:space="preserve">GitHub decide QUÉ y CUÁNDO; Make solo recibe y publica. Make tiene que estar siempre encendido.</w:t>
      </w:r>
    </w:p>
    <w:p>
      <w:pPr>
        <w:pStyle w:val="Heading2"/>
      </w:pPr>
      <w:r>
        <w:t xml:space="preserve">5.2. Las reglas de qué se publica cada día</w:t>
      </w:r>
    </w:p>
    <w:p>
      <w:pPr>
        <w:spacing w:after="120"/>
      </w:pPr>
      <w:r>
        <w:t xml:space="preserve">La lógica está en </w:t>
      </w:r>
      <w:hyperlink w:history="1" r:id="rIdwgsrmxk3luetmvwrxcqxz">
        <w:r>
          <w:rPr>
            <w:rStyle w:val="Hyperlink"/>
          </w:rPr>
          <w:t xml:space="preserve">automation/generate.js</w:t>
        </w:r>
      </w:hyperlink>
      <w:r>
        <w:t xml:space="preserve">. Estas son las reglas, de la más estricta a la más flexible:</w:t>
      </w:r>
    </w:p>
    <w:p>
      <w:pPr>
        <w:pStyle w:val="Heading3"/>
      </w:pPr>
      <w:r>
        <w:t xml:space="preserve">Reglas obligatorias (siempre se cumplen)</w:t>
      </w:r>
    </w:p>
    <w:p>
      <w:pPr>
        <w:pStyle w:val="ListParagraph"/>
        <w:numPr>
          <w:ilvl w:val="0"/>
          <w:numId w:val="2"/>
        </w:numPr>
        <w:spacing w:after="60"/>
      </w:pPr>
      <w:r>
        <w:rPr>
          <w:b/>
          <w:bCs/>
        </w:rPr>
        <w:t xml:space="preserve">No repetir: </w:t>
      </w:r>
      <w:r>
        <w:t xml:space="preserve">no se vuelve a publicar un copy hasta que han salido todos los demás (una "vuelta" completa = ~600 días).</w:t>
      </w:r>
    </w:p>
    <w:p>
      <w:pPr>
        <w:pStyle w:val="ListParagraph"/>
        <w:numPr>
          <w:ilvl w:val="0"/>
          <w:numId w:val="2"/>
        </w:numPr>
        <w:spacing w:after="60"/>
      </w:pPr>
      <w:r>
        <w:rPr>
          <w:b/>
          <w:bCs/>
        </w:rPr>
        <w:t xml:space="preserve">Marca distinta: </w:t>
      </w:r>
      <w:r>
        <w:t xml:space="preserve">nunca sale la misma marca en dos posts seguidos.</w:t>
      </w:r>
    </w:p>
    <w:p>
      <w:pPr>
        <w:pStyle w:val="ListParagraph"/>
        <w:numPr>
          <w:ilvl w:val="0"/>
          <w:numId w:val="2"/>
        </w:numPr>
        <w:spacing w:after="60"/>
      </w:pPr>
      <w:r>
        <w:rPr>
          <w:b/>
          <w:bCs/>
        </w:rPr>
        <w:t xml:space="preserve">Español cada 20: </w:t>
      </w:r>
      <w:r>
        <w:t xml:space="preserve">uno de cada 20 posts es en español; el resto en inglés.</w:t>
      </w:r>
    </w:p>
    <w:p>
      <w:pPr>
        <w:pStyle w:val="ListParagraph"/>
        <w:numPr>
          <w:ilvl w:val="0"/>
          <w:numId w:val="2"/>
        </w:numPr>
        <w:spacing w:after="60"/>
      </w:pPr>
      <w:r>
        <w:rPr>
          <w:b/>
          <w:bCs/>
        </w:rPr>
        <w:t xml:space="preserve">Nunca 3 sin año: </w:t>
      </w:r>
      <w:r>
        <w:t xml:space="preserve">como mucho 2 posts seguidos sin año; el tercero debe tener año.</w:t>
      </w:r>
    </w:p>
    <w:p>
      <w:pPr>
        <w:pStyle w:val="Heading3"/>
      </w:pPr>
      <w:r>
        <w:t xml:space="preserve">Preferencias (se intentan, en este orden)</w:t>
      </w:r>
    </w:p>
    <w:p>
      <w:pPr>
        <w:pStyle w:val="ListParagraph"/>
        <w:numPr>
          <w:ilvl w:val="0"/>
          <w:numId w:val="2"/>
        </w:numPr>
        <w:spacing w:after="60"/>
      </w:pPr>
      <w:r>
        <w:rPr>
          <w:b/>
          <w:bCs/>
        </w:rPr>
        <w:t xml:space="preserve">Evitar marcas recientes: </w:t>
      </w:r>
      <w:r>
        <w:t xml:space="preserve">intenta no repetir ninguna marca usada en los últimos 5 posts.</w:t>
      </w:r>
    </w:p>
    <w:p>
      <w:pPr>
        <w:pStyle w:val="ListParagraph"/>
        <w:numPr>
          <w:ilvl w:val="0"/>
          <w:numId w:val="2"/>
        </w:numPr>
        <w:spacing w:after="60"/>
      </w:pPr>
      <w:r>
        <w:rPr>
          <w:b/>
          <w:bCs/>
        </w:rPr>
        <w:t xml:space="preserve">Variar sector: </w:t>
      </w:r>
      <w:r>
        <w:t xml:space="preserve">intenta que el sector sea distinto al del post anterior.</w:t>
      </w:r>
    </w:p>
    <w:p>
      <w:pPr>
        <w:pStyle w:val="ListParagraph"/>
        <w:numPr>
          <w:ilvl w:val="0"/>
          <w:numId w:val="2"/>
        </w:numPr>
        <w:spacing w:after="60"/>
      </w:pPr>
      <w:r>
        <w:rPr>
          <w:b/>
          <w:bCs/>
        </w:rPr>
        <w:t xml:space="preserve">Alternar nivel de info: </w:t>
      </w:r>
      <w:r>
        <w:t xml:space="preserve">alterna un copy muy completo con uno más simple.</w:t>
      </w:r>
    </w:p>
    <w:p>
      <w:pPr>
        <w:pStyle w:val="ListParagraph"/>
        <w:numPr>
          <w:ilvl w:val="0"/>
          <w:numId w:val="2"/>
        </w:numPr>
        <w:spacing w:after="60"/>
      </w:pPr>
      <w:r>
        <w:rPr>
          <w:b/>
          <w:bCs/>
        </w:rPr>
        <w:t xml:space="preserve">Más completo primero: </w:t>
      </w:r>
      <w:r>
        <w:t xml:space="preserve">a igualdad, elige el que tenga más datos.</w:t>
      </w:r>
    </w:p>
    <w:p>
      <w:pPr>
        <w:pBdr>
          <w:top w:val="single" w:color="C23600" w:sz="4" w:space="4"/>
          <w:bottom w:val="single" w:color="C23600" w:sz="4" w:space="4"/>
          <w:left w:val="single" w:color="C23600" w:sz="4" w:space="6"/>
          <w:right w:val="single" w:color="C23600" w:sz="4" w:space="6"/>
        </w:pBdr>
        <w:shd w:fill="FFF4EC" w:val="clear"/>
        <w:spacing w:after="160" w:before="60"/>
      </w:pPr>
      <w:r>
        <w:rPr>
          <w:b/>
          <w:bCs/>
        </w:rPr>
        <w:t xml:space="preserve">Para cambiar cualquier regla</w:t>
      </w:r>
      <w:r>
        <w:t xml:space="preserve"> (por ejemplo "español cada 10 en vez de 20" o "no repetir marca en 8 posts"), basta cambiar un número o una línea. Pídemelo y lo ajusto. Hay una herramienta de simulación (sim.js) para ver el efecto antes de tocar nada en real.</w:t>
      </w:r>
    </w:p>
    <w:p>
      <w:pPr>
        <w:pStyle w:val="Heading2"/>
      </w:pPr>
      <w:r>
        <w:t xml:space="preserve">5.3. El texto del post (caption)</w:t>
      </w:r>
    </w:p>
    <w:p>
      <w:pPr>
        <w:spacing w:after="120"/>
      </w:pPr>
      <w:r>
        <w:t xml:space="preserve">El formato del texto que acompaña a cada imagen es así:</w:t>
      </w:r>
    </w:p>
    <w:p>
      <w:pPr>
        <w:pBdr>
          <w:left w:val="single" w:color="C23600" w:sz="18" w:space="6"/>
        </w:pBdr>
        <w:shd w:fill="F2F2F0" w:val="clear"/>
        <w:spacing w:after="120"/>
      </w:pPr>
      <w:r>
        <w:rPr>
          <w:rFonts w:ascii="Consolas" w:cs="Consolas" w:eastAsia="Consolas" w:hAnsi="Consolas"/>
          <w:sz w:val="19"/>
          <w:szCs w:val="19"/>
        </w:rPr>
        <w:t xml:space="preserve">(3/365) "The Un-Cola."
Brand: 7UP
Sector: Alcohol
Find this and more at: the-copy-vault.com
#advertising #copywriting #thecopyvault</w:t>
      </w:r>
    </w:p>
    <w:p>
      <w:pPr>
        <w:spacing w:after="120"/>
      </w:pPr>
      <w:r>
        <w:t xml:space="preserve">El contador </w:t>
      </w:r>
      <w:r>
        <w:rPr>
          <w:rFonts w:ascii="Consolas" w:cs="Consolas" w:eastAsia="Consolas" w:hAnsi="Consolas"/>
          <w:sz w:val="19"/>
          <w:szCs w:val="19"/>
        </w:rPr>
        <w:t xml:space="preserve">(N/365)</w:t>
      </w:r>
      <w:r>
        <w:t xml:space="preserve"> va del 1 al 365 (un número por día del año) y luego se reinicia. Los campos (marca, año, agencia, campaña, sector, premio) aparecen solo si ese copy los tiene.</w:t>
      </w:r>
    </w:p>
    <w:p>
      <w:pPr>
        <w:pStyle w:val="Heading2"/>
      </w:pPr>
      <w:r>
        <w:t xml:space="preserve">5.4. Dónde ver y controlar las automatizaciones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c>
          <w:tcPr>
            <w:tcW w:type="dxa" w:w="51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 el historial de ejecuciones diarias, si salieron bien o 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9uwm8ftbwvkrbcm2leich">
              <w:r>
                <w:rPr>
                  <w:rStyle w:val="Hyperlink"/>
                </w:rPr>
                <w:t xml:space="preserve">GitHub → Actions → Daily Post</w:t>
              </w:r>
            </w:hyperlink>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Lanzar un post AHORA a mano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GitHub → Actions → Daily Post → Run workflow</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 si Make publicó bien / revisar la cola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pwzfm6v8h1unadtmud_qn">
              <w:r>
                <w:rPr>
                  <w:rStyle w:val="Hyperlink"/>
                </w:rPr>
                <w:t xml:space="preserve">make.com</w:t>
              </w:r>
            </w:hyperlink>
            <w:r>
              <w:t xml:space="preserve"> → Scenarios</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Cambiar la hora del post diario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po7eoryqdr1em4mucj7rw">
              <w:r>
                <w:rPr>
                  <w:rStyle w:val="Hyperlink"/>
                </w:rPr>
                <w:t xml:space="preserve">daily-post.yml</w:t>
              </w:r>
            </w:hyperlink>
            <w:r>
              <w:t xml:space="preserve"> (líneas 8-9)</w:t>
            </w:r>
          </w:p>
        </w:tc>
      </w:tr>
      <w:tr>
        <w:trPr>
          <w:tblHeader w:val="false"/>
        </w:trP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 el código que elige los copies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xra5nsxcv2mwqw4pcovya">
              <w:r>
                <w:rPr>
                  <w:rStyle w:val="Hyperlink"/>
                </w:rPr>
                <w:t xml:space="preserve">generate.js</w:t>
              </w:r>
            </w:hyperlink>
          </w:p>
        </w:tc>
      </w:tr>
    </w:tbl>
    <w:p>
      <w:pPr>
        <w:pStyle w:val="Heading2"/>
      </w:pPr>
      <w:r>
        <w:t xml:space="preserve">5.5. Cómo lanzar un post a mano</w:t>
      </w:r>
    </w:p>
    <w:p>
      <w:pPr>
        <w:pStyle w:val="ListParagraph"/>
        <w:numPr>
          <w:ilvl w:val="0"/>
          <w:numId w:val="3"/>
        </w:numPr>
        <w:spacing w:after="60"/>
      </w:pPr>
      <w:r>
        <w:t xml:space="preserve">Entra en </w:t>
      </w:r>
      <w:hyperlink w:history="1" r:id="rId26uz-khut3sjlmndwzv2l">
        <w:r>
          <w:rPr>
            <w:rStyle w:val="Hyperlink"/>
          </w:rPr>
          <w:t xml:space="preserve">GitHub → Actions</w:t>
        </w:r>
      </w:hyperlink>
      <w:r>
        <w:t xml:space="preserve">.</w:t>
      </w:r>
    </w:p>
    <w:p>
      <w:pPr>
        <w:pStyle w:val="ListParagraph"/>
        <w:numPr>
          <w:ilvl w:val="0"/>
          <w:numId w:val="3"/>
        </w:numPr>
        <w:spacing w:after="60"/>
      </w:pPr>
      <w:r>
        <w:t xml:space="preserve">En el menú izquierdo, pulsa </w:t>
      </w:r>
      <w:r>
        <w:rPr>
          <w:b/>
          <w:bCs/>
        </w:rPr>
        <w:t xml:space="preserve">Daily Post</w:t>
      </w:r>
      <w:r>
        <w:t xml:space="preserve">.</w:t>
      </w:r>
    </w:p>
    <w:p>
      <w:pPr>
        <w:pStyle w:val="ListParagraph"/>
        <w:numPr>
          <w:ilvl w:val="0"/>
          <w:numId w:val="3"/>
        </w:numPr>
        <w:spacing w:after="60"/>
      </w:pPr>
      <w:r>
        <w:t xml:space="preserve">Pulsa el botón </w:t>
      </w:r>
      <w:r>
        <w:rPr>
          <w:b/>
          <w:bCs/>
        </w:rPr>
        <w:t xml:space="preserve">Run workflow</w:t>
      </w:r>
      <w:r>
        <w:t xml:space="preserve"> (dos veces). En ~3 minutos publica.</w:t>
      </w:r>
    </w:p>
    <w:p>
      <w:pPr>
        <w:pBdr>
          <w:top w:val="single" w:color="C23600" w:sz="4" w:space="4"/>
          <w:bottom w:val="single" w:color="C23600" w:sz="4" w:space="4"/>
          <w:left w:val="single" w:color="C23600" w:sz="4" w:space="6"/>
          <w:right w:val="single" w:color="C23600" w:sz="4" w:space="6"/>
        </w:pBdr>
        <w:shd w:fill="FFF4EC" w:val="clear"/>
        <w:spacing w:after="160" w:before="60"/>
      </w:pPr>
      <w:r>
        <w:rPr>
          <w:b/>
          <w:bCs/>
        </w:rPr>
        <w:t xml:space="preserve">NO uses "Run once" en Make ni dispares nada a mano para publicar. </w:t>
      </w:r>
      <w:r>
        <w:t xml:space="preserve">Eso solo sirve para diagnóstico y puede crear duplicados. La forma correcta de lanzar un post es siempre desde GitHub.</w:t>
      </w:r>
    </w:p>
    <w:p>
      <w:pPr>
        <w:pStyle w:val="Heading1"/>
      </w:pPr>
      <w:r>
        <w:t xml:space="preserve">6. Problemas frecuentes y soluciones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c>
          <w:tcPr>
            <w:tcW w:type="dxa" w:w="34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c>
          <w:tcPr>
            <w:tcW w:type="dxa" w:w="33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 post no se publica aunque GitHub salió en verde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 escenario de Make está apagado (OFF), así que los avisos se acumulan en la cola.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Enciende el escenario en Make</w:t>
            </w:r>
            <w:r>
              <w:t xml:space="preserve"> (Scenarios → interruptor en ON/verde). Es lo primero que hay que revisar.</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Salió el post duplicado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 disparó el aviso a Make más de una vez.</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Borra el post duplicado a mano en Instagram/LinkedIn. Con la automatización normal no pasa (un solo aviso al día).</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 web se queda en blanco tras añadir copies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 error de tecleo en el corpus (una coma o comilla mal).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Avísame con lo que añadiste; se localiza y arregla en segundos.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 imagen del post no se publica (Make da error de imagen)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La imagen no es accesible públicamente.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El repositorio debe seguir siendo público para que Make pueda descargar la imagen.</w:t>
            </w:r>
          </w:p>
        </w:tc>
      </w:tr>
    </w:tbl>
    <w:p>
      <w:pPr>
        <w:pStyle w:val="Heading1"/>
      </w:pPr>
      <w:r>
        <w:t xml:space="preserve">7. Enlaces rápidos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c>
          <w:tcPr>
            <w:tcW w:type="dxa" w:w="5960"/>
            <w:tcBorders>
              <w:top w:val="single" w:color="CCCCCC" w:sz="1"/>
              <w:left w:val="single" w:color="CCCCCC" w:sz="1"/>
              <w:bottom w:val="single" w:color="CCCCCC" w:sz="1"/>
              <w:right w:val="single" w:color="CCCCCC" w:sz="1"/>
            </w:tcBorders>
            <w:shd w:fill="0A0A0A" w:val="clear"/>
            <w:tcMar>
              <w:top w:type="dxa" w:w="80"/>
              <w:left w:type="dxa" w:w="120"/>
              <w:bottom w:type="dxa" w:w="80"/>
              <w:right w:type="dxa" w:w="120"/>
            </w:tcMar>
          </w:tcPr>
          <w:p>
            <w:r>
              <w:rPr>
                <w:b/>
                <w:bCs/>
                <w:color w:val="FFFFFF"/>
              </w:rPr>
              <w:t xml:space="defaul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en producción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esxsbwlk-_xygvce5c7zg">
              <w:r>
                <w:rPr>
                  <w:rStyle w:val="Hyperlink"/>
                </w:rPr>
                <w:t xml:space="preserve">the-copy-vault.com</w:t>
              </w:r>
            </w:hyperlink>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Código (repositorio)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tcox3xx34lor_xjyhvaul">
              <w:r>
                <w:rPr>
                  <w:rStyle w:val="Hyperlink"/>
                </w:rPr>
                <w:t xml:space="preserve">github.com/adrian-gss/copy-vault</w:t>
              </w:r>
            </w:hyperlink>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Automatizaciones (historial y lanzar a mano)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wbujrpkpo0vidgxh3_t1u">
              <w:r>
                <w:rPr>
                  <w:rStyle w:val="Hyperlink"/>
                </w:rPr>
                <w:t xml:space="preserve">GitHub Actions</w:t>
              </w:r>
            </w:hyperlink>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Hosting de la web</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5o3nckmv3djf4twllntsa">
              <w:r>
                <w:rPr>
                  <w:rStyle w:val="Hyperlink"/>
                </w:rPr>
                <w:t xml:space="preserve">Vercel — proyecto copy-vault</w:t>
              </w:r>
            </w:hyperlink>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Publicación en redes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lzrnv97eyzdg2ennoaus7">
              <w:r>
                <w:rPr>
                  <w:rStyle w:val="Hyperlink"/>
                </w:rPr>
                <w:t xml:space="preserve">Make.com</w:t>
              </w:r>
            </w:hyperlink>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Dominio</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hyperlink w:history="1" r:id="rIdl9eq5kov-p_2-ra1siwit">
              <w:r>
                <w:rPr>
                  <w:rStyle w:val="Hyperlink"/>
                </w:rPr>
                <w:t xml:space="preserve">Cloudflare</w:t>
              </w:r>
            </w:hyperlink>
          </w:p>
        </w:tc>
      </w:tr>
    </w:tbl>
    <w:p>
      <w:pPr>
        <w:spacing w:after="120"/>
      </w:pPr>
      <w:r>
        <w:rPr>
          <w:i/>
          <w:iCs/>
          <w:color w:val="6B6B6B"/>
        </w:rPr>
        <w:t xml:space="preserve">Si algo falla o quieres un cambio, lo más rápido es describírmelo en lenguaje normal (qué quieres que pase) y yo me encargo del código, las pruebas y la publicación.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0A0A0A"/>
      <w:sz w:val="56"/>
      <w:szCs w:val="56"/>
    </w:rPr>
  </w:style>
  <w:style w:type="paragraph" w:styleId="Heading1">
    <w:name w:val="Heading 1"/>
    <w:basedOn w:val="Normal"/>
    <w:next w:val="Normal"/>
    <w:qFormat/>
    <w:pPr>
      <w:pBdr>
        <w:bottom w:val="single" w:color="C23600" w:sz="12" w:space="4"/>
      </w:pBdr>
      <w:spacing w:after="160" w:before="320"/>
      <w:outlineLvl w:val="0"/>
    </w:pPr>
    <w:rPr>
      <w:rFonts w:ascii="Arial" w:cs="Arial" w:eastAsia="Arial" w:hAnsi="Arial"/>
      <w:b/>
      <w:bCs/>
      <w:color w:val="0A0A0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C2360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A0A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vxqqgip_tug7cdiw4uff" Type="http://schemas.openxmlformats.org/officeDocument/2006/relationships/hyperlink" Target="https://www.the-copy-vault.com" TargetMode="External"/><Relationship Id="rIddygfwfs22pxlzlokdgmi6" Type="http://schemas.openxmlformats.org/officeDocument/2006/relationships/hyperlink" Target="https://github.com/adrian-gss/copy-vault" TargetMode="External"/><Relationship Id="rIdyca6-shxx4mnmjxtknrif" Type="http://schemas.openxmlformats.org/officeDocument/2006/relationships/hyperlink" Target="https://github.com/adrian-gss/copy-vault/blob/main/index.html" TargetMode="External"/><Relationship Id="rIdm_bqifk0dzey201cg6jq6" Type="http://schemas.openxmlformats.org/officeDocument/2006/relationships/hyperlink" Target="https://github.com/adrian-gss/copy-vault/blob/main/automation/generate.js" TargetMode="External"/><Relationship Id="rId1yiu-rk1qkt9gtyumco5g" Type="http://schemas.openxmlformats.org/officeDocument/2006/relationships/hyperlink" Target="https://github.com/adrian-gss/copy-vault/blob/main/automation/state.json" TargetMode="External"/><Relationship Id="rIdeefx0cpfemvqmz6ngaaub" Type="http://schemas.openxmlformats.org/officeDocument/2006/relationships/hyperlink" Target="https://github.com/adrian-gss/copy-vault/blob/main/.github/workflows/daily-post.yml" TargetMode="External"/><Relationship Id="rIdgb-alqpg7e5a2aadjzn-a" Type="http://schemas.openxmlformats.org/officeDocument/2006/relationships/hyperlink" Target="https://github.com/adrian-gss/copy-vault/blob/main/automation/sim.js" TargetMode="External"/><Relationship Id="rIdaz89rctrw8kpb9tk85olg" Type="http://schemas.openxmlformats.org/officeDocument/2006/relationships/hyperlink" Target="https://github.com/adrian-gss/copy-vault/blob/main/logo.svg" TargetMode="External"/><Relationship Id="rIdpp6eqtohojqi3wcgextv9" Type="http://schemas.openxmlformats.org/officeDocument/2006/relationships/hyperlink" Target="https://www.the-copy-vault.com" TargetMode="External"/><Relationship Id="rIdr5gmyx3dcfuip4kjxsozs" Type="http://schemas.openxmlformats.org/officeDocument/2006/relationships/hyperlink" Target="https://github.com/adrian-gss/copy-vault/blob/main/index.html" TargetMode="External"/><Relationship Id="rIdz6yyxzxalkp8jq2k6khhv" Type="http://schemas.openxmlformats.org/officeDocument/2006/relationships/hyperlink" Target="https://github.com/adrian-gss/copy-vault/blob/main/index.html#L204" TargetMode="External"/><Relationship Id="rIdei1bfowav1szqxb2o74k-" Type="http://schemas.openxmlformats.org/officeDocument/2006/relationships/hyperlink" Target="https://github.com/adrian-gss/copy-vault/blob/main/index.html#L13" TargetMode="External"/><Relationship Id="rIda9i5gvpx-dy30q6s72jo2" Type="http://schemas.openxmlformats.org/officeDocument/2006/relationships/hyperlink" Target="https://vercel.com/adri-g-project/copy-vault" TargetMode="External"/><Relationship Id="rIdzm8ajyguwngmerftzkwmj" Type="http://schemas.openxmlformats.org/officeDocument/2006/relationships/hyperlink" Target="https://github.com/adrian-gss/copy-vault/blob/main/index.html#L743" TargetMode="External"/><Relationship Id="rIdwgsrmxk3luetmvwrxcqxz" Type="http://schemas.openxmlformats.org/officeDocument/2006/relationships/hyperlink" Target="https://github.com/adrian-gss/copy-vault/blob/main/automation/generate.js#L42" TargetMode="External"/><Relationship Id="rId9uwm8ftbwvkrbcm2leich" Type="http://schemas.openxmlformats.org/officeDocument/2006/relationships/hyperlink" Target="https://github.com/adrian-gss/copy-vault/actions" TargetMode="External"/><Relationship Id="rIdpwzfm6v8h1unadtmud_qn" Type="http://schemas.openxmlformats.org/officeDocument/2006/relationships/hyperlink" Target="https://www.make.com" TargetMode="External"/><Relationship Id="rIdpo7eoryqdr1em4mucj7rw" Type="http://schemas.openxmlformats.org/officeDocument/2006/relationships/hyperlink" Target="https://github.com/adrian-gss/copy-vault/blob/main/.github/workflows/daily-post.yml" TargetMode="External"/><Relationship Id="rIdxra5nsxcv2mwqw4pcovya" Type="http://schemas.openxmlformats.org/officeDocument/2006/relationships/hyperlink" Target="https://github.com/adrian-gss/copy-vault/blob/main/automation/generate.js" TargetMode="External"/><Relationship Id="rId26uz-khut3sjlmndwzv2l" Type="http://schemas.openxmlformats.org/officeDocument/2006/relationships/hyperlink" Target="https://github.com/adrian-gss/copy-vault/actions" TargetMode="External"/><Relationship Id="rIdesxsbwlk-_xygvce5c7zg" Type="http://schemas.openxmlformats.org/officeDocument/2006/relationships/hyperlink" Target="https://www.the-copy-vault.com" TargetMode="External"/><Relationship Id="rIdtcox3xx34lor_xjyhvaul" Type="http://schemas.openxmlformats.org/officeDocument/2006/relationships/hyperlink" Target="https://github.com/adrian-gss/copy-vault" TargetMode="External"/><Relationship Id="rIdwbujrpkpo0vidgxh3_t1u" Type="http://schemas.openxmlformats.org/officeDocument/2006/relationships/hyperlink" Target="https://github.com/adrian-gss/copy-vault/actions" TargetMode="External"/><Relationship Id="rId5o3nckmv3djf4twllntsa" Type="http://schemas.openxmlformats.org/officeDocument/2006/relationships/hyperlink" Target="https://vercel.com/adri-g-project/copy-vault" TargetMode="External"/><Relationship Id="rIdlzrnv97eyzdg2ennoaus7" Type="http://schemas.openxmlformats.org/officeDocument/2006/relationships/hyperlink" Target="https://www.make.com" TargetMode="External"/><Relationship Id="rIdl9eq5kov-p_2-ra1siwit" Type="http://schemas.openxmlformats.org/officeDocument/2006/relationships/hyperlink" Target="https://dash.cloudflare.com"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2026-06-13T09:49:53.145Z</dcterms:created>
  <dcterms:modified xsi:type="dcterms:W3CDTF">2026-06-13T09:49:53.146Z</dcterms:modified>
</cp:coreProperties>
</file>

<file path=docProps/custom.xml><?xml version="1.0" encoding="utf-8"?>
<Properties xmlns="http://schemas.openxmlformats.org/officeDocument/2006/custom-properties" xmlns:vt="http://schemas.openxmlformats.org/officeDocument/2006/docPropsVTypes"/>
</file>