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Pr="00916261" w:rsidRDefault="0076360E" w:rsidP="0076360E">
      <w:pPr>
        <w:pStyle w:val="Titel"/>
      </w:pPr>
      <w:r w:rsidRPr="00916261">
        <w:t>PM2 Zusammenfassung</w:t>
      </w:r>
    </w:p>
    <w:p w:rsidR="0076360E" w:rsidRPr="00916261" w:rsidRDefault="0076360E" w:rsidP="0076360E"/>
    <w:p w:rsidR="0076360E" w:rsidRPr="00916261" w:rsidRDefault="0076360E" w:rsidP="0076360E">
      <w:pPr>
        <w:pStyle w:val="Listenabsatz"/>
        <w:numPr>
          <w:ilvl w:val="0"/>
          <w:numId w:val="1"/>
        </w:numPr>
      </w:pPr>
      <w:r w:rsidRPr="00916261">
        <w:t>Typkonvertierung</w:t>
      </w:r>
    </w:p>
    <w:p w:rsidR="0076360E" w:rsidRPr="00916261" w:rsidRDefault="0076360E" w:rsidP="0076360E">
      <w:pPr>
        <w:pStyle w:val="Listenabsatz"/>
        <w:numPr>
          <w:ilvl w:val="1"/>
          <w:numId w:val="1"/>
        </w:numPr>
      </w:pPr>
      <w:proofErr w:type="spellStart"/>
      <w:r w:rsidRPr="00916261">
        <w:t>Narrowing</w:t>
      </w:r>
      <w:proofErr w:type="spellEnd"/>
      <w:r w:rsidRPr="00916261">
        <w:t xml:space="preserve">, </w:t>
      </w:r>
      <w:proofErr w:type="spellStart"/>
      <w:r w:rsidRPr="00916261">
        <w:t>Downcasting</w:t>
      </w:r>
      <w:proofErr w:type="spellEnd"/>
    </w:p>
    <w:p w:rsidR="0076360E" w:rsidRPr="00916261" w:rsidRDefault="0076360E" w:rsidP="0076360E">
      <w:pPr>
        <w:pStyle w:val="Listenabsatz"/>
        <w:numPr>
          <w:ilvl w:val="1"/>
          <w:numId w:val="1"/>
        </w:numPr>
      </w:pPr>
      <w:proofErr w:type="spellStart"/>
      <w:r w:rsidRPr="00916261">
        <w:t>Widening</w:t>
      </w:r>
      <w:proofErr w:type="spellEnd"/>
      <w:r w:rsidRPr="00916261">
        <w:t xml:space="preserve">, </w:t>
      </w:r>
      <w:proofErr w:type="spellStart"/>
      <w:r w:rsidRPr="00916261">
        <w:t>Upcasting</w:t>
      </w:r>
      <w:proofErr w:type="spellEnd"/>
    </w:p>
    <w:p w:rsidR="00EB0A2B" w:rsidRPr="00916261" w:rsidRDefault="00EB0A2B" w:rsidP="00EB0A2B">
      <w:pPr>
        <w:pStyle w:val="Listenabsatz"/>
        <w:numPr>
          <w:ilvl w:val="0"/>
          <w:numId w:val="1"/>
        </w:numPr>
      </w:pPr>
      <w:proofErr w:type="spellStart"/>
      <w:r w:rsidRPr="00916261">
        <w:t>Assoziativität</w:t>
      </w:r>
      <w:proofErr w:type="spellEnd"/>
    </w:p>
    <w:p w:rsidR="0076360E" w:rsidRPr="00916261" w:rsidRDefault="0076360E" w:rsidP="0076360E">
      <w:pPr>
        <w:pStyle w:val="Listenabsatz"/>
        <w:numPr>
          <w:ilvl w:val="1"/>
          <w:numId w:val="1"/>
        </w:numPr>
      </w:pPr>
      <w:r w:rsidRPr="00916261">
        <w:t>Rechtsassoziativ: Auswertung von rechts nach links</w:t>
      </w:r>
      <w:r w:rsidR="00EB0A2B" w:rsidRPr="00916261">
        <w:t xml:space="preserve"> (++, --, !)</w:t>
      </w:r>
    </w:p>
    <w:p w:rsidR="00EB0A2B" w:rsidRPr="00916261" w:rsidRDefault="00EB0A2B" w:rsidP="0076360E">
      <w:pPr>
        <w:pStyle w:val="Listenabsatz"/>
        <w:numPr>
          <w:ilvl w:val="1"/>
          <w:numId w:val="1"/>
        </w:numPr>
      </w:pPr>
      <w:r w:rsidRPr="00916261">
        <w:t>Linksassoziativ: Auswertung von links nach rechts (+, -, *, &lt;, &amp;&amp;)</w:t>
      </w:r>
    </w:p>
    <w:p w:rsidR="00EB0A2B" w:rsidRPr="00916261" w:rsidRDefault="00EB0A2B" w:rsidP="00EB0A2B">
      <w:pPr>
        <w:pStyle w:val="Listenabsatz"/>
        <w:numPr>
          <w:ilvl w:val="0"/>
          <w:numId w:val="1"/>
        </w:numPr>
      </w:pPr>
      <w:proofErr w:type="spellStart"/>
      <w:r w:rsidRPr="00916261">
        <w:t>Varargs</w:t>
      </w:r>
      <w:proofErr w:type="spellEnd"/>
    </w:p>
    <w:p w:rsidR="00EB0A2B" w:rsidRPr="00916261" w:rsidRDefault="00EB0A2B" w:rsidP="00EB0A2B">
      <w:pPr>
        <w:pStyle w:val="Listenabsatz"/>
        <w:numPr>
          <w:ilvl w:val="1"/>
          <w:numId w:val="1"/>
        </w:numPr>
      </w:pPr>
      <w:r w:rsidRPr="00916261">
        <w:t xml:space="preserve">Variable </w:t>
      </w:r>
      <w:proofErr w:type="spellStart"/>
      <w:r w:rsidRPr="00916261">
        <w:t>length</w:t>
      </w:r>
      <w:proofErr w:type="spellEnd"/>
      <w:r w:rsidRPr="00916261">
        <w:t xml:space="preserve"> </w:t>
      </w:r>
      <w:proofErr w:type="spellStart"/>
      <w:r w:rsidRPr="00916261">
        <w:t>argument</w:t>
      </w:r>
      <w:proofErr w:type="spellEnd"/>
      <w:r w:rsidRPr="00916261">
        <w:t xml:space="preserve"> </w:t>
      </w:r>
      <w:proofErr w:type="spellStart"/>
      <w:r w:rsidRPr="00916261">
        <w:t>list</w:t>
      </w:r>
      <w:proofErr w:type="spellEnd"/>
    </w:p>
    <w:p w:rsidR="00EB0A2B" w:rsidRPr="00916261" w:rsidRDefault="00EB0A2B" w:rsidP="00EB0A2B">
      <w:pPr>
        <w:pStyle w:val="Listenabsatz"/>
        <w:numPr>
          <w:ilvl w:val="1"/>
          <w:numId w:val="1"/>
        </w:numPr>
      </w:pPr>
      <w:proofErr w:type="spellStart"/>
      <w:r w:rsidRPr="00916261">
        <w:t>void</w:t>
      </w:r>
      <w:proofErr w:type="spellEnd"/>
      <w:r w:rsidRPr="00916261">
        <w:t xml:space="preserve"> </w:t>
      </w:r>
      <w:proofErr w:type="spellStart"/>
      <w:r w:rsidRPr="00916261">
        <w:t>sum</w:t>
      </w:r>
      <w:proofErr w:type="spellEnd"/>
      <w:r w:rsidRPr="00916261">
        <w:t>(</w:t>
      </w:r>
      <w:proofErr w:type="spellStart"/>
      <w:r w:rsidRPr="00916261">
        <w:t>int</w:t>
      </w:r>
      <w:proofErr w:type="spellEnd"/>
      <w:r w:rsidRPr="00916261">
        <w:t xml:space="preserve">… </w:t>
      </w:r>
      <w:proofErr w:type="spellStart"/>
      <w:r w:rsidRPr="00916261">
        <w:t>args</w:t>
      </w:r>
      <w:proofErr w:type="spellEnd"/>
      <w:r w:rsidRPr="00916261">
        <w:t>) { }</w:t>
      </w:r>
    </w:p>
    <w:p w:rsidR="00EB0A2B" w:rsidRPr="00916261" w:rsidRDefault="00916261" w:rsidP="00EB0A2B">
      <w:pPr>
        <w:pStyle w:val="Listenabsatz"/>
        <w:numPr>
          <w:ilvl w:val="0"/>
          <w:numId w:val="1"/>
        </w:numPr>
      </w:pPr>
      <w:r w:rsidRPr="00916261">
        <w:t>Kovarianz</w:t>
      </w:r>
    </w:p>
    <w:p w:rsidR="00916261" w:rsidRPr="00916261" w:rsidRDefault="00916261" w:rsidP="00916261">
      <w:pPr>
        <w:pStyle w:val="Listenabsatz"/>
        <w:numPr>
          <w:ilvl w:val="1"/>
          <w:numId w:val="1"/>
        </w:numPr>
      </w:pPr>
      <w:r w:rsidRPr="00916261">
        <w:t>Typkompatibilität zwischen Arrays, die sich aus der Kompatibilität der Komponententypen ableitet</w:t>
      </w:r>
    </w:p>
    <w:p w:rsidR="00916261" w:rsidRPr="00916261" w:rsidRDefault="00916261" w:rsidP="00916261">
      <w:pPr>
        <w:pStyle w:val="Listenabsatz"/>
        <w:numPr>
          <w:ilvl w:val="1"/>
          <w:numId w:val="1"/>
        </w:numPr>
      </w:pPr>
      <w:r w:rsidRPr="00916261">
        <w:t>Ungeschützt</w:t>
      </w:r>
    </w:p>
    <w:p w:rsidR="00916261" w:rsidRPr="00916261" w:rsidRDefault="00916261" w:rsidP="00916261">
      <w:pPr>
        <w:pStyle w:val="Listenabsatz"/>
        <w:numPr>
          <w:ilvl w:val="2"/>
          <w:numId w:val="1"/>
        </w:numPr>
      </w:pPr>
      <w:proofErr w:type="spellStart"/>
      <w:r w:rsidRPr="00916261">
        <w:t>Object</w:t>
      </w:r>
      <w:proofErr w:type="spellEnd"/>
      <w:r w:rsidRPr="00916261">
        <w:t xml:space="preserve">[] </w:t>
      </w:r>
      <w:proofErr w:type="spellStart"/>
      <w:r w:rsidRPr="00916261">
        <w:t>oa</w:t>
      </w:r>
      <w:proofErr w:type="spellEnd"/>
      <w:r w:rsidRPr="00916261">
        <w:t xml:space="preserve"> = </w:t>
      </w:r>
      <w:proofErr w:type="spellStart"/>
      <w:r w:rsidRPr="00916261">
        <w:t>new</w:t>
      </w:r>
      <w:proofErr w:type="spellEnd"/>
      <w:r w:rsidRPr="00916261">
        <w:t xml:space="preserve"> String[3];     </w:t>
      </w:r>
      <w:proofErr w:type="spellStart"/>
      <w:r w:rsidRPr="00916261">
        <w:t>oa</w:t>
      </w:r>
      <w:proofErr w:type="spellEnd"/>
      <w:r w:rsidRPr="00916261">
        <w:t>[0] = 4</w:t>
      </w:r>
    </w:p>
    <w:p w:rsidR="00916261" w:rsidRPr="00916261" w:rsidRDefault="00916261" w:rsidP="00916261">
      <w:pPr>
        <w:pStyle w:val="Listenabsatz"/>
        <w:numPr>
          <w:ilvl w:val="2"/>
          <w:numId w:val="1"/>
        </w:numPr>
      </w:pPr>
      <w:r w:rsidRPr="00916261">
        <w:t>Kein Compilerfehler, aber Laufzeitfehler</w:t>
      </w:r>
    </w:p>
    <w:p w:rsidR="00916261" w:rsidRPr="00916261" w:rsidRDefault="00916261" w:rsidP="00916261">
      <w:pPr>
        <w:pStyle w:val="Listenabsatz"/>
        <w:numPr>
          <w:ilvl w:val="0"/>
          <w:numId w:val="1"/>
        </w:numPr>
      </w:pPr>
      <w:r w:rsidRPr="00916261">
        <w:t>Arrays befüllen</w:t>
      </w:r>
    </w:p>
    <w:p w:rsidR="00916261" w:rsidRPr="00916261" w:rsidRDefault="00916261" w:rsidP="00916261">
      <w:pPr>
        <w:pStyle w:val="Listenabsatz"/>
        <w:numPr>
          <w:ilvl w:val="1"/>
          <w:numId w:val="1"/>
        </w:numPr>
      </w:pPr>
      <w:r w:rsidRPr="00916261">
        <w:t>Arrayliterale</w:t>
      </w:r>
    </w:p>
    <w:p w:rsidR="00916261" w:rsidRDefault="00916261" w:rsidP="00916261">
      <w:pPr>
        <w:pStyle w:val="Listenabsatz"/>
        <w:numPr>
          <w:ilvl w:val="1"/>
          <w:numId w:val="1"/>
        </w:numPr>
      </w:pPr>
      <w:r w:rsidRPr="00916261">
        <w:t xml:space="preserve">Iteration mit </w:t>
      </w:r>
      <w:proofErr w:type="spellStart"/>
      <w:r>
        <w:rPr>
          <w:i/>
        </w:rPr>
        <w:t>for</w:t>
      </w:r>
      <w:proofErr w:type="spellEnd"/>
      <w:r>
        <w:t xml:space="preserve"> und </w:t>
      </w:r>
      <w:proofErr w:type="spellStart"/>
      <w:r>
        <w:t>index</w:t>
      </w:r>
      <w:proofErr w:type="spellEnd"/>
    </w:p>
    <w:p w:rsidR="00916261" w:rsidRPr="00916261" w:rsidRDefault="00916261" w:rsidP="00916261">
      <w:pPr>
        <w:pStyle w:val="Listenabsatz"/>
        <w:numPr>
          <w:ilvl w:val="1"/>
          <w:numId w:val="1"/>
        </w:numPr>
      </w:pPr>
      <w:r w:rsidRPr="00916261">
        <w:t xml:space="preserve">Für </w:t>
      </w:r>
      <w:proofErr w:type="spellStart"/>
      <w:r w:rsidRPr="00916261">
        <w:rPr>
          <w:i/>
        </w:rPr>
        <w:t>char</w:t>
      </w:r>
      <w:proofErr w:type="spellEnd"/>
      <w:r w:rsidRPr="00916261">
        <w:rPr>
          <w:i/>
        </w:rPr>
        <w:t>[]</w:t>
      </w:r>
      <w:r w:rsidRPr="00916261">
        <w:t xml:space="preserve"> mit </w:t>
      </w:r>
      <w:proofErr w:type="spellStart"/>
      <w:r w:rsidRPr="00916261">
        <w:rPr>
          <w:i/>
        </w:rPr>
        <w:t>toArray</w:t>
      </w:r>
      <w:proofErr w:type="spellEnd"/>
      <w:r w:rsidRPr="00916261">
        <w:rPr>
          <w:i/>
        </w:rPr>
        <w:t xml:space="preserve">, </w:t>
      </w:r>
      <w:proofErr w:type="spellStart"/>
      <w:r w:rsidRPr="00916261">
        <w:rPr>
          <w:i/>
        </w:rPr>
        <w:t>getChars</w:t>
      </w:r>
      <w:proofErr w:type="spellEnd"/>
      <w:r w:rsidRPr="00916261">
        <w:t xml:space="preserve"> von </w:t>
      </w:r>
      <w:r w:rsidRPr="00916261">
        <w:rPr>
          <w:i/>
        </w:rPr>
        <w:t>String</w:t>
      </w:r>
      <w:r w:rsidRPr="00916261">
        <w:t xml:space="preserve"> und </w:t>
      </w:r>
      <w:proofErr w:type="spellStart"/>
      <w:r w:rsidRPr="00916261">
        <w:rPr>
          <w:i/>
        </w:rPr>
        <w:t>StringBuffer</w:t>
      </w:r>
      <w:proofErr w:type="spellEnd"/>
    </w:p>
    <w:p w:rsidR="00916261" w:rsidRDefault="00916261" w:rsidP="00916261">
      <w:pPr>
        <w:pStyle w:val="Listenabsatz"/>
        <w:numPr>
          <w:ilvl w:val="1"/>
          <w:numId w:val="1"/>
        </w:numPr>
      </w:pPr>
      <w:proofErr w:type="spellStart"/>
      <w:r>
        <w:rPr>
          <w:i/>
        </w:rPr>
        <w:t>toArray</w:t>
      </w:r>
      <w:proofErr w:type="spellEnd"/>
      <w:r>
        <w:t xml:space="preserve">-Methode der </w:t>
      </w:r>
      <w:r>
        <w:rPr>
          <w:i/>
        </w:rPr>
        <w:t>Collection</w:t>
      </w:r>
      <w:r>
        <w:t xml:space="preserve"> Klassen</w:t>
      </w:r>
    </w:p>
    <w:p w:rsidR="00916261" w:rsidRDefault="00916261" w:rsidP="00916261">
      <w:pPr>
        <w:pStyle w:val="Listenabsatz"/>
        <w:numPr>
          <w:ilvl w:val="0"/>
          <w:numId w:val="1"/>
        </w:numPr>
      </w:pPr>
      <w:r>
        <w:t>Arrays kopieren</w:t>
      </w:r>
    </w:p>
    <w:p w:rsidR="00916261" w:rsidRDefault="00916261" w:rsidP="00916261">
      <w:pPr>
        <w:pStyle w:val="Listenabsatz"/>
        <w:numPr>
          <w:ilvl w:val="1"/>
          <w:numId w:val="1"/>
        </w:numPr>
      </w:pPr>
      <w:r>
        <w:t>Explizites Übertragen in Schleifen</w:t>
      </w:r>
    </w:p>
    <w:p w:rsidR="00916261" w:rsidRDefault="00916261" w:rsidP="00916261">
      <w:pPr>
        <w:pStyle w:val="Listenabsatz"/>
        <w:numPr>
          <w:ilvl w:val="1"/>
          <w:numId w:val="1"/>
        </w:numPr>
      </w:pPr>
      <w:r>
        <w:rPr>
          <w:i/>
        </w:rPr>
        <w:t>Clone</w:t>
      </w:r>
      <w:r>
        <w:t xml:space="preserve"> der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rPr>
          <w:i/>
        </w:rPr>
        <w:t>Object</w:t>
      </w:r>
      <w:proofErr w:type="spellEnd"/>
    </w:p>
    <w:p w:rsidR="00916261" w:rsidRDefault="00916261" w:rsidP="00916261">
      <w:pPr>
        <w:pStyle w:val="Listenabsatz"/>
        <w:numPr>
          <w:ilvl w:val="1"/>
          <w:numId w:val="1"/>
        </w:numPr>
      </w:pPr>
      <w:proofErr w:type="spellStart"/>
      <w:r>
        <w:rPr>
          <w:i/>
        </w:rPr>
        <w:t>copyOf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>Arrays</w:t>
      </w:r>
    </w:p>
    <w:p w:rsidR="00916261" w:rsidRPr="00916261" w:rsidRDefault="00916261" w:rsidP="00916261">
      <w:pPr>
        <w:pStyle w:val="Listenabsatz"/>
        <w:numPr>
          <w:ilvl w:val="1"/>
          <w:numId w:val="1"/>
        </w:numPr>
      </w:pPr>
      <w:proofErr w:type="spellStart"/>
      <w:r>
        <w:rPr>
          <w:i/>
        </w:rPr>
        <w:t>System.arraycopy</w:t>
      </w:r>
      <w:proofErr w:type="spellEnd"/>
    </w:p>
    <w:p w:rsidR="00916261" w:rsidRDefault="00916261" w:rsidP="00916261">
      <w:pPr>
        <w:pStyle w:val="Listenabsatz"/>
        <w:numPr>
          <w:ilvl w:val="0"/>
          <w:numId w:val="1"/>
        </w:numPr>
      </w:pPr>
      <w:r>
        <w:t>Arrays vergleichen</w:t>
      </w:r>
    </w:p>
    <w:p w:rsidR="00916261" w:rsidRDefault="00182F78" w:rsidP="00916261">
      <w:pPr>
        <w:pStyle w:val="Listenabsatz"/>
        <w:numPr>
          <w:ilvl w:val="1"/>
          <w:numId w:val="1"/>
        </w:numPr>
      </w:pPr>
      <w:proofErr w:type="spellStart"/>
      <w:r>
        <w:rPr>
          <w:i/>
        </w:rPr>
        <w:t>equals</w:t>
      </w:r>
      <w:proofErr w:type="spellEnd"/>
      <w:r w:rsidR="00E82317">
        <w:rPr>
          <w:i/>
        </w:rPr>
        <w:t xml:space="preserve">, </w:t>
      </w:r>
      <w:r w:rsidR="00E82317">
        <w:t>Referenztypen</w:t>
      </w:r>
    </w:p>
    <w:p w:rsidR="00E82317" w:rsidRPr="00182F78" w:rsidRDefault="00E82317" w:rsidP="00916261">
      <w:pPr>
        <w:pStyle w:val="Listenabsatz"/>
        <w:numPr>
          <w:ilvl w:val="1"/>
          <w:numId w:val="1"/>
        </w:numPr>
      </w:pPr>
      <w:r>
        <w:rPr>
          <w:i/>
        </w:rPr>
        <w:t xml:space="preserve">==, </w:t>
      </w:r>
      <w:r>
        <w:t>primitive Objekte</w:t>
      </w:r>
    </w:p>
    <w:p w:rsidR="00182F78" w:rsidRDefault="00E82317" w:rsidP="00916261">
      <w:pPr>
        <w:pStyle w:val="Listenabsatz"/>
        <w:numPr>
          <w:ilvl w:val="1"/>
          <w:numId w:val="1"/>
        </w:numPr>
      </w:pPr>
      <w:proofErr w:type="spellStart"/>
      <w:r>
        <w:rPr>
          <w:i/>
        </w:rPr>
        <w:t>deepEquals</w:t>
      </w:r>
      <w:proofErr w:type="spellEnd"/>
      <w:r>
        <w:rPr>
          <w:i/>
        </w:rPr>
        <w:t xml:space="preserve">, </w:t>
      </w:r>
      <w:r>
        <w:t>mehrdimensionale Arrays</w:t>
      </w:r>
    </w:p>
    <w:p w:rsidR="00916261" w:rsidRDefault="00916261" w:rsidP="00916261">
      <w:pPr>
        <w:pStyle w:val="Listenabsatz"/>
        <w:numPr>
          <w:ilvl w:val="0"/>
          <w:numId w:val="1"/>
        </w:numPr>
      </w:pPr>
      <w:r>
        <w:t>Kopien</w:t>
      </w:r>
    </w:p>
    <w:p w:rsidR="00916261" w:rsidRDefault="00916261" w:rsidP="00916261">
      <w:pPr>
        <w:pStyle w:val="Listenabsatz"/>
        <w:numPr>
          <w:ilvl w:val="1"/>
          <w:numId w:val="1"/>
        </w:numPr>
      </w:pPr>
      <w:r>
        <w:t>Flach</w:t>
      </w:r>
    </w:p>
    <w:p w:rsidR="00916261" w:rsidRDefault="00916261" w:rsidP="00916261">
      <w:pPr>
        <w:pStyle w:val="Listenabsatz"/>
        <w:numPr>
          <w:ilvl w:val="1"/>
          <w:numId w:val="1"/>
        </w:numPr>
      </w:pPr>
      <w:r>
        <w:t>Tief</w:t>
      </w:r>
    </w:p>
    <w:p w:rsidR="00E82317" w:rsidRDefault="00E82317" w:rsidP="00E82317">
      <w:pPr>
        <w:pStyle w:val="Listenabsatz"/>
        <w:numPr>
          <w:ilvl w:val="0"/>
          <w:numId w:val="1"/>
        </w:numPr>
      </w:pPr>
      <w:r>
        <w:t>Vergleich</w:t>
      </w:r>
    </w:p>
    <w:p w:rsidR="00E82317" w:rsidRDefault="00E82317" w:rsidP="00E82317">
      <w:pPr>
        <w:pStyle w:val="Listenabsatz"/>
        <w:numPr>
          <w:ilvl w:val="1"/>
          <w:numId w:val="1"/>
        </w:numPr>
      </w:pPr>
      <w:r>
        <w:rPr>
          <w:i/>
        </w:rPr>
        <w:t>==</w:t>
      </w:r>
      <w:r>
        <w:t>, Identität</w:t>
      </w:r>
    </w:p>
    <w:p w:rsidR="00E82317" w:rsidRDefault="00E82317" w:rsidP="00E82317">
      <w:pPr>
        <w:pStyle w:val="Listenabsatz"/>
        <w:numPr>
          <w:ilvl w:val="1"/>
          <w:numId w:val="1"/>
        </w:numPr>
      </w:pPr>
      <w:r>
        <w:rPr>
          <w:i/>
        </w:rPr>
        <w:t>Equals</w:t>
      </w:r>
      <w:r>
        <w:t>, Inhaltsgleichheit (immer nutzen!)</w:t>
      </w:r>
    </w:p>
    <w:p w:rsidR="00E82317" w:rsidRDefault="00E82317" w:rsidP="00E82317">
      <w:pPr>
        <w:pStyle w:val="Listenabsatz"/>
        <w:numPr>
          <w:ilvl w:val="1"/>
          <w:numId w:val="1"/>
        </w:numPr>
      </w:pPr>
      <w:r>
        <w:t xml:space="preserve">Compiler kann </w:t>
      </w:r>
      <w:proofErr w:type="gramStart"/>
      <w:r>
        <w:t>aus inhaltsgleichen String</w:t>
      </w:r>
      <w:proofErr w:type="gramEnd"/>
      <w:r>
        <w:t xml:space="preserve"> einen machen aus Platzgründen </w:t>
      </w:r>
      <w:r>
        <w:sym w:font="Wingdings" w:char="F0E0"/>
      </w:r>
      <w:r>
        <w:t xml:space="preserve"> </w:t>
      </w:r>
      <w:proofErr w:type="spellStart"/>
      <w:r>
        <w:t>Stringpool</w:t>
      </w:r>
      <w:proofErr w:type="spellEnd"/>
    </w:p>
    <w:p w:rsidR="004F604A" w:rsidRDefault="00E82317" w:rsidP="004F604A">
      <w:pPr>
        <w:pStyle w:val="Listenabsatz"/>
        <w:numPr>
          <w:ilvl w:val="0"/>
          <w:numId w:val="1"/>
        </w:numPr>
        <w:tabs>
          <w:tab w:val="num" w:pos="1068"/>
        </w:tabs>
      </w:pPr>
      <w:r>
        <w:t>Sichtbarkeit</w:t>
      </w:r>
    </w:p>
    <w:p w:rsidR="004F604A" w:rsidRPr="004F604A" w:rsidRDefault="004F604A" w:rsidP="004F604A">
      <w:pPr>
        <w:pStyle w:val="Listenabsatz"/>
        <w:numPr>
          <w:ilvl w:val="1"/>
          <w:numId w:val="1"/>
        </w:numPr>
        <w:rPr>
          <w:lang w:val="en-US"/>
        </w:rPr>
      </w:pPr>
      <w:r w:rsidRPr="004F604A">
        <w:rPr>
          <w:i/>
          <w:lang w:val="en-US"/>
        </w:rPr>
        <w:t>public, protected, package private</w:t>
      </w:r>
      <w:r>
        <w:rPr>
          <w:i/>
          <w:lang w:val="en-US"/>
        </w:rPr>
        <w:t xml:space="preserve"> </w:t>
      </w:r>
      <w:r>
        <w:rPr>
          <w:lang w:val="en-US"/>
        </w:rPr>
        <w:t>(Default)</w:t>
      </w:r>
      <w:r w:rsidRPr="004F604A">
        <w:rPr>
          <w:i/>
          <w:lang w:val="en-US"/>
        </w:rPr>
        <w:t>, p</w:t>
      </w:r>
      <w:r>
        <w:rPr>
          <w:i/>
          <w:lang w:val="en-US"/>
        </w:rPr>
        <w:t>rivate</w:t>
      </w:r>
    </w:p>
    <w:p w:rsidR="004F604A" w:rsidRDefault="004F604A" w:rsidP="004F604A">
      <w:pPr>
        <w:pStyle w:val="Listenabsatz"/>
        <w:numPr>
          <w:ilvl w:val="1"/>
          <w:numId w:val="1"/>
        </w:numPr>
        <w:tabs>
          <w:tab w:val="num" w:pos="1068"/>
        </w:tabs>
      </w:pPr>
      <w:r>
        <w:t xml:space="preserve">Klassen ohne </w:t>
      </w:r>
      <w:proofErr w:type="spellStart"/>
      <w:r w:rsidRPr="004F604A">
        <w:rPr>
          <w:i/>
        </w:rPr>
        <w:t>package</w:t>
      </w:r>
      <w:proofErr w:type="spellEnd"/>
      <w:r w:rsidRPr="004F604A">
        <w:rPr>
          <w:i/>
        </w:rPr>
        <w:t>-</w:t>
      </w:r>
      <w:r>
        <w:t xml:space="preserve">Deklaration </w:t>
      </w:r>
      <w:r>
        <w:sym w:font="Wingdings" w:char="F0E0"/>
      </w:r>
      <w:r>
        <w:t xml:space="preserve"> Default Package</w:t>
      </w:r>
    </w:p>
    <w:p w:rsidR="004F604A" w:rsidRDefault="004F604A" w:rsidP="004F604A">
      <w:pPr>
        <w:pStyle w:val="Listenabsatz"/>
        <w:numPr>
          <w:ilvl w:val="2"/>
          <w:numId w:val="1"/>
        </w:numPr>
      </w:pPr>
      <w:r>
        <w:t>Diese Klassen können nicht importiert werden</w:t>
      </w:r>
    </w:p>
    <w:p w:rsidR="004F604A" w:rsidRDefault="004F604A" w:rsidP="004F604A">
      <w:pPr>
        <w:pStyle w:val="Listenabsatz"/>
        <w:numPr>
          <w:ilvl w:val="1"/>
          <w:numId w:val="1"/>
        </w:numPr>
      </w:pPr>
      <w:r>
        <w:t>Packages bilden keine Hierarchie</w:t>
      </w:r>
    </w:p>
    <w:p w:rsidR="004F604A" w:rsidRDefault="004F604A" w:rsidP="004F604A">
      <w:pPr>
        <w:pStyle w:val="Listenabsatz"/>
        <w:numPr>
          <w:ilvl w:val="1"/>
          <w:numId w:val="1"/>
        </w:numPr>
      </w:pPr>
      <w:r>
        <w:lastRenderedPageBreak/>
        <w:t>Import</w:t>
      </w:r>
    </w:p>
    <w:p w:rsidR="004F604A" w:rsidRDefault="004F604A" w:rsidP="004F604A">
      <w:pPr>
        <w:pStyle w:val="Listenabsatz"/>
        <w:numPr>
          <w:ilvl w:val="2"/>
          <w:numId w:val="1"/>
        </w:numPr>
      </w:pPr>
      <w:r>
        <w:t>Statisch: Klassenvariablen und -methoden können ohne den Klassennahmen verwendet werden</w:t>
      </w:r>
    </w:p>
    <w:p w:rsidR="004F604A" w:rsidRDefault="004F604A" w:rsidP="004F604A">
      <w:pPr>
        <w:pStyle w:val="Listenabsatz"/>
        <w:numPr>
          <w:ilvl w:val="0"/>
          <w:numId w:val="1"/>
        </w:numPr>
      </w:pPr>
      <w:r>
        <w:t>Streams</w:t>
      </w:r>
    </w:p>
    <w:p w:rsidR="004F604A" w:rsidRDefault="004F604A" w:rsidP="004F604A">
      <w:pPr>
        <w:pStyle w:val="Listenabsatz"/>
        <w:numPr>
          <w:ilvl w:val="1"/>
          <w:numId w:val="1"/>
        </w:numPr>
      </w:pPr>
      <w:r>
        <w:t>Datenverarbeitungs-Pipeline</w:t>
      </w:r>
    </w:p>
    <w:p w:rsidR="004F604A" w:rsidRDefault="004F604A" w:rsidP="004F604A">
      <w:pPr>
        <w:pStyle w:val="Listenabsatz"/>
        <w:numPr>
          <w:ilvl w:val="1"/>
          <w:numId w:val="1"/>
        </w:numPr>
      </w:pPr>
      <w:r>
        <w:t>Lambda-Ausdrücke oder Methodenreferenzen als Argumente</w:t>
      </w:r>
    </w:p>
    <w:p w:rsidR="004F604A" w:rsidRDefault="004F604A" w:rsidP="004F604A">
      <w:pPr>
        <w:pStyle w:val="Listenabsatz"/>
        <w:numPr>
          <w:ilvl w:val="1"/>
          <w:numId w:val="1"/>
        </w:numPr>
      </w:pPr>
      <w:r>
        <w:t>Kein indizierter Zugriff, aber Umwandlung in Listen und Arrays</w:t>
      </w:r>
    </w:p>
    <w:p w:rsidR="004F604A" w:rsidRDefault="004F604A" w:rsidP="004F604A">
      <w:pPr>
        <w:pStyle w:val="Listenabsatz"/>
        <w:numPr>
          <w:ilvl w:val="1"/>
          <w:numId w:val="1"/>
        </w:numPr>
      </w:pPr>
      <w:r>
        <w:t>Eigenschaften, die Listen fehlen</w:t>
      </w:r>
    </w:p>
    <w:p w:rsidR="004F604A" w:rsidRDefault="004F604A" w:rsidP="004F604A">
      <w:pPr>
        <w:pStyle w:val="Listenabsatz"/>
        <w:numPr>
          <w:ilvl w:val="2"/>
          <w:numId w:val="1"/>
        </w:numPr>
      </w:pPr>
      <w:proofErr w:type="spellStart"/>
      <w:r>
        <w:t>Lazy</w:t>
      </w:r>
      <w:proofErr w:type="spellEnd"/>
      <w:r>
        <w:t>-Evaluation</w:t>
      </w:r>
    </w:p>
    <w:p w:rsidR="004F604A" w:rsidRDefault="004F604A" w:rsidP="004F604A">
      <w:pPr>
        <w:pStyle w:val="Listenabsatz"/>
        <w:numPr>
          <w:ilvl w:val="2"/>
          <w:numId w:val="1"/>
        </w:numPr>
      </w:pPr>
      <w:r>
        <w:t>Parallele Verarbeitung</w:t>
      </w:r>
    </w:p>
    <w:p w:rsidR="004F604A" w:rsidRDefault="00047629" w:rsidP="004F604A">
      <w:pPr>
        <w:pStyle w:val="Listenabsatz"/>
        <w:numPr>
          <w:ilvl w:val="2"/>
          <w:numId w:val="1"/>
        </w:numPr>
      </w:pPr>
      <w:r>
        <w:t>Potentiell unendlich</w:t>
      </w:r>
    </w:p>
    <w:p w:rsidR="005F6C33" w:rsidRDefault="006132A5" w:rsidP="005F6C33">
      <w:pPr>
        <w:pStyle w:val="Listenabsatz"/>
        <w:numPr>
          <w:ilvl w:val="0"/>
          <w:numId w:val="1"/>
        </w:numPr>
      </w:pPr>
      <w:r>
        <w:t>Methoden</w:t>
      </w:r>
    </w:p>
    <w:p w:rsidR="006132A5" w:rsidRDefault="006132A5" w:rsidP="006132A5">
      <w:pPr>
        <w:pStyle w:val="Listenabsatz"/>
        <w:numPr>
          <w:ilvl w:val="1"/>
          <w:numId w:val="1"/>
        </w:numPr>
      </w:pPr>
      <w:r>
        <w:t>Überschreiben: Methode einer abgeleiteten Klasse ersetzt die Definition einer Methode gleicher Signatur der Superklasse</w:t>
      </w:r>
    </w:p>
    <w:p w:rsidR="006132A5" w:rsidRDefault="006132A5" w:rsidP="006132A5">
      <w:pPr>
        <w:pStyle w:val="Listenabsatz"/>
        <w:numPr>
          <w:ilvl w:val="2"/>
          <w:numId w:val="1"/>
        </w:numPr>
      </w:pPr>
      <w:r>
        <w:t>Methode der Superklasse nicht mehr erreichbar, außer mit super.*</w:t>
      </w:r>
    </w:p>
    <w:p w:rsidR="006132A5" w:rsidRDefault="006132A5" w:rsidP="006132A5">
      <w:pPr>
        <w:pStyle w:val="Listenabsatz"/>
        <w:numPr>
          <w:ilvl w:val="1"/>
          <w:numId w:val="1"/>
        </w:numPr>
      </w:pPr>
      <w:r>
        <w:t>Überladen: Methode einer Klasse gleichen Namens, aber ungleicher Signatur der Klasse oder einer der Superklassen definiert eine neue Methode</w:t>
      </w:r>
    </w:p>
    <w:p w:rsidR="006132A5" w:rsidRDefault="006132A5" w:rsidP="006132A5">
      <w:pPr>
        <w:pStyle w:val="Listenabsatz"/>
        <w:numPr>
          <w:ilvl w:val="2"/>
          <w:numId w:val="1"/>
        </w:numPr>
      </w:pPr>
      <w:r>
        <w:t>Methoden gleichen Namens, aber ungleicher Signatur in der Klasse oder deren Superklassen sind weiterhin erreichbar</w:t>
      </w:r>
    </w:p>
    <w:p w:rsidR="00591D97" w:rsidRDefault="00591D97" w:rsidP="00591D97">
      <w:pPr>
        <w:pStyle w:val="Listenabsatz"/>
        <w:numPr>
          <w:ilvl w:val="0"/>
          <w:numId w:val="1"/>
        </w:numPr>
      </w:pPr>
      <w:r>
        <w:t>Generische Typen</w:t>
      </w:r>
    </w:p>
    <w:p w:rsidR="00591D97" w:rsidRDefault="00591D97" w:rsidP="00591D97">
      <w:pPr>
        <w:pStyle w:val="Listenabsatz"/>
        <w:numPr>
          <w:ilvl w:val="1"/>
          <w:numId w:val="1"/>
        </w:numPr>
      </w:pPr>
      <w:r>
        <w:t>Invarianz: C&lt;T&gt;</w:t>
      </w:r>
    </w:p>
    <w:p w:rsidR="00591D97" w:rsidRPr="00916261" w:rsidRDefault="00591D97" w:rsidP="00591D97">
      <w:pPr>
        <w:pStyle w:val="Listenabsatz"/>
        <w:numPr>
          <w:ilvl w:val="2"/>
          <w:numId w:val="1"/>
        </w:numPr>
      </w:pPr>
      <w:r>
        <w:t>Typargumente vom selben Typ</w:t>
      </w:r>
    </w:p>
    <w:p w:rsidR="00591D97" w:rsidRDefault="00591D97" w:rsidP="00591D97">
      <w:pPr>
        <w:pStyle w:val="Listenabsatz"/>
        <w:numPr>
          <w:ilvl w:val="2"/>
          <w:numId w:val="1"/>
        </w:numPr>
      </w:pPr>
      <w:r>
        <w:t xml:space="preserve">Lesen, </w:t>
      </w:r>
      <w:proofErr w:type="spellStart"/>
      <w:r>
        <w:t>Schreiben</w:t>
      </w:r>
      <w:proofErr w:type="spellEnd"/>
      <w:r>
        <w:t xml:space="preserve"> zulässig</w:t>
      </w:r>
    </w:p>
    <w:p w:rsidR="00591D97" w:rsidRDefault="00591D97" w:rsidP="00591D97">
      <w:pPr>
        <w:pStyle w:val="Listenabsatz"/>
        <w:numPr>
          <w:ilvl w:val="1"/>
          <w:numId w:val="1"/>
        </w:numPr>
      </w:pPr>
      <w:r>
        <w:t xml:space="preserve">Kovarianz: C&lt;? </w:t>
      </w:r>
      <w:proofErr w:type="spellStart"/>
      <w:r>
        <w:t>extends</w:t>
      </w:r>
      <w:proofErr w:type="spellEnd"/>
      <w:r>
        <w:t xml:space="preserve"> B&gt;</w:t>
      </w:r>
    </w:p>
    <w:p w:rsidR="00591D97" w:rsidRDefault="00591D97" w:rsidP="00591D97">
      <w:pPr>
        <w:pStyle w:val="Listenabsatz"/>
        <w:numPr>
          <w:ilvl w:val="2"/>
          <w:numId w:val="1"/>
        </w:numPr>
      </w:pPr>
      <w:r>
        <w:t>Wildcard-Typen mit Upper-</w:t>
      </w:r>
      <w:proofErr w:type="spellStart"/>
      <w:r>
        <w:t>Typebound</w:t>
      </w:r>
      <w:proofErr w:type="spellEnd"/>
    </w:p>
    <w:p w:rsidR="003066DA" w:rsidRDefault="003066DA" w:rsidP="00591D97">
      <w:pPr>
        <w:pStyle w:val="Listenabsatz"/>
        <w:numPr>
          <w:ilvl w:val="2"/>
          <w:numId w:val="1"/>
        </w:numPr>
      </w:pPr>
      <w:r>
        <w:t>Alle generischen Typen, deren Typargument zu B kompatibel sind zum Wildcard-Typ</w:t>
      </w:r>
    </w:p>
    <w:p w:rsidR="003066DA" w:rsidRDefault="003066DA" w:rsidP="00591D97">
      <w:pPr>
        <w:pStyle w:val="Listenabsatz"/>
        <w:numPr>
          <w:ilvl w:val="2"/>
          <w:numId w:val="1"/>
        </w:numPr>
      </w:pPr>
      <w:r>
        <w:t>Lesen zulässig</w:t>
      </w:r>
    </w:p>
    <w:p w:rsidR="00796C7E" w:rsidRPr="00796C7E" w:rsidRDefault="00796C7E" w:rsidP="00A87E5F">
      <w:pPr>
        <w:pStyle w:val="Listenabsatz"/>
        <w:numPr>
          <w:ilvl w:val="2"/>
          <w:numId w:val="1"/>
        </w:numPr>
        <w:rPr>
          <w:lang w:val="en-US"/>
        </w:rPr>
      </w:pPr>
      <w:proofErr w:type="gramStart"/>
      <w:r w:rsidRPr="00796C7E">
        <w:rPr>
          <w:lang w:val="en-US"/>
        </w:rPr>
        <w:t>Object[</w:t>
      </w:r>
      <w:proofErr w:type="gramEnd"/>
      <w:r w:rsidRPr="00796C7E">
        <w:rPr>
          <w:lang w:val="en-US"/>
        </w:rPr>
        <w:t xml:space="preserve">] </w:t>
      </w:r>
      <w:proofErr w:type="spellStart"/>
      <w:r w:rsidRPr="00796C7E">
        <w:rPr>
          <w:lang w:val="en-US"/>
        </w:rPr>
        <w:t>oa</w:t>
      </w:r>
      <w:proofErr w:type="spellEnd"/>
      <w:r w:rsidRPr="00796C7E">
        <w:rPr>
          <w:lang w:val="en-US"/>
        </w:rPr>
        <w:t xml:space="preserve"> = new String[3];</w:t>
      </w:r>
      <w:r w:rsidR="00A87E5F">
        <w:rPr>
          <w:lang w:val="en-US"/>
        </w:rPr>
        <w:t xml:space="preserve"> </w:t>
      </w:r>
      <w:r w:rsidRPr="00796C7E">
        <w:rPr>
          <w:lang w:val="en-US"/>
        </w:rPr>
        <w:t xml:space="preserve"> </w:t>
      </w:r>
      <w:proofErr w:type="spellStart"/>
      <w:r w:rsidRPr="00796C7E">
        <w:rPr>
          <w:lang w:val="en-US"/>
        </w:rPr>
        <w:t>oa</w:t>
      </w:r>
      <w:proofErr w:type="spellEnd"/>
      <w:r w:rsidRPr="00796C7E">
        <w:rPr>
          <w:lang w:val="en-US"/>
        </w:rPr>
        <w:t>[0] = 4;</w:t>
      </w:r>
    </w:p>
    <w:p w:rsidR="003066DA" w:rsidRDefault="003066DA" w:rsidP="003066DA">
      <w:pPr>
        <w:pStyle w:val="Listenabsatz"/>
        <w:numPr>
          <w:ilvl w:val="1"/>
          <w:numId w:val="1"/>
        </w:numPr>
      </w:pPr>
      <w:proofErr w:type="spellStart"/>
      <w:r>
        <w:t>Bivarianz</w:t>
      </w:r>
      <w:proofErr w:type="spellEnd"/>
      <w:r>
        <w:t>: C&lt;?&gt;</w:t>
      </w:r>
      <w:bookmarkStart w:id="0" w:name="_GoBack"/>
      <w:bookmarkEnd w:id="0"/>
    </w:p>
    <w:p w:rsidR="003066DA" w:rsidRDefault="003066DA" w:rsidP="003066DA">
      <w:pPr>
        <w:pStyle w:val="Listenabsatz"/>
        <w:numPr>
          <w:ilvl w:val="2"/>
          <w:numId w:val="1"/>
        </w:numPr>
      </w:pPr>
      <w:r>
        <w:t>Wildcard-Typen ohne Einschränkungen</w:t>
      </w:r>
    </w:p>
    <w:p w:rsidR="003066DA" w:rsidRDefault="003066DA" w:rsidP="003066DA">
      <w:pPr>
        <w:pStyle w:val="Listenabsatz"/>
        <w:numPr>
          <w:ilvl w:val="2"/>
          <w:numId w:val="1"/>
        </w:numPr>
      </w:pPr>
      <w:r>
        <w:t>Alle generischen Typen der gleichen generischen Klasse wie der Wildcard-Typ sind kompatibel zum Wildcard-Typen</w:t>
      </w:r>
    </w:p>
    <w:p w:rsidR="003066DA" w:rsidRDefault="003066DA" w:rsidP="003066DA">
      <w:pPr>
        <w:pStyle w:val="Listenabsatz"/>
        <w:numPr>
          <w:ilvl w:val="1"/>
          <w:numId w:val="1"/>
        </w:numPr>
      </w:pPr>
      <w:r>
        <w:t>Kontravarianz: C&lt;? super B&gt;</w:t>
      </w:r>
    </w:p>
    <w:p w:rsidR="003066DA" w:rsidRDefault="003066DA" w:rsidP="003066DA">
      <w:pPr>
        <w:pStyle w:val="Listenabsatz"/>
        <w:numPr>
          <w:ilvl w:val="2"/>
          <w:numId w:val="1"/>
        </w:numPr>
      </w:pPr>
      <w:r>
        <w:t>Wildcard-Typen mit Lower-</w:t>
      </w:r>
      <w:proofErr w:type="spellStart"/>
      <w:r>
        <w:t>Typebounds</w:t>
      </w:r>
      <w:proofErr w:type="spellEnd"/>
    </w:p>
    <w:p w:rsidR="003066DA" w:rsidRDefault="003066DA" w:rsidP="003066DA">
      <w:pPr>
        <w:pStyle w:val="Listenabsatz"/>
        <w:numPr>
          <w:ilvl w:val="2"/>
          <w:numId w:val="1"/>
        </w:numPr>
      </w:pPr>
      <w:r>
        <w:t xml:space="preserve">Alle generischen Typen, deren Typargument </w:t>
      </w:r>
      <w:proofErr w:type="spellStart"/>
      <w:r>
        <w:t>Supertyp</w:t>
      </w:r>
      <w:proofErr w:type="spellEnd"/>
      <w:r>
        <w:t xml:space="preserve"> von B ist, sind kompatibel zum Wildcard-Typen</w:t>
      </w:r>
    </w:p>
    <w:p w:rsidR="003066DA" w:rsidRDefault="003066DA" w:rsidP="003066DA">
      <w:pPr>
        <w:pStyle w:val="Listenabsatz"/>
        <w:numPr>
          <w:ilvl w:val="2"/>
          <w:numId w:val="1"/>
        </w:numPr>
      </w:pPr>
      <w:r>
        <w:t>Schreiben zulässig</w:t>
      </w:r>
    </w:p>
    <w:p w:rsidR="001C03A6" w:rsidRDefault="001C03A6" w:rsidP="001C03A6">
      <w:pPr>
        <w:pStyle w:val="Listenabsatz"/>
        <w:numPr>
          <w:ilvl w:val="0"/>
          <w:numId w:val="1"/>
        </w:numPr>
      </w:pPr>
      <w:r>
        <w:t>Generische Array-Objekte</w:t>
      </w:r>
    </w:p>
    <w:p w:rsidR="001C03A6" w:rsidRDefault="001C03A6" w:rsidP="001C03A6">
      <w:pPr>
        <w:pStyle w:val="Listenabsatz"/>
        <w:numPr>
          <w:ilvl w:val="1"/>
          <w:numId w:val="1"/>
        </w:numPr>
      </w:pPr>
      <w:r w:rsidRPr="00A16B33">
        <w:t xml:space="preserve">T[] </w:t>
      </w:r>
      <w:proofErr w:type="spellStart"/>
      <w:r w:rsidRPr="00A16B33">
        <w:t>elements</w:t>
      </w:r>
      <w:proofErr w:type="spellEnd"/>
      <w:r w:rsidRPr="00A16B33">
        <w:t xml:space="preserve">; </w:t>
      </w:r>
      <w:proofErr w:type="spellStart"/>
      <w:r w:rsidRPr="00A16B33">
        <w:t>elements</w:t>
      </w:r>
      <w:proofErr w:type="spellEnd"/>
      <w:r w:rsidRPr="00A16B33">
        <w:t xml:space="preserve"> = (T[])</w:t>
      </w:r>
      <w:proofErr w:type="spellStart"/>
      <w:r w:rsidRPr="00A16B33">
        <w:t>new</w:t>
      </w:r>
      <w:proofErr w:type="spellEnd"/>
      <w:r w:rsidRPr="00A16B33">
        <w:t xml:space="preserve"> </w:t>
      </w:r>
      <w:proofErr w:type="spellStart"/>
      <w:r w:rsidRPr="00A16B33">
        <w:t>Object</w:t>
      </w:r>
      <w:proofErr w:type="spellEnd"/>
      <w:r w:rsidRPr="00A16B33">
        <w:t>[5];</w:t>
      </w:r>
      <w:r w:rsidR="00A16B33" w:rsidRPr="00A16B33">
        <w:t xml:space="preserve"> im Konstrukt</w:t>
      </w:r>
      <w:r w:rsidR="00A16B33">
        <w:t xml:space="preserve">or </w:t>
      </w:r>
      <w:r w:rsidR="00A16B33">
        <w:sym w:font="Wingdings" w:char="F0E0"/>
      </w:r>
      <w:r w:rsidR="00A16B33">
        <w:t xml:space="preserve"> schlechter Stil</w:t>
      </w:r>
    </w:p>
    <w:p w:rsidR="00A16B33" w:rsidRPr="00A16B33" w:rsidRDefault="00A16B33" w:rsidP="00A16B33">
      <w:pPr>
        <w:pStyle w:val="Listenabsatz"/>
        <w:numPr>
          <w:ilvl w:val="2"/>
          <w:numId w:val="1"/>
        </w:numPr>
      </w:pPr>
      <w:r>
        <w:t>Lösung: Erzeugen des Arrays und das Festlegen des Komponententyps auf die Laufzeit verschieben</w:t>
      </w:r>
    </w:p>
    <w:p w:rsidR="001C03A6" w:rsidRDefault="001C03A6" w:rsidP="001C03A6">
      <w:pPr>
        <w:pStyle w:val="Listenabsatz"/>
        <w:numPr>
          <w:ilvl w:val="1"/>
          <w:numId w:val="1"/>
        </w:numPr>
      </w:pPr>
      <w:r w:rsidRPr="001C03A6">
        <w:t>Zugriffsmethoden müssen beim Setzen und L</w:t>
      </w:r>
      <w:r>
        <w:t>esen den Komponententyp sicherstellen</w:t>
      </w:r>
    </w:p>
    <w:p w:rsidR="001909F4" w:rsidRPr="001C03A6" w:rsidRDefault="001909F4" w:rsidP="004C58E4">
      <w:pPr>
        <w:pStyle w:val="Listenabsatz"/>
        <w:numPr>
          <w:ilvl w:val="0"/>
          <w:numId w:val="1"/>
        </w:numPr>
      </w:pPr>
    </w:p>
    <w:sectPr w:rsidR="001909F4" w:rsidRPr="001C0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80C02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C3D3C"/>
    <w:multiLevelType w:val="hybridMultilevel"/>
    <w:tmpl w:val="C74C3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0E"/>
    <w:rsid w:val="00047629"/>
    <w:rsid w:val="00182F78"/>
    <w:rsid w:val="001909F4"/>
    <w:rsid w:val="001C03A6"/>
    <w:rsid w:val="003066DA"/>
    <w:rsid w:val="004C58E4"/>
    <w:rsid w:val="004F604A"/>
    <w:rsid w:val="0052774C"/>
    <w:rsid w:val="00591D97"/>
    <w:rsid w:val="005F6C33"/>
    <w:rsid w:val="006132A5"/>
    <w:rsid w:val="0076360E"/>
    <w:rsid w:val="00796C7E"/>
    <w:rsid w:val="008B2A54"/>
    <w:rsid w:val="00916261"/>
    <w:rsid w:val="00A16B33"/>
    <w:rsid w:val="00A87E5F"/>
    <w:rsid w:val="00B0516B"/>
    <w:rsid w:val="00E82317"/>
    <w:rsid w:val="00E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A2B4"/>
  <w15:chartTrackingRefBased/>
  <w15:docId w15:val="{8C964D52-9C97-4D4B-A948-EE8B0E7E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3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3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636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36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63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6360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1626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3</cp:revision>
  <dcterms:created xsi:type="dcterms:W3CDTF">2019-01-20T13:15:00Z</dcterms:created>
  <dcterms:modified xsi:type="dcterms:W3CDTF">2019-01-20T21:40:00Z</dcterms:modified>
</cp:coreProperties>
</file>