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21C" w:rsidRDefault="00C3221C" w:rsidP="00C3221C">
      <w:pPr>
        <w:pStyle w:val="Ttulo2"/>
        <w:spacing w:before="0" w:after="150"/>
        <w:rPr>
          <w:rFonts w:ascii="Trebuchet MS" w:eastAsia="Trebuchet MS" w:hAnsi="Trebuchet MS" w:cs="Trebuchet MS"/>
          <w:color w:val="555555"/>
          <w:sz w:val="30"/>
          <w:szCs w:val="30"/>
        </w:rPr>
      </w:pPr>
      <w:bookmarkStart w:id="0" w:name="_GoBack"/>
      <w:bookmarkEnd w:id="0"/>
      <w:r>
        <w:rPr>
          <w:rFonts w:ascii="Trebuchet MS" w:eastAsia="Trebuchet MS" w:hAnsi="Trebuchet MS" w:cs="Trebuchet MS"/>
        </w:rPr>
        <w:t>CASO DE USO EXTENDIDO: Rescindir_Cuidado #15664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68"/>
        <w:gridCol w:w="881"/>
        <w:gridCol w:w="5571"/>
      </w:tblGrid>
      <w:tr w:rsidR="00C3221C" w:rsidTr="002A3BC5">
        <w:trPr>
          <w:trHeight w:val="300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C3221C">
            <w:r>
              <w:t>CU-</w:t>
            </w:r>
            <w:r w:rsidRPr="00366DB2">
              <w:t xml:space="preserve"> Rescindir</w:t>
            </w:r>
            <w:r>
              <w:t>_C</w:t>
            </w:r>
            <w:r w:rsidRPr="00366DB2">
              <w:t>uidado #15664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Actores: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>
              <w:t>Cuidador, Dueño.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EC6440">
              <w:t>Permitir al cuidador rescindir su cuidado de una mascota asignada</w:t>
            </w:r>
            <w:r>
              <w:t>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366DB2">
              <w:t>El cuidador puede rescindir su cuidado de una mascota asignada.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Tipo: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>
              <w:t>Primario.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366DB2">
              <w:t>El cuidador ha iniciado sesión en la aplicación.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Dependencias: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6D0B2C">
              <w:t>Ninguna</w:t>
            </w:r>
            <w:r>
              <w:t>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Nº Paso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Acción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366DB2">
              <w:t>El cuidador accede a la función para rescindir el cuidado de una mascota.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366DB2">
              <w:t xml:space="preserve">El sistema muestra una lista de </w:t>
            </w:r>
            <w:r>
              <w:t>mascotas asignadas al cuidador.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366DB2">
              <w:t xml:space="preserve">El cuidador selecciona la mascota de la </w:t>
            </w:r>
            <w:r>
              <w:t>que desea rescindir el cuidado.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366DB2">
              <w:t>El sistema confirma la acción de rescindir el cuidado.</w:t>
            </w:r>
          </w:p>
        </w:tc>
      </w:tr>
      <w:tr w:rsidR="00C3221C" w:rsidTr="002A3BC5">
        <w:trPr>
          <w:trHeight w:val="705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366DB2">
              <w:t>El sistema actualiza el estado de la mascota y notifica al cuidador</w:t>
            </w:r>
            <w:r>
              <w:t xml:space="preserve"> y al dueño</w:t>
            </w:r>
            <w:r w:rsidRPr="00366DB2">
              <w:t>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Secuencia Alternativa 1: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Nº Paso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Acción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2.1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>
              <w:t>E</w:t>
            </w:r>
            <w:r w:rsidRPr="00903F12">
              <w:t>l cuidador no tiene ninguna mascota asignada</w:t>
            </w:r>
            <w:r>
              <w:t>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2.2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Default="00C3221C" w:rsidP="002A3BC5">
            <w:r>
              <w:t>Se</w:t>
            </w:r>
            <w:r w:rsidRPr="00903F12">
              <w:t xml:space="preserve"> muestra un mensaje indicando que no hay mascotas para rescindir el cuidado.</w:t>
            </w:r>
          </w:p>
        </w:tc>
      </w:tr>
      <w:tr w:rsidR="00C3221C" w:rsidTr="002A3BC5"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Alternativa 2: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Nº Paso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Acción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3221C" w:rsidRDefault="00C3221C" w:rsidP="002A3BC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3.1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903F12">
              <w:t>Si el cuidador cancela la operación antes de confirmar la rescisión del cuidado</w:t>
            </w:r>
            <w:r>
              <w:t>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3221C" w:rsidRDefault="00C3221C" w:rsidP="002A3BC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3.2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Pr="00903F12" w:rsidRDefault="00C3221C" w:rsidP="002A3BC5">
            <w:r>
              <w:t>E</w:t>
            </w:r>
            <w:r w:rsidRPr="00903F12">
              <w:t>l caso de uso termina sin realizar cambios.</w:t>
            </w:r>
          </w:p>
        </w:tc>
      </w:tr>
      <w:tr w:rsidR="00C3221C" w:rsidTr="002A3BC5">
        <w:trPr>
          <w:trHeight w:val="70"/>
        </w:trPr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3221C" w:rsidRDefault="00C3221C" w:rsidP="002A3BC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3.3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Default="00C3221C" w:rsidP="002A3BC5">
            <w:r>
              <w:t>Se vuelve al paso 2 de la secuencia normal.</w:t>
            </w:r>
          </w:p>
        </w:tc>
      </w:tr>
      <w:tr w:rsidR="00C3221C" w:rsidTr="002A3BC5">
        <w:trPr>
          <w:trHeight w:val="293"/>
        </w:trPr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C3221C" w:rsidRDefault="00C3221C" w:rsidP="002A3BC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Alternativa 3: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Nº Paso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Acción</w:t>
            </w:r>
          </w:p>
        </w:tc>
      </w:tr>
      <w:tr w:rsidR="00C3221C" w:rsidTr="002A3BC5">
        <w:trPr>
          <w:trHeight w:val="292"/>
        </w:trPr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C3221C" w:rsidRDefault="00C3221C" w:rsidP="002A3BC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4.1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Default="00C3221C" w:rsidP="002A3BC5">
            <w:r w:rsidRPr="009E3817">
              <w:t>Si el sistema no puede confirmar la acción de rescindir el cuidado debido a un error técnico</w:t>
            </w:r>
            <w:r>
              <w:t>.</w:t>
            </w:r>
          </w:p>
        </w:tc>
      </w:tr>
      <w:tr w:rsidR="00C3221C" w:rsidTr="002A3BC5">
        <w:trPr>
          <w:trHeight w:val="292"/>
        </w:trPr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C3221C" w:rsidRDefault="00C3221C" w:rsidP="002A3BC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4.2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Pr="009E3817" w:rsidRDefault="00C3221C" w:rsidP="002A3BC5">
            <w:r>
              <w:t xml:space="preserve">Se </w:t>
            </w:r>
            <w:r w:rsidRPr="009E3817">
              <w:t>muestra un mensaje de error al cuidador.</w:t>
            </w:r>
          </w:p>
        </w:tc>
      </w:tr>
      <w:tr w:rsidR="00C3221C" w:rsidTr="002A3BC5">
        <w:trPr>
          <w:trHeight w:val="292"/>
        </w:trPr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Default="00C3221C" w:rsidP="002A3BC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Pr="00C3221C" w:rsidRDefault="00C3221C" w:rsidP="002A3BC5">
            <w:pPr>
              <w:rPr>
                <w:b/>
              </w:rPr>
            </w:pPr>
            <w:r w:rsidRPr="00C3221C">
              <w:rPr>
                <w:b/>
              </w:rPr>
              <w:t>4.3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3221C" w:rsidRPr="004B54FC" w:rsidRDefault="00C3221C" w:rsidP="002A3BC5">
            <w:r>
              <w:t>Se vuelve al paso 2 de la secuencia normal.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903F12">
              <w:t>La mascota deja</w:t>
            </w:r>
            <w:r>
              <w:t xml:space="preserve"> de estar asignada al cuidador.</w:t>
            </w:r>
            <w:r w:rsidRPr="00903F12">
              <w:t xml:space="preserve"> Se notifica al cuidador que ha dejado de ser responsable de la mascota.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Importancia: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>
              <w:t>Alta.</w:t>
            </w:r>
          </w:p>
        </w:tc>
      </w:tr>
      <w:tr w:rsidR="00C3221C" w:rsidTr="002A3BC5">
        <w:trPr>
          <w:trHeight w:val="300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21C" w:rsidRDefault="00C3221C" w:rsidP="002A3BC5">
            <w:r w:rsidRPr="00EC6440">
              <w:t>El sistema debe permitir al cuidador rescindir el cuidado de una masco</w:t>
            </w:r>
            <w:r>
              <w:t>ta de manera fácil y rápida.</w:t>
            </w:r>
          </w:p>
          <w:p w:rsidR="00C3221C" w:rsidRDefault="00C3221C" w:rsidP="002A3BC5">
            <w:r w:rsidRPr="00EC6440">
              <w:t xml:space="preserve"> Las notificaciones al cuidador deben ser claras y comprensibles.</w:t>
            </w:r>
          </w:p>
        </w:tc>
      </w:tr>
    </w:tbl>
    <w:p w:rsidR="009E3817" w:rsidRDefault="009E3817"/>
    <w:sectPr w:rsidR="009E3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DB2"/>
    <w:rsid w:val="0029262E"/>
    <w:rsid w:val="00366DB2"/>
    <w:rsid w:val="004B54FC"/>
    <w:rsid w:val="00534EEF"/>
    <w:rsid w:val="006D0B2C"/>
    <w:rsid w:val="00903F12"/>
    <w:rsid w:val="009828E6"/>
    <w:rsid w:val="009E3817"/>
    <w:rsid w:val="00C3221C"/>
    <w:rsid w:val="00EC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21C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21C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66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B5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54FC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21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21C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21C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66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B5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54FC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21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05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Adrián Luengo</dc:creator>
  <cp:lastModifiedBy>madrid</cp:lastModifiedBy>
  <cp:revision>2</cp:revision>
  <dcterms:created xsi:type="dcterms:W3CDTF">2024-03-08T09:25:00Z</dcterms:created>
  <dcterms:modified xsi:type="dcterms:W3CDTF">2024-03-08T09:25:00Z</dcterms:modified>
</cp:coreProperties>
</file>