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4C78" w:rsidRPr="00CD5D7C" w:rsidRDefault="00000000" w:rsidP="00CD5D7C">
      <w:pPr>
        <w:pStyle w:val="NoSpacing"/>
        <w:rPr>
          <w:b/>
          <w:bCs/>
        </w:rPr>
      </w:pPr>
      <w:r w:rsidRPr="00CD5D7C">
        <w:rPr>
          <w:b/>
          <w:bCs/>
        </w:rPr>
        <w:t>Adrian Sizemore</w:t>
      </w:r>
    </w:p>
    <w:p w:rsidR="009A4C78" w:rsidRDefault="00000000">
      <w:r>
        <w:t>Principal Network Engineer | CCIE #51766    Apex, NC | adriansizemore@gmail.com</w:t>
      </w:r>
    </w:p>
    <w:p w:rsidR="009A4C78" w:rsidRDefault="00000000">
      <w:r>
        <w:rPr>
          <w:b/>
        </w:rPr>
        <w:t>PROFESSIONAL SUMMARY</w:t>
      </w:r>
    </w:p>
    <w:p w:rsidR="009A4C78" w:rsidRDefault="00000000">
      <w:r>
        <w:t>Principal Network Engineer with over 25 years of experience leading global infrastructure strategy and architecture across large-scale, high-availability production environments. A technical leader who excels at evaluating and adopting emerging technologies to solve complex business challenges while influencing executive decision-making and driving cross-functional alignment. Proven track record designing resilient, scalable global backbones and modernizing legacy environments into next-generation architectures.</w:t>
      </w:r>
    </w:p>
    <w:p w:rsidR="009A4C78" w:rsidRDefault="00000000">
      <w:r>
        <w:rPr>
          <w:b/>
        </w:rPr>
        <w:t>TECHNICAL SKILLS</w:t>
      </w:r>
    </w:p>
    <w:p w:rsidR="009A4C78" w:rsidRDefault="00000000">
      <w:r>
        <w:t>Enterprise Architecture: Global WAN Design, Multi-Carrier Circuit Engineering, Spine-Leaf Fabrics (Arista/Cisco), Disaster Recovery Strategy.</w:t>
      </w:r>
    </w:p>
    <w:p w:rsidR="009A4C78" w:rsidRDefault="00000000">
      <w:r>
        <w:t>Network Automation: Python, Django REST Framework, React, API Integration, Custom Tooling Development.</w:t>
      </w:r>
    </w:p>
    <w:p w:rsidR="009A4C78" w:rsidRDefault="00000000">
      <w:r>
        <w:t>Security &amp; Compliance: Network Segmentation, Global DDoS Mitigation, Secure Fabric Design.</w:t>
      </w:r>
    </w:p>
    <w:p w:rsidR="009A4C78" w:rsidRDefault="00000000">
      <w:r>
        <w:t>Core Technologies: BGP, OSPF, MPLS, EVPN/VXLAN, Load Balancing.</w:t>
      </w:r>
    </w:p>
    <w:p w:rsidR="009A4C78" w:rsidRDefault="00000000">
      <w:r>
        <w:t>Observability &amp; Analysis: Packet capture (Wireshark or equivalent), Flow analysis (NetFlow or similar).</w:t>
      </w:r>
    </w:p>
    <w:p w:rsidR="009A4C78" w:rsidRDefault="00000000">
      <w:r>
        <w:rPr>
          <w:b/>
        </w:rPr>
        <w:t>PROFESSIONAL EXPERIENCE</w:t>
      </w:r>
    </w:p>
    <w:p w:rsidR="009A4C78" w:rsidRPr="000B6B10" w:rsidRDefault="00000000">
      <w:pPr>
        <w:rPr>
          <w:u w:val="single"/>
        </w:rPr>
      </w:pPr>
      <w:r w:rsidRPr="000B6B10">
        <w:rPr>
          <w:u w:val="single"/>
        </w:rPr>
        <w:t>MetLife | Cary, NC    Principal Network Engineer    May 2022 – Present</w:t>
      </w:r>
    </w:p>
    <w:p w:rsidR="009A4C78" w:rsidRDefault="00000000">
      <w:pPr>
        <w:pStyle w:val="ListBullet"/>
      </w:pPr>
      <w:r>
        <w:t>Influence and guide senior executive decision-making by aligning infrastructure strategy with business and financial objectives.</w:t>
      </w:r>
    </w:p>
    <w:p w:rsidR="009A4C78" w:rsidRDefault="00000000">
      <w:pPr>
        <w:pStyle w:val="ListBullet"/>
      </w:pPr>
      <w:r>
        <w:t>Define and drive long-term infrastructure roadmap and modernization priorities across global production data center environments.</w:t>
      </w:r>
    </w:p>
    <w:p w:rsidR="009A4C78" w:rsidRDefault="00000000">
      <w:pPr>
        <w:pStyle w:val="ListBullet"/>
      </w:pPr>
      <w:r>
        <w:t>Lead cross-functional collaboration across engineering, operations, and external providers to resolve complex infrastructure challenges.</w:t>
      </w:r>
    </w:p>
    <w:p w:rsidR="009A4C78" w:rsidRDefault="00000000">
      <w:pPr>
        <w:pStyle w:val="ListBullet"/>
      </w:pPr>
      <w:r>
        <w:t>Drive resolution of technical and organizational conflicts across stakeholders, ensuring alignment on architecture decisions.</w:t>
      </w:r>
    </w:p>
    <w:p w:rsidR="009A4C78" w:rsidRDefault="00000000">
      <w:pPr>
        <w:pStyle w:val="ListBullet"/>
      </w:pPr>
      <w:r>
        <w:t>Own technology selection and lifecycle strategy, including evaluation, vendor selection, and enterprise-wide adoption.</w:t>
      </w:r>
    </w:p>
    <w:p w:rsidR="009A4C78" w:rsidRDefault="00000000">
      <w:pPr>
        <w:pStyle w:val="ListBullet"/>
      </w:pPr>
      <w:r>
        <w:t>Architect high-availability WAN solutions and manage multi-carrier MPLS lifecycle with strict SLA enforcement.</w:t>
      </w:r>
    </w:p>
    <w:p w:rsidR="009A4C78" w:rsidRDefault="00000000">
      <w:pPr>
        <w:pStyle w:val="ListBullet"/>
      </w:pPr>
      <w:r>
        <w:t>Deliver large-scale, mission-critical infrastructure programs aligned with timelines, budgets, and operational goals.</w:t>
      </w:r>
    </w:p>
    <w:p w:rsidR="009A4C78" w:rsidRPr="000B6B10" w:rsidRDefault="00000000">
      <w:pPr>
        <w:rPr>
          <w:u w:val="single"/>
        </w:rPr>
      </w:pPr>
      <w:r w:rsidRPr="000B6B10">
        <w:rPr>
          <w:u w:val="single"/>
        </w:rPr>
        <w:lastRenderedPageBreak/>
        <w:t>MetLife | Cary, NC    Lead Network Engineer    October 2017 – May 2022</w:t>
      </w:r>
    </w:p>
    <w:p w:rsidR="009A4C78" w:rsidRDefault="00000000">
      <w:pPr>
        <w:pStyle w:val="ListBullet"/>
      </w:pPr>
      <w:r>
        <w:t>Designed and deployed large-scale Cisco ACI fabrics</w:t>
      </w:r>
    </w:p>
    <w:p w:rsidR="009A4C78" w:rsidRDefault="00000000">
      <w:pPr>
        <w:pStyle w:val="ListBullet"/>
      </w:pPr>
      <w:r>
        <w:t>Served as SME for complex BGP/MPLS backbone escalations and production-impacting incidents.</w:t>
      </w:r>
    </w:p>
    <w:p w:rsidR="009A4C78" w:rsidRDefault="00000000">
      <w:pPr>
        <w:pStyle w:val="ListBullet"/>
      </w:pPr>
      <w:r>
        <w:t>Developed automation tooling to improve configuration consistency and reduce manual operational overhead.</w:t>
      </w:r>
    </w:p>
    <w:p w:rsidR="009A4C78" w:rsidRPr="000B6B10" w:rsidRDefault="00000000">
      <w:pPr>
        <w:rPr>
          <w:u w:val="single"/>
        </w:rPr>
      </w:pPr>
      <w:r w:rsidRPr="000B6B10">
        <w:rPr>
          <w:u w:val="single"/>
        </w:rPr>
        <w:t>Verizon    Principal Backbone Engineer    January 2016 – October 2017</w:t>
      </w:r>
    </w:p>
    <w:p w:rsidR="009A4C78" w:rsidRDefault="00000000">
      <w:pPr>
        <w:pStyle w:val="ListBullet"/>
      </w:pPr>
      <w:r>
        <w:t>Led Tier 3 engineering for a nationwide carrier-grade MPLS backbone supporting high-scale, customer-facing infrastructure.</w:t>
      </w:r>
    </w:p>
    <w:p w:rsidR="009A4C78" w:rsidRDefault="00000000">
      <w:pPr>
        <w:pStyle w:val="ListBullet"/>
      </w:pPr>
      <w:r>
        <w:t>Diagnosed complex BGP peering anomalies and executed large-scale traffic engineering operations.</w:t>
      </w:r>
    </w:p>
    <w:p w:rsidR="009A4C78" w:rsidRPr="000B6B10" w:rsidRDefault="00000000">
      <w:pPr>
        <w:rPr>
          <w:u w:val="single"/>
        </w:rPr>
      </w:pPr>
      <w:r w:rsidRPr="000B6B10">
        <w:rPr>
          <w:u w:val="single"/>
        </w:rPr>
        <w:t>Verizon    Network Engineer (Tier 1 / Tier 2)    2005 – 2016</w:t>
      </w:r>
    </w:p>
    <w:p w:rsidR="009A4C78" w:rsidRDefault="00000000">
      <w:pPr>
        <w:pStyle w:val="ListBullet"/>
      </w:pPr>
      <w:r>
        <w:t>Built foundational expertise in physical layer troubleshooting, circuit provisioning, and Cisco hardware lifecycle management.</w:t>
      </w:r>
    </w:p>
    <w:p w:rsidR="009A4C78" w:rsidRDefault="00000000">
      <w:r>
        <w:rPr>
          <w:b/>
        </w:rPr>
        <w:t>EDUCATION &amp; CERTIFICATIONS</w:t>
      </w:r>
    </w:p>
    <w:p w:rsidR="009A4C78" w:rsidRDefault="00000000">
      <w:r>
        <w:t>East Carolina University    B.S. Industrial Technology: Information Systems &amp; Cybersecurity (Currently Enrolled)</w:t>
      </w:r>
    </w:p>
    <w:p w:rsidR="009A4C78" w:rsidRDefault="00000000">
      <w:r>
        <w:t>Wake Technical Community College    AAS Telecommunications &amp; Network Engineering</w:t>
      </w:r>
    </w:p>
    <w:p w:rsidR="009A4C78" w:rsidRDefault="00000000">
      <w:r>
        <w:t>Certifications: Cisco Certified Internetwork Expert (CCIE) #51766 (Active)</w:t>
      </w:r>
    </w:p>
    <w:sectPr w:rsidR="009A4C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1566404">
    <w:abstractNumId w:val="8"/>
  </w:num>
  <w:num w:numId="2" w16cid:durableId="575283030">
    <w:abstractNumId w:val="6"/>
  </w:num>
  <w:num w:numId="3" w16cid:durableId="948971026">
    <w:abstractNumId w:val="5"/>
  </w:num>
  <w:num w:numId="4" w16cid:durableId="1178927596">
    <w:abstractNumId w:val="4"/>
  </w:num>
  <w:num w:numId="5" w16cid:durableId="1007097608">
    <w:abstractNumId w:val="7"/>
  </w:num>
  <w:num w:numId="6" w16cid:durableId="165904273">
    <w:abstractNumId w:val="3"/>
  </w:num>
  <w:num w:numId="7" w16cid:durableId="692878510">
    <w:abstractNumId w:val="2"/>
  </w:num>
  <w:num w:numId="8" w16cid:durableId="705326917">
    <w:abstractNumId w:val="1"/>
  </w:num>
  <w:num w:numId="9" w16cid:durableId="1595480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B10"/>
    <w:rsid w:val="0015074B"/>
    <w:rsid w:val="0029639D"/>
    <w:rsid w:val="00326F90"/>
    <w:rsid w:val="008F53AE"/>
    <w:rsid w:val="009A4C78"/>
    <w:rsid w:val="00AA1D8D"/>
    <w:rsid w:val="00B47730"/>
    <w:rsid w:val="00CB0664"/>
    <w:rsid w:val="00CD5D7C"/>
    <w:rsid w:val="00EF6A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ED9344"/>
  <w14:defaultImageDpi w14:val="300"/>
  <w15:docId w15:val="{148C81AF-D55A-314C-A805-49ACE6F4F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Sizemore, Adrian</cp:lastModifiedBy>
  <cp:revision>2</cp:revision>
  <dcterms:created xsi:type="dcterms:W3CDTF">2026-04-06T21:52:00Z</dcterms:created>
  <dcterms:modified xsi:type="dcterms:W3CDTF">2026-04-06T21:52:00Z</dcterms:modified>
  <cp:category/>
</cp:coreProperties>
</file>