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731DA" w14:textId="77777777" w:rsidR="00D63C4E" w:rsidRPr="002952DC" w:rsidRDefault="00B948F7">
      <w:pPr>
        <w:spacing w:after="600"/>
        <w:jc w:val="center"/>
        <w:rPr>
          <w:color w:val="000000" w:themeColor="text1"/>
        </w:rPr>
      </w:pPr>
      <w:r>
        <w:rPr>
          <w:noProof/>
        </w:rPr>
        <w:drawing>
          <wp:inline distT="0" distB="0" distL="0" distR="0" wp14:anchorId="24F709CC" wp14:editId="343F8C76">
            <wp:extent cx="2095500" cy="1352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352550"/>
                    </a:xfrm>
                    <a:prstGeom prst="rect">
                      <a:avLst/>
                    </a:prstGeom>
                  </pic:spPr>
                </pic:pic>
              </a:graphicData>
            </a:graphic>
          </wp:inline>
        </w:drawing>
      </w:r>
    </w:p>
    <w:p w14:paraId="73E067D6" w14:textId="77777777" w:rsidR="00D63C4E" w:rsidRPr="002952DC" w:rsidRDefault="00B948F7">
      <w:pPr>
        <w:spacing w:before="1200" w:after="800"/>
        <w:jc w:val="center"/>
        <w:rPr>
          <w:color w:val="000000" w:themeColor="text1"/>
        </w:rPr>
      </w:pPr>
      <w:r w:rsidRPr="002952DC">
        <w:rPr>
          <w:rFonts w:ascii="Calibri" w:eastAsia="Calibri" w:hAnsi="Calibri" w:cs="Calibri"/>
          <w:b/>
          <w:bCs/>
          <w:color w:val="000000" w:themeColor="text1"/>
          <w:sz w:val="40"/>
          <w:szCs w:val="40"/>
        </w:rPr>
        <w:t>TRADING DE ACTIVOS DIGITALES</w:t>
      </w:r>
    </w:p>
    <w:p w14:paraId="02FC6F76" w14:textId="77777777" w:rsidR="00D63C4E" w:rsidRPr="002952DC" w:rsidRDefault="00B948F7">
      <w:pPr>
        <w:spacing w:after="100"/>
        <w:jc w:val="center"/>
        <w:rPr>
          <w:color w:val="000000" w:themeColor="text1"/>
        </w:rPr>
      </w:pPr>
      <w:r w:rsidRPr="002952DC">
        <w:rPr>
          <w:rFonts w:ascii="Calibri" w:eastAsia="Calibri" w:hAnsi="Calibri" w:cs="Calibri"/>
          <w:i/>
          <w:iCs/>
          <w:color w:val="000000" w:themeColor="text1"/>
          <w:sz w:val="24"/>
          <w:szCs w:val="24"/>
        </w:rPr>
        <w:t>Informe Técnico — Patrones de Software</w:t>
      </w:r>
    </w:p>
    <w:p w14:paraId="294CB8F1" w14:textId="77777777" w:rsidR="00D63C4E" w:rsidRPr="002952DC" w:rsidRDefault="00D63C4E">
      <w:pPr>
        <w:spacing w:after="900"/>
        <w:rPr>
          <w:color w:val="000000" w:themeColor="text1"/>
        </w:rPr>
      </w:pPr>
    </w:p>
    <w:p w14:paraId="7F5FBC6F" w14:textId="5DF1BA17" w:rsidR="00D63C4E" w:rsidRPr="002952DC" w:rsidRDefault="00B948F7">
      <w:pPr>
        <w:spacing w:after="60"/>
        <w:jc w:val="center"/>
        <w:rPr>
          <w:rFonts w:ascii="Calibri" w:eastAsia="Calibri" w:hAnsi="Calibri" w:cs="Calibri"/>
          <w:b/>
          <w:bCs/>
          <w:color w:val="000000" w:themeColor="text1"/>
          <w:sz w:val="24"/>
          <w:szCs w:val="24"/>
        </w:rPr>
      </w:pPr>
      <w:r w:rsidRPr="002952DC">
        <w:rPr>
          <w:rFonts w:ascii="Calibri" w:eastAsia="Calibri" w:hAnsi="Calibri" w:cs="Calibri"/>
          <w:b/>
          <w:bCs/>
          <w:color w:val="000000" w:themeColor="text1"/>
          <w:sz w:val="24"/>
          <w:szCs w:val="24"/>
        </w:rPr>
        <w:t>BEATRIZ ADRIANA PEREZ OROZCO</w:t>
      </w:r>
    </w:p>
    <w:p w14:paraId="1D7CFAD2" w14:textId="5EAF046F" w:rsidR="002952DC" w:rsidRPr="002952DC" w:rsidRDefault="002952DC">
      <w:pPr>
        <w:spacing w:after="60"/>
        <w:jc w:val="center"/>
        <w:rPr>
          <w:rFonts w:ascii="Calibri" w:eastAsia="Calibri" w:hAnsi="Calibri" w:cs="Calibri"/>
          <w:b/>
          <w:bCs/>
          <w:color w:val="000000" w:themeColor="text1"/>
          <w:sz w:val="24"/>
          <w:szCs w:val="24"/>
        </w:rPr>
      </w:pPr>
    </w:p>
    <w:p w14:paraId="7B49EE5D" w14:textId="5E4A5008" w:rsidR="002952DC" w:rsidRPr="002952DC" w:rsidRDefault="002952DC">
      <w:pPr>
        <w:spacing w:after="60"/>
        <w:jc w:val="center"/>
        <w:rPr>
          <w:rFonts w:ascii="Calibri" w:eastAsia="Calibri" w:hAnsi="Calibri" w:cs="Calibri"/>
          <w:b/>
          <w:bCs/>
          <w:color w:val="000000" w:themeColor="text1"/>
          <w:sz w:val="24"/>
          <w:szCs w:val="24"/>
        </w:rPr>
      </w:pPr>
    </w:p>
    <w:p w14:paraId="63ED329F" w14:textId="1DBBF74C" w:rsidR="002952DC" w:rsidRPr="002952DC" w:rsidRDefault="002952DC">
      <w:pPr>
        <w:spacing w:after="60"/>
        <w:jc w:val="center"/>
        <w:rPr>
          <w:rFonts w:ascii="Calibri" w:eastAsia="Calibri" w:hAnsi="Calibri" w:cs="Calibri"/>
          <w:b/>
          <w:bCs/>
          <w:color w:val="000000" w:themeColor="text1"/>
          <w:sz w:val="24"/>
          <w:szCs w:val="24"/>
        </w:rPr>
      </w:pPr>
    </w:p>
    <w:p w14:paraId="4F0AE9E9" w14:textId="70BC7E89" w:rsidR="002952DC" w:rsidRPr="002952DC" w:rsidRDefault="002952DC">
      <w:pPr>
        <w:spacing w:after="60"/>
        <w:jc w:val="center"/>
        <w:rPr>
          <w:rFonts w:ascii="Calibri" w:eastAsia="Calibri" w:hAnsi="Calibri" w:cs="Calibri"/>
          <w:b/>
          <w:bCs/>
          <w:color w:val="000000" w:themeColor="text1"/>
          <w:sz w:val="24"/>
          <w:szCs w:val="24"/>
        </w:rPr>
      </w:pPr>
    </w:p>
    <w:p w14:paraId="0A4F4762" w14:textId="1E722696" w:rsidR="002952DC" w:rsidRPr="002952DC" w:rsidRDefault="002952DC">
      <w:pPr>
        <w:spacing w:after="60"/>
        <w:jc w:val="center"/>
        <w:rPr>
          <w:rFonts w:ascii="Calibri" w:eastAsia="Calibri" w:hAnsi="Calibri" w:cs="Calibri"/>
          <w:b/>
          <w:bCs/>
          <w:color w:val="000000" w:themeColor="text1"/>
          <w:sz w:val="24"/>
          <w:szCs w:val="24"/>
        </w:rPr>
      </w:pPr>
    </w:p>
    <w:p w14:paraId="1C3F13DF" w14:textId="77777777" w:rsidR="002952DC" w:rsidRPr="002952DC" w:rsidRDefault="002952DC">
      <w:pPr>
        <w:spacing w:after="60"/>
        <w:jc w:val="center"/>
        <w:rPr>
          <w:color w:val="000000" w:themeColor="text1"/>
        </w:rPr>
      </w:pPr>
    </w:p>
    <w:p w14:paraId="4BA30859" w14:textId="77777777" w:rsidR="00D63C4E" w:rsidRPr="002952DC" w:rsidRDefault="00B948F7">
      <w:pPr>
        <w:spacing w:after="60"/>
        <w:jc w:val="center"/>
        <w:rPr>
          <w:color w:val="000000" w:themeColor="text1"/>
        </w:rPr>
      </w:pPr>
      <w:r w:rsidRPr="002952DC">
        <w:rPr>
          <w:rFonts w:ascii="Calibri" w:eastAsia="Calibri" w:hAnsi="Calibri" w:cs="Calibri"/>
          <w:color w:val="000000" w:themeColor="text1"/>
          <w:sz w:val="22"/>
          <w:szCs w:val="22"/>
        </w:rPr>
        <w:t>Profesor Eliecer Montero Ojeda</w:t>
      </w:r>
    </w:p>
    <w:p w14:paraId="488421B0" w14:textId="77777777" w:rsidR="00D63C4E" w:rsidRPr="002952DC" w:rsidRDefault="00D63C4E">
      <w:pPr>
        <w:spacing w:after="900"/>
        <w:rPr>
          <w:color w:val="000000" w:themeColor="text1"/>
        </w:rPr>
      </w:pPr>
    </w:p>
    <w:p w14:paraId="100D313C" w14:textId="77777777" w:rsidR="00D63C4E" w:rsidRPr="002952DC" w:rsidRDefault="00B948F7">
      <w:pPr>
        <w:spacing w:after="40"/>
        <w:jc w:val="center"/>
        <w:rPr>
          <w:color w:val="000000" w:themeColor="text1"/>
        </w:rPr>
      </w:pPr>
      <w:r w:rsidRPr="002952DC">
        <w:rPr>
          <w:rFonts w:ascii="Calibri" w:eastAsia="Calibri" w:hAnsi="Calibri" w:cs="Calibri"/>
          <w:b/>
          <w:bCs/>
          <w:color w:val="000000" w:themeColor="text1"/>
          <w:sz w:val="24"/>
          <w:szCs w:val="24"/>
        </w:rPr>
        <w:t>Unidades Tecnológicas de Santander</w:t>
      </w:r>
    </w:p>
    <w:p w14:paraId="65268B88" w14:textId="77777777" w:rsidR="00D63C4E" w:rsidRPr="002952DC" w:rsidRDefault="00B948F7">
      <w:pPr>
        <w:spacing w:after="40"/>
        <w:jc w:val="center"/>
        <w:rPr>
          <w:color w:val="000000" w:themeColor="text1"/>
        </w:rPr>
      </w:pPr>
      <w:r w:rsidRPr="002952DC">
        <w:rPr>
          <w:rFonts w:ascii="Calibri" w:eastAsia="Calibri" w:hAnsi="Calibri" w:cs="Calibri"/>
          <w:color w:val="000000" w:themeColor="text1"/>
          <w:sz w:val="22"/>
          <w:szCs w:val="22"/>
        </w:rPr>
        <w:t>Ingeniería de Sistemas</w:t>
      </w:r>
    </w:p>
    <w:p w14:paraId="12C3DE37" w14:textId="77777777" w:rsidR="00D63C4E" w:rsidRPr="002952DC" w:rsidRDefault="00B948F7">
      <w:pPr>
        <w:spacing w:after="40"/>
        <w:jc w:val="center"/>
        <w:rPr>
          <w:color w:val="000000" w:themeColor="text1"/>
        </w:rPr>
      </w:pPr>
      <w:r w:rsidRPr="002952DC">
        <w:rPr>
          <w:rFonts w:ascii="Calibri" w:eastAsia="Calibri" w:hAnsi="Calibri" w:cs="Calibri"/>
          <w:color w:val="000000" w:themeColor="text1"/>
          <w:sz w:val="22"/>
          <w:szCs w:val="22"/>
        </w:rPr>
        <w:t>Patrones de Software</w:t>
      </w:r>
    </w:p>
    <w:p w14:paraId="7F30967B" w14:textId="77777777" w:rsidR="00D63C4E" w:rsidRPr="002952DC" w:rsidRDefault="00D63C4E">
      <w:pPr>
        <w:spacing w:after="900"/>
        <w:rPr>
          <w:color w:val="000000" w:themeColor="text1"/>
        </w:rPr>
      </w:pPr>
    </w:p>
    <w:p w14:paraId="0609D6DC" w14:textId="77777777" w:rsidR="00D63C4E" w:rsidRPr="002952DC" w:rsidRDefault="00B948F7">
      <w:pPr>
        <w:spacing w:after="20"/>
        <w:jc w:val="center"/>
        <w:rPr>
          <w:color w:val="000000" w:themeColor="text1"/>
        </w:rPr>
      </w:pPr>
      <w:r w:rsidRPr="002952DC">
        <w:rPr>
          <w:rFonts w:ascii="Calibri" w:eastAsia="Calibri" w:hAnsi="Calibri" w:cs="Calibri"/>
          <w:color w:val="000000" w:themeColor="text1"/>
          <w:sz w:val="22"/>
          <w:szCs w:val="22"/>
        </w:rPr>
        <w:t>Bucaramanga</w:t>
      </w:r>
    </w:p>
    <w:p w14:paraId="4284783C" w14:textId="77777777" w:rsidR="00D63C4E" w:rsidRPr="002952DC" w:rsidRDefault="00B948F7">
      <w:pPr>
        <w:jc w:val="center"/>
        <w:rPr>
          <w:color w:val="000000" w:themeColor="text1"/>
        </w:rPr>
      </w:pPr>
      <w:r w:rsidRPr="002952DC">
        <w:rPr>
          <w:rFonts w:ascii="Calibri" w:eastAsia="Calibri" w:hAnsi="Calibri" w:cs="Calibri"/>
          <w:color w:val="000000" w:themeColor="text1"/>
          <w:sz w:val="22"/>
          <w:szCs w:val="22"/>
        </w:rPr>
        <w:t>2026-2</w:t>
      </w:r>
    </w:p>
    <w:p w14:paraId="6F05661E" w14:textId="77777777" w:rsidR="00D63C4E" w:rsidRPr="002952DC" w:rsidRDefault="00B948F7">
      <w:pPr>
        <w:rPr>
          <w:color w:val="000000" w:themeColor="text1"/>
        </w:rPr>
      </w:pPr>
      <w:r w:rsidRPr="002952DC">
        <w:rPr>
          <w:color w:val="000000" w:themeColor="text1"/>
        </w:rPr>
        <w:br w:type="page"/>
      </w:r>
    </w:p>
    <w:p w14:paraId="3D2B8250" w14:textId="77777777" w:rsidR="00D63C4E" w:rsidRPr="002952DC" w:rsidRDefault="00B948F7" w:rsidP="002952DC">
      <w:pPr>
        <w:spacing w:before="480" w:after="240"/>
        <w:rPr>
          <w:color w:val="000000" w:themeColor="text1"/>
        </w:rPr>
      </w:pPr>
      <w:r w:rsidRPr="002952DC">
        <w:rPr>
          <w:rFonts w:ascii="Calibri" w:eastAsia="Calibri" w:hAnsi="Calibri" w:cs="Calibri"/>
          <w:b/>
          <w:bCs/>
          <w:color w:val="000000" w:themeColor="text1"/>
          <w:sz w:val="32"/>
          <w:szCs w:val="32"/>
        </w:rPr>
        <w:lastRenderedPageBreak/>
        <w:t>1. Contextualización del proyecto</w:t>
      </w:r>
    </w:p>
    <w:p w14:paraId="493302D1"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¿Qué es el trading de activos digitales?</w:t>
      </w:r>
    </w:p>
    <w:p w14:paraId="44FFD7E7"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trading de activos digitales es una actividad que consiste en comprar y vende</w:t>
      </w:r>
      <w:r w:rsidRPr="002952DC">
        <w:rPr>
          <w:rFonts w:ascii="Calibri" w:eastAsia="Calibri" w:hAnsi="Calibri" w:cs="Calibri"/>
          <w:color w:val="000000" w:themeColor="text1"/>
          <w:sz w:val="22"/>
          <w:szCs w:val="22"/>
        </w:rPr>
        <w:t>r diferentes tipos de activos que se encuentran de forma digital, principalmente criptomonedas, tokens y NFT. Estas operaciones se realizan teniendo en cuenta que el precio de estos activos puede subir o bajar constantemente. Por esta razón, las personas q</w:t>
      </w:r>
      <w:r w:rsidRPr="002952DC">
        <w:rPr>
          <w:rFonts w:ascii="Calibri" w:eastAsia="Calibri" w:hAnsi="Calibri" w:cs="Calibri"/>
          <w:color w:val="000000" w:themeColor="text1"/>
          <w:sz w:val="22"/>
          <w:szCs w:val="22"/>
        </w:rPr>
        <w:t>ue realizan trading buscan aprovechar estos cambios de precio para obtener una posible ganancia.</w:t>
      </w:r>
    </w:p>
    <w:p w14:paraId="260A99CD"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Para realizar estas operaciones normalmente se utilizan plataformas digitales que permiten consultar el precio de los activos, realizar compras y ventas y llev</w:t>
      </w:r>
      <w:r w:rsidRPr="002952DC">
        <w:rPr>
          <w:rFonts w:ascii="Calibri" w:eastAsia="Calibri" w:hAnsi="Calibri" w:cs="Calibri"/>
          <w:color w:val="000000" w:themeColor="text1"/>
          <w:sz w:val="22"/>
          <w:szCs w:val="22"/>
        </w:rPr>
        <w:t>ar un registro de las operaciones realizadas. También existen diferentes tipos de órdenes que permiten establecer condiciones para realizar una operación. Por ejemplo, una orden de mercado permite realizar una compra o venta al precio disponible en ese mom</w:t>
      </w:r>
      <w:r w:rsidRPr="002952DC">
        <w:rPr>
          <w:rFonts w:ascii="Calibri" w:eastAsia="Calibri" w:hAnsi="Calibri" w:cs="Calibri"/>
          <w:color w:val="000000" w:themeColor="text1"/>
          <w:sz w:val="22"/>
          <w:szCs w:val="22"/>
        </w:rPr>
        <w:t>ento, mientras que una orden límite permite establecer un precio específico al cual se desea realizar la operación. También existe el stop-</w:t>
      </w:r>
      <w:proofErr w:type="spellStart"/>
      <w:r w:rsidRPr="002952DC">
        <w:rPr>
          <w:rFonts w:ascii="Calibri" w:eastAsia="Calibri" w:hAnsi="Calibri" w:cs="Calibri"/>
          <w:color w:val="000000" w:themeColor="text1"/>
          <w:sz w:val="22"/>
          <w:szCs w:val="22"/>
        </w:rPr>
        <w:t>loss</w:t>
      </w:r>
      <w:proofErr w:type="spellEnd"/>
      <w:r w:rsidRPr="002952DC">
        <w:rPr>
          <w:rFonts w:ascii="Calibri" w:eastAsia="Calibri" w:hAnsi="Calibri" w:cs="Calibri"/>
          <w:color w:val="000000" w:themeColor="text1"/>
          <w:sz w:val="22"/>
          <w:szCs w:val="22"/>
        </w:rPr>
        <w:t>, que puede utilizarse como una herramienta para limitar posibles pérdidas.</w:t>
      </w:r>
    </w:p>
    <w:p w14:paraId="7FBB21FD"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En nuestro caso, el proyecto consiste en desarrollar una simulación de una plataforma de trading de activos digitales. Esto significa que no se utilizará dinero real ni se realizarán transacciones reales. En su lugar, el sistema contará con un saldo fictic</w:t>
      </w:r>
      <w:r w:rsidRPr="002952DC">
        <w:rPr>
          <w:rFonts w:ascii="Calibri" w:eastAsia="Calibri" w:hAnsi="Calibri" w:cs="Calibri"/>
          <w:color w:val="000000" w:themeColor="text1"/>
          <w:sz w:val="22"/>
          <w:szCs w:val="22"/>
        </w:rPr>
        <w:t>io que permitirá al usuario realizar operaciones simuladas y observar cómo cambiaría el valor de sus activos de acuerdo con los precios establecidos en la plataforma.</w:t>
      </w:r>
    </w:p>
    <w:p w14:paraId="4913E2EB"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La plataforma permitirá al usuario registrarse, consultar los diferentes activos disponib</w:t>
      </w:r>
      <w:r w:rsidRPr="002952DC">
        <w:rPr>
          <w:rFonts w:ascii="Calibri" w:eastAsia="Calibri" w:hAnsi="Calibri" w:cs="Calibri"/>
          <w:color w:val="000000" w:themeColor="text1"/>
          <w:sz w:val="22"/>
          <w:szCs w:val="22"/>
        </w:rPr>
        <w:t>les, realizar operaciones de compra y venta, utilizar diferentes tipos de órdenes y visualizar los activos que tiene dentro de su cartera. También podrá consultar el historial de las operaciones realizadas y observar cómo estas afectan el valor de su carte</w:t>
      </w:r>
      <w:r w:rsidRPr="002952DC">
        <w:rPr>
          <w:rFonts w:ascii="Calibri" w:eastAsia="Calibri" w:hAnsi="Calibri" w:cs="Calibri"/>
          <w:color w:val="000000" w:themeColor="text1"/>
          <w:sz w:val="22"/>
          <w:szCs w:val="22"/>
        </w:rPr>
        <w:t>ra.</w:t>
      </w:r>
    </w:p>
    <w:p w14:paraId="1AF51C87"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propósito de realizar esta simulación es comprender de una manera práctica cómo funciona una plataforma de trading y cómo se pueden administrar diferentes activos digitales dentro de un mismo sistema. De esta manera, el proyecto permitirá representa</w:t>
      </w:r>
      <w:r w:rsidRPr="002952DC">
        <w:rPr>
          <w:rFonts w:ascii="Calibri" w:eastAsia="Calibri" w:hAnsi="Calibri" w:cs="Calibri"/>
          <w:color w:val="000000" w:themeColor="text1"/>
          <w:sz w:val="22"/>
          <w:szCs w:val="22"/>
        </w:rPr>
        <w:t>r las principales funciones de una plataforma real, pero dentro de un entorno controlado y educativo, sin involucrar dinero real.</w:t>
      </w:r>
    </w:p>
    <w:p w14:paraId="485421A3"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Objetivo general</w:t>
      </w:r>
    </w:p>
    <w:p w14:paraId="5E9B45B3"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Desarrollar una simulación de una plataforma de trading de activos digitales que permita a los usuarios reali</w:t>
      </w:r>
      <w:r w:rsidRPr="002952DC">
        <w:rPr>
          <w:rFonts w:ascii="Calibri" w:eastAsia="Calibri" w:hAnsi="Calibri" w:cs="Calibri"/>
          <w:color w:val="000000" w:themeColor="text1"/>
          <w:sz w:val="22"/>
          <w:szCs w:val="22"/>
        </w:rPr>
        <w:t>zar operaciones ficticias de compra y venta de criptomonedas, tokens y NFT, utilizando diferentes tipos de órdenes y herramientas para la gestión de sus carteras y el control de los posibles riesgos.</w:t>
      </w:r>
    </w:p>
    <w:p w14:paraId="05CDDBEB"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Objetivos específicos</w:t>
      </w:r>
    </w:p>
    <w:p w14:paraId="457A6B76"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lastRenderedPageBreak/>
        <w:t>Diseñar e implementar un sistema s</w:t>
      </w:r>
      <w:r w:rsidRPr="002952DC">
        <w:rPr>
          <w:rFonts w:ascii="Calibri" w:eastAsia="Calibri" w:hAnsi="Calibri" w:cs="Calibri"/>
          <w:color w:val="000000" w:themeColor="text1"/>
          <w:sz w:val="22"/>
          <w:szCs w:val="22"/>
        </w:rPr>
        <w:t>imulado de compra y venta de activos digitales que permita realizar operaciones ficticias mediante diferentes tipos de órdenes, como órdenes de mercado, órdenes límite y órdenes stop-</w:t>
      </w:r>
      <w:proofErr w:type="spellStart"/>
      <w:r w:rsidRPr="002952DC">
        <w:rPr>
          <w:rFonts w:ascii="Calibri" w:eastAsia="Calibri" w:hAnsi="Calibri" w:cs="Calibri"/>
          <w:color w:val="000000" w:themeColor="text1"/>
          <w:sz w:val="22"/>
          <w:szCs w:val="22"/>
        </w:rPr>
        <w:t>loss</w:t>
      </w:r>
      <w:proofErr w:type="spellEnd"/>
      <w:r w:rsidRPr="002952DC">
        <w:rPr>
          <w:rFonts w:ascii="Calibri" w:eastAsia="Calibri" w:hAnsi="Calibri" w:cs="Calibri"/>
          <w:color w:val="000000" w:themeColor="text1"/>
          <w:sz w:val="22"/>
          <w:szCs w:val="22"/>
        </w:rPr>
        <w:t>.</w:t>
      </w:r>
    </w:p>
    <w:p w14:paraId="04796457"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Desarrollar un módulo de gestión de cartera que permita al usuario visualizar los activos digitales que posee, consultar el historial de sus operaciones y observar los cambios en el valor de su cartera a partir de las operaciones realizadas.</w:t>
      </w:r>
    </w:p>
    <w:p w14:paraId="400B023F"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Aplicar patron</w:t>
      </w:r>
      <w:r w:rsidRPr="002952DC">
        <w:rPr>
          <w:rFonts w:ascii="Calibri" w:eastAsia="Calibri" w:hAnsi="Calibri" w:cs="Calibri"/>
          <w:color w:val="000000" w:themeColor="text1"/>
          <w:sz w:val="22"/>
          <w:szCs w:val="22"/>
        </w:rPr>
        <w:t>es de diseño de software (</w:t>
      </w:r>
      <w:proofErr w:type="spellStart"/>
      <w:r w:rsidRPr="002952DC">
        <w:rPr>
          <w:rFonts w:ascii="Calibri" w:eastAsia="Calibri" w:hAnsi="Calibri" w:cs="Calibri"/>
          <w:color w:val="000000" w:themeColor="text1"/>
          <w:sz w:val="22"/>
          <w:szCs w:val="22"/>
        </w:rPr>
        <w:t>Singleton</w:t>
      </w:r>
      <w:proofErr w:type="spellEnd"/>
      <w:r w:rsidRPr="002952DC">
        <w:rPr>
          <w:rFonts w:ascii="Calibri" w:eastAsia="Calibri" w:hAnsi="Calibri" w:cs="Calibri"/>
          <w:color w:val="000000" w:themeColor="text1"/>
          <w:sz w:val="22"/>
          <w:szCs w:val="22"/>
        </w:rPr>
        <w:t xml:space="preserve">, Factory </w:t>
      </w:r>
      <w:proofErr w:type="spellStart"/>
      <w:r w:rsidRPr="002952DC">
        <w:rPr>
          <w:rFonts w:ascii="Calibri" w:eastAsia="Calibri" w:hAnsi="Calibri" w:cs="Calibri"/>
          <w:color w:val="000000" w:themeColor="text1"/>
          <w:sz w:val="22"/>
          <w:szCs w:val="22"/>
        </w:rPr>
        <w:t>Method</w:t>
      </w:r>
      <w:proofErr w:type="spellEnd"/>
      <w:r w:rsidRPr="002952DC">
        <w:rPr>
          <w:rFonts w:ascii="Calibri" w:eastAsia="Calibri" w:hAnsi="Calibri" w:cs="Calibri"/>
          <w:color w:val="000000" w:themeColor="text1"/>
          <w:sz w:val="22"/>
          <w:szCs w:val="22"/>
        </w:rPr>
        <w:t xml:space="preserve"> y </w:t>
      </w:r>
      <w:proofErr w:type="spellStart"/>
      <w:r w:rsidRPr="002952DC">
        <w:rPr>
          <w:rFonts w:ascii="Calibri" w:eastAsia="Calibri" w:hAnsi="Calibri" w:cs="Calibri"/>
          <w:color w:val="000000" w:themeColor="text1"/>
          <w:sz w:val="22"/>
          <w:szCs w:val="22"/>
        </w:rPr>
        <w:t>Builder</w:t>
      </w:r>
      <w:proofErr w:type="spellEnd"/>
      <w:r w:rsidRPr="002952DC">
        <w:rPr>
          <w:rFonts w:ascii="Calibri" w:eastAsia="Calibri" w:hAnsi="Calibri" w:cs="Calibri"/>
          <w:color w:val="000000" w:themeColor="text1"/>
          <w:sz w:val="22"/>
          <w:szCs w:val="22"/>
        </w:rPr>
        <w:t>) que resuelvan problemas concretos de arquitectura del sistema, como el control de la conexión a la base de datos y la creación ordenada de las órdenes de trading.</w:t>
      </w:r>
    </w:p>
    <w:p w14:paraId="0161FDE9" w14:textId="77777777" w:rsidR="00D63C4E" w:rsidRPr="002952DC" w:rsidRDefault="00B948F7">
      <w:pPr>
        <w:rPr>
          <w:color w:val="000000" w:themeColor="text1"/>
        </w:rPr>
      </w:pPr>
      <w:r w:rsidRPr="002952DC">
        <w:rPr>
          <w:color w:val="000000" w:themeColor="text1"/>
        </w:rPr>
        <w:br w:type="page"/>
      </w:r>
    </w:p>
    <w:p w14:paraId="27569103" w14:textId="77777777" w:rsidR="00D63C4E" w:rsidRPr="002952DC" w:rsidRDefault="00B948F7" w:rsidP="002952DC">
      <w:pPr>
        <w:spacing w:before="480" w:after="240"/>
        <w:rPr>
          <w:color w:val="000000" w:themeColor="text1"/>
        </w:rPr>
      </w:pPr>
      <w:r w:rsidRPr="002952DC">
        <w:rPr>
          <w:rFonts w:ascii="Calibri" w:eastAsia="Calibri" w:hAnsi="Calibri" w:cs="Calibri"/>
          <w:b/>
          <w:bCs/>
          <w:color w:val="000000" w:themeColor="text1"/>
          <w:sz w:val="32"/>
          <w:szCs w:val="32"/>
        </w:rPr>
        <w:lastRenderedPageBreak/>
        <w:t>2. Patrones de diseño implem</w:t>
      </w:r>
      <w:r w:rsidRPr="002952DC">
        <w:rPr>
          <w:rFonts w:ascii="Calibri" w:eastAsia="Calibri" w:hAnsi="Calibri" w:cs="Calibri"/>
          <w:b/>
          <w:bCs/>
          <w:color w:val="000000" w:themeColor="text1"/>
          <w:sz w:val="32"/>
          <w:szCs w:val="32"/>
        </w:rPr>
        <w:t>entados</w:t>
      </w:r>
    </w:p>
    <w:p w14:paraId="3F05F0DD"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A </w:t>
      </w:r>
      <w:proofErr w:type="gramStart"/>
      <w:r w:rsidRPr="002952DC">
        <w:rPr>
          <w:rFonts w:ascii="Calibri" w:eastAsia="Calibri" w:hAnsi="Calibri" w:cs="Calibri"/>
          <w:color w:val="000000" w:themeColor="text1"/>
          <w:sz w:val="22"/>
          <w:szCs w:val="22"/>
        </w:rPr>
        <w:t>continuación</w:t>
      </w:r>
      <w:proofErr w:type="gramEnd"/>
      <w:r w:rsidRPr="002952DC">
        <w:rPr>
          <w:rFonts w:ascii="Calibri" w:eastAsia="Calibri" w:hAnsi="Calibri" w:cs="Calibri"/>
          <w:color w:val="000000" w:themeColor="text1"/>
          <w:sz w:val="22"/>
          <w:szCs w:val="22"/>
        </w:rPr>
        <w:t xml:space="preserve"> se documenta cada uno de los patrones de diseño aplicados en el proyecto: el problema que resuelven, el diagrama UML del diseño específico implementado, el código correspondiente y las pruebas realizadas para verificar su correcto fu</w:t>
      </w:r>
      <w:r w:rsidRPr="002952DC">
        <w:rPr>
          <w:rFonts w:ascii="Calibri" w:eastAsia="Calibri" w:hAnsi="Calibri" w:cs="Calibri"/>
          <w:color w:val="000000" w:themeColor="text1"/>
          <w:sz w:val="22"/>
          <w:szCs w:val="22"/>
        </w:rPr>
        <w:t>ncionamiento.</w:t>
      </w:r>
    </w:p>
    <w:p w14:paraId="61F62C48"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 xml:space="preserve">2.1 Patrón </w:t>
      </w:r>
      <w:proofErr w:type="spellStart"/>
      <w:r w:rsidRPr="002952DC">
        <w:rPr>
          <w:rFonts w:ascii="Calibri" w:eastAsia="Calibri" w:hAnsi="Calibri" w:cs="Calibri"/>
          <w:b/>
          <w:bCs/>
          <w:color w:val="000000" w:themeColor="text1"/>
          <w:sz w:val="27"/>
          <w:szCs w:val="27"/>
        </w:rPr>
        <w:t>Singleton</w:t>
      </w:r>
      <w:proofErr w:type="spellEnd"/>
    </w:p>
    <w:p w14:paraId="3C0DAE28"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Explicación del uso del patrón en el proyecto</w:t>
      </w:r>
    </w:p>
    <w:p w14:paraId="73DF12DD"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En mi simulador de Trading necesito una base de datos SQLite para almacenar información de los usuarios y posteriormente las operaciones.</w:t>
      </w:r>
    </w:p>
    <w:p w14:paraId="4FE39C6C"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problema es que no sería convenien</w:t>
      </w:r>
      <w:r w:rsidRPr="002952DC">
        <w:rPr>
          <w:rFonts w:ascii="Calibri" w:eastAsia="Calibri" w:hAnsi="Calibri" w:cs="Calibri"/>
          <w:color w:val="000000" w:themeColor="text1"/>
          <w:sz w:val="22"/>
          <w:szCs w:val="22"/>
        </w:rPr>
        <w:t>te crear una nueva conexión a la base de datos cada vez que una funcionalidad necesite acceder a ella.</w:t>
      </w:r>
    </w:p>
    <w:p w14:paraId="69F4CA0D"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Por eso implementé el patrón </w:t>
      </w:r>
      <w:proofErr w:type="spellStart"/>
      <w:r w:rsidRPr="002952DC">
        <w:rPr>
          <w:rFonts w:ascii="Calibri" w:eastAsia="Calibri" w:hAnsi="Calibri" w:cs="Calibri"/>
          <w:color w:val="000000" w:themeColor="text1"/>
          <w:sz w:val="22"/>
          <w:szCs w:val="22"/>
        </w:rPr>
        <w:t>Singleton</w:t>
      </w:r>
      <w:proofErr w:type="spellEnd"/>
      <w:r w:rsidRPr="002952DC">
        <w:rPr>
          <w:rFonts w:ascii="Calibri" w:eastAsia="Calibri" w:hAnsi="Calibri" w:cs="Calibri"/>
          <w:color w:val="000000" w:themeColor="text1"/>
          <w:sz w:val="22"/>
          <w:szCs w:val="22"/>
        </w:rPr>
        <w:t>, que permite controlar la creación de una única instancia de la clase encargada de administrar la conexión.</w:t>
      </w:r>
    </w:p>
    <w:p w14:paraId="6EF8475C"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En el </w:t>
      </w:r>
      <w:r w:rsidRPr="002952DC">
        <w:rPr>
          <w:rFonts w:ascii="Calibri" w:eastAsia="Calibri" w:hAnsi="Calibri" w:cs="Calibri"/>
          <w:color w:val="000000" w:themeColor="text1"/>
          <w:sz w:val="22"/>
          <w:szCs w:val="22"/>
        </w:rPr>
        <w:t xml:space="preserve">proyecto se implementó el patrón </w:t>
      </w:r>
      <w:proofErr w:type="spellStart"/>
      <w:r w:rsidRPr="002952DC">
        <w:rPr>
          <w:rFonts w:ascii="Calibri" w:eastAsia="Calibri" w:hAnsi="Calibri" w:cs="Calibri"/>
          <w:color w:val="000000" w:themeColor="text1"/>
          <w:sz w:val="22"/>
          <w:szCs w:val="22"/>
        </w:rPr>
        <w:t>Singleton</w:t>
      </w:r>
      <w:proofErr w:type="spellEnd"/>
      <w:r w:rsidRPr="002952DC">
        <w:rPr>
          <w:rFonts w:ascii="Calibri" w:eastAsia="Calibri" w:hAnsi="Calibri" w:cs="Calibri"/>
          <w:color w:val="000000" w:themeColor="text1"/>
          <w:sz w:val="22"/>
          <w:szCs w:val="22"/>
        </w:rPr>
        <w:t xml:space="preserve"> mediante la clase </w:t>
      </w:r>
      <w:proofErr w:type="spellStart"/>
      <w:r w:rsidRPr="002952DC">
        <w:rPr>
          <w:rFonts w:ascii="Calibri" w:eastAsia="Calibri" w:hAnsi="Calibri" w:cs="Calibri"/>
          <w:color w:val="000000" w:themeColor="text1"/>
          <w:sz w:val="22"/>
          <w:szCs w:val="22"/>
        </w:rPr>
        <w:t>DatabaseSingleton</w:t>
      </w:r>
      <w:proofErr w:type="spellEnd"/>
      <w:r w:rsidRPr="002952DC">
        <w:rPr>
          <w:rFonts w:ascii="Calibri" w:eastAsia="Calibri" w:hAnsi="Calibri" w:cs="Calibri"/>
          <w:color w:val="000000" w:themeColor="text1"/>
          <w:sz w:val="22"/>
          <w:szCs w:val="22"/>
        </w:rPr>
        <w:t>. Su objetivo es controlar la creación de la conexión con la base de datos SQLite para que exista una única instancia durante la ejecución del sistema.</w:t>
      </w:r>
    </w:p>
    <w:p w14:paraId="45D6912D"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La clase utiliza la librer</w:t>
      </w:r>
      <w:r w:rsidRPr="002952DC">
        <w:rPr>
          <w:rFonts w:ascii="Calibri" w:eastAsia="Calibri" w:hAnsi="Calibri" w:cs="Calibri"/>
          <w:color w:val="000000" w:themeColor="text1"/>
          <w:sz w:val="22"/>
          <w:szCs w:val="22"/>
        </w:rPr>
        <w:t xml:space="preserve">ía better-sqlite3 para establecer la conexión con el archivo </w:t>
      </w:r>
      <w:proofErr w:type="spellStart"/>
      <w:r w:rsidRPr="002952DC">
        <w:rPr>
          <w:rFonts w:ascii="Calibri" w:eastAsia="Calibri" w:hAnsi="Calibri" w:cs="Calibri"/>
          <w:color w:val="000000" w:themeColor="text1"/>
          <w:sz w:val="22"/>
          <w:szCs w:val="22"/>
        </w:rPr>
        <w:t>trading.db</w:t>
      </w:r>
      <w:proofErr w:type="spellEnd"/>
      <w:r w:rsidRPr="002952DC">
        <w:rPr>
          <w:rFonts w:ascii="Calibri" w:eastAsia="Calibri" w:hAnsi="Calibri" w:cs="Calibri"/>
          <w:color w:val="000000" w:themeColor="text1"/>
          <w:sz w:val="22"/>
          <w:szCs w:val="22"/>
        </w:rPr>
        <w:t xml:space="preserve">. Cuando se solicita una instancia de </w:t>
      </w:r>
      <w:proofErr w:type="spellStart"/>
      <w:r w:rsidRPr="002952DC">
        <w:rPr>
          <w:rFonts w:ascii="Calibri" w:eastAsia="Calibri" w:hAnsi="Calibri" w:cs="Calibri"/>
          <w:color w:val="000000" w:themeColor="text1"/>
          <w:sz w:val="22"/>
          <w:szCs w:val="22"/>
        </w:rPr>
        <w:t>DatabaseSingleton</w:t>
      </w:r>
      <w:proofErr w:type="spellEnd"/>
      <w:r w:rsidRPr="002952DC">
        <w:rPr>
          <w:rFonts w:ascii="Calibri" w:eastAsia="Calibri" w:hAnsi="Calibri" w:cs="Calibri"/>
          <w:color w:val="000000" w:themeColor="text1"/>
          <w:sz w:val="22"/>
          <w:szCs w:val="22"/>
        </w:rPr>
        <w:t>, el constructor primero comprueba si ya existe una instancia almacenada. Si existe, devuelve esa misma instancia en lugar de crea</w:t>
      </w:r>
      <w:r w:rsidRPr="002952DC">
        <w:rPr>
          <w:rFonts w:ascii="Calibri" w:eastAsia="Calibri" w:hAnsi="Calibri" w:cs="Calibri"/>
          <w:color w:val="000000" w:themeColor="text1"/>
          <w:sz w:val="22"/>
          <w:szCs w:val="22"/>
        </w:rPr>
        <w:t>r una nueva.</w:t>
      </w:r>
    </w:p>
    <w:p w14:paraId="538C55D2"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Si todavía no existe una instancia, se crea la conexión con la base de datos y se almacena la instancia para que pueda ser reutilizada posteriormente.</w:t>
      </w:r>
    </w:p>
    <w:p w14:paraId="49C53766"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método </w:t>
      </w:r>
      <w:proofErr w:type="spellStart"/>
      <w:proofErr w:type="gramStart"/>
      <w:r w:rsidRPr="002952DC">
        <w:rPr>
          <w:rFonts w:ascii="Calibri" w:eastAsia="Calibri" w:hAnsi="Calibri" w:cs="Calibri"/>
          <w:color w:val="000000" w:themeColor="text1"/>
          <w:sz w:val="22"/>
          <w:szCs w:val="22"/>
        </w:rPr>
        <w:t>getDatabase</w:t>
      </w:r>
      <w:proofErr w:type="spellEnd"/>
      <w:r w:rsidRPr="002952DC">
        <w:rPr>
          <w:rFonts w:ascii="Calibri" w:eastAsia="Calibri" w:hAnsi="Calibri" w:cs="Calibri"/>
          <w:color w:val="000000" w:themeColor="text1"/>
          <w:sz w:val="22"/>
          <w:szCs w:val="22"/>
        </w:rPr>
        <w:t>(</w:t>
      </w:r>
      <w:proofErr w:type="gramEnd"/>
      <w:r w:rsidRPr="002952DC">
        <w:rPr>
          <w:rFonts w:ascii="Calibri" w:eastAsia="Calibri" w:hAnsi="Calibri" w:cs="Calibri"/>
          <w:color w:val="000000" w:themeColor="text1"/>
          <w:sz w:val="22"/>
          <w:szCs w:val="22"/>
        </w:rPr>
        <w:t xml:space="preserve">) permite que las diferentes partes del </w:t>
      </w:r>
      <w:proofErr w:type="spellStart"/>
      <w:r w:rsidRPr="002952DC">
        <w:rPr>
          <w:rFonts w:ascii="Calibri" w:eastAsia="Calibri" w:hAnsi="Calibri" w:cs="Calibri"/>
          <w:color w:val="000000" w:themeColor="text1"/>
          <w:sz w:val="22"/>
          <w:szCs w:val="22"/>
        </w:rPr>
        <w:t>backend</w:t>
      </w:r>
      <w:proofErr w:type="spellEnd"/>
      <w:r w:rsidRPr="002952DC">
        <w:rPr>
          <w:rFonts w:ascii="Calibri" w:eastAsia="Calibri" w:hAnsi="Calibri" w:cs="Calibri"/>
          <w:color w:val="000000" w:themeColor="text1"/>
          <w:sz w:val="22"/>
          <w:szCs w:val="22"/>
        </w:rPr>
        <w:t xml:space="preserve"> puedan obtener la cone</w:t>
      </w:r>
      <w:r w:rsidRPr="002952DC">
        <w:rPr>
          <w:rFonts w:ascii="Calibri" w:eastAsia="Calibri" w:hAnsi="Calibri" w:cs="Calibri"/>
          <w:color w:val="000000" w:themeColor="text1"/>
          <w:sz w:val="22"/>
          <w:szCs w:val="22"/>
        </w:rPr>
        <w:t>xión a la base de datos sin necesidad de crear una nueva conexión.</w:t>
      </w:r>
    </w:p>
    <w:p w14:paraId="2DEB234A"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UML del patrón (diseño específico)</w:t>
      </w:r>
    </w:p>
    <w:p w14:paraId="30B5A28E" w14:textId="77777777" w:rsidR="00D63C4E" w:rsidRPr="002952DC" w:rsidRDefault="00B948F7">
      <w:pPr>
        <w:spacing w:before="200" w:after="200"/>
        <w:jc w:val="center"/>
        <w:rPr>
          <w:color w:val="000000" w:themeColor="text1"/>
        </w:rPr>
      </w:pPr>
      <w:r w:rsidRPr="002952DC">
        <w:rPr>
          <w:noProof/>
          <w:color w:val="000000" w:themeColor="text1"/>
        </w:rPr>
        <w:lastRenderedPageBreak/>
        <w:drawing>
          <wp:inline distT="0" distB="0" distL="0" distR="0" wp14:anchorId="04FC4AEF" wp14:editId="5DD371EA">
            <wp:extent cx="5305425" cy="28289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5425" cy="2828925"/>
                    </a:xfrm>
                    <a:prstGeom prst="rect">
                      <a:avLst/>
                    </a:prstGeom>
                  </pic:spPr>
                </pic:pic>
              </a:graphicData>
            </a:graphic>
          </wp:inline>
        </w:drawing>
      </w:r>
    </w:p>
    <w:p w14:paraId="4329DECD"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 xml:space="preserve">Diagrama de clases — </w:t>
      </w:r>
      <w:proofErr w:type="spellStart"/>
      <w:r w:rsidRPr="002952DC">
        <w:rPr>
          <w:rFonts w:ascii="Calibri" w:eastAsia="Calibri" w:hAnsi="Calibri" w:cs="Calibri"/>
          <w:i/>
          <w:iCs/>
          <w:color w:val="000000" w:themeColor="text1"/>
        </w:rPr>
        <w:t>DatabaseSingleton</w:t>
      </w:r>
      <w:proofErr w:type="spellEnd"/>
    </w:p>
    <w:p w14:paraId="385547AC"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Código de la utilización del patrón</w:t>
      </w:r>
    </w:p>
    <w:p w14:paraId="3AAB6C39" w14:textId="77777777" w:rsidR="00D63C4E" w:rsidRPr="002952DC" w:rsidRDefault="00B948F7">
      <w:pPr>
        <w:spacing w:before="200" w:after="200"/>
        <w:jc w:val="center"/>
        <w:rPr>
          <w:color w:val="000000" w:themeColor="text1"/>
        </w:rPr>
      </w:pPr>
      <w:r w:rsidRPr="002952DC">
        <w:rPr>
          <w:noProof/>
          <w:color w:val="000000" w:themeColor="text1"/>
        </w:rPr>
        <w:drawing>
          <wp:inline distT="0" distB="0" distL="0" distR="0" wp14:anchorId="13C5F59A" wp14:editId="2C6BD563">
            <wp:extent cx="5334000" cy="378994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789947"/>
                    </a:xfrm>
                    <a:prstGeom prst="rect">
                      <a:avLst/>
                    </a:prstGeom>
                  </pic:spPr>
                </pic:pic>
              </a:graphicData>
            </a:graphic>
          </wp:inline>
        </w:drawing>
      </w:r>
    </w:p>
    <w:p w14:paraId="5D639F45"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Implementación de DatabaseSingleton.js</w:t>
      </w:r>
    </w:p>
    <w:p w14:paraId="51E20EBB"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Pruebas de la utilización del patrón</w:t>
      </w:r>
    </w:p>
    <w:p w14:paraId="685BEEA7"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lastRenderedPageBreak/>
        <w:t xml:space="preserve">Para comprobar que el patrón </w:t>
      </w:r>
      <w:proofErr w:type="spellStart"/>
      <w:r w:rsidRPr="002952DC">
        <w:rPr>
          <w:rFonts w:ascii="Calibri" w:eastAsia="Calibri" w:hAnsi="Calibri" w:cs="Calibri"/>
          <w:color w:val="000000" w:themeColor="text1"/>
          <w:sz w:val="22"/>
          <w:szCs w:val="22"/>
        </w:rPr>
        <w:t>Singleton</w:t>
      </w:r>
      <w:proofErr w:type="spellEnd"/>
      <w:r w:rsidRPr="002952DC">
        <w:rPr>
          <w:rFonts w:ascii="Calibri" w:eastAsia="Calibri" w:hAnsi="Calibri" w:cs="Calibri"/>
          <w:color w:val="000000" w:themeColor="text1"/>
          <w:sz w:val="22"/>
          <w:szCs w:val="22"/>
        </w:rPr>
        <w:t xml:space="preserve"> funciona correctamente, realicé una prueba creando dos instancias de la clase encargada de gestionar la conexión con la base de datos. Aunque</w:t>
      </w:r>
      <w:r w:rsidRPr="002952DC">
        <w:rPr>
          <w:rFonts w:ascii="Calibri" w:eastAsia="Calibri" w:hAnsi="Calibri" w:cs="Calibri"/>
          <w:color w:val="000000" w:themeColor="text1"/>
          <w:sz w:val="22"/>
          <w:szCs w:val="22"/>
        </w:rPr>
        <w:t xml:space="preserve"> se solicitan dos instancias, el patrón </w:t>
      </w:r>
      <w:proofErr w:type="spellStart"/>
      <w:r w:rsidRPr="002952DC">
        <w:rPr>
          <w:rFonts w:ascii="Calibri" w:eastAsia="Calibri" w:hAnsi="Calibri" w:cs="Calibri"/>
          <w:color w:val="000000" w:themeColor="text1"/>
          <w:sz w:val="22"/>
          <w:szCs w:val="22"/>
        </w:rPr>
        <w:t>Singleton</w:t>
      </w:r>
      <w:proofErr w:type="spellEnd"/>
      <w:r w:rsidRPr="002952DC">
        <w:rPr>
          <w:rFonts w:ascii="Calibri" w:eastAsia="Calibri" w:hAnsi="Calibri" w:cs="Calibri"/>
          <w:color w:val="000000" w:themeColor="text1"/>
          <w:sz w:val="22"/>
          <w:szCs w:val="22"/>
        </w:rPr>
        <w:t xml:space="preserve"> está diseñado para que solamente exista una instancia y que las solicitudes posteriores reutilicen la misma.</w:t>
      </w:r>
    </w:p>
    <w:p w14:paraId="29DF6AE4"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Después de crear las dos instancias, realicé una comparación entre ellas. El resultado fue true, </w:t>
      </w:r>
      <w:r w:rsidRPr="002952DC">
        <w:rPr>
          <w:rFonts w:ascii="Calibri" w:eastAsia="Calibri" w:hAnsi="Calibri" w:cs="Calibri"/>
          <w:color w:val="000000" w:themeColor="text1"/>
          <w:sz w:val="22"/>
          <w:szCs w:val="22"/>
        </w:rPr>
        <w:t>lo que significa que ambas corresponden a la misma instancia y que no se crearon dos objetos diferentes.</w:t>
      </w:r>
    </w:p>
    <w:p w14:paraId="7B1467B8"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También comprobé que las dos instancias utilizan la misma conexión con la base de datos SQLite. El resultado nuevamente fue true.</w:t>
      </w:r>
    </w:p>
    <w:p w14:paraId="58DBF534"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Por lo tanto, esta pr</w:t>
      </w:r>
      <w:r w:rsidRPr="002952DC">
        <w:rPr>
          <w:rFonts w:ascii="Calibri" w:eastAsia="Calibri" w:hAnsi="Calibri" w:cs="Calibri"/>
          <w:color w:val="000000" w:themeColor="text1"/>
          <w:sz w:val="22"/>
          <w:szCs w:val="22"/>
        </w:rPr>
        <w:t xml:space="preserve">ueba demuestra que el patrón </w:t>
      </w:r>
      <w:proofErr w:type="spellStart"/>
      <w:r w:rsidRPr="002952DC">
        <w:rPr>
          <w:rFonts w:ascii="Calibri" w:eastAsia="Calibri" w:hAnsi="Calibri" w:cs="Calibri"/>
          <w:color w:val="000000" w:themeColor="text1"/>
          <w:sz w:val="22"/>
          <w:szCs w:val="22"/>
        </w:rPr>
        <w:t>Singleton</w:t>
      </w:r>
      <w:proofErr w:type="spellEnd"/>
      <w:r w:rsidRPr="002952DC">
        <w:rPr>
          <w:rFonts w:ascii="Calibri" w:eastAsia="Calibri" w:hAnsi="Calibri" w:cs="Calibri"/>
          <w:color w:val="000000" w:themeColor="text1"/>
          <w:sz w:val="22"/>
          <w:szCs w:val="22"/>
        </w:rPr>
        <w:t xml:space="preserve"> está funcionando correctamente en mi simulador de Trading, ya que mantiene una única instancia y una única conexión a la base de datos.</w:t>
      </w:r>
    </w:p>
    <w:p w14:paraId="095AB35F" w14:textId="77777777" w:rsidR="00D63C4E" w:rsidRPr="002952DC" w:rsidRDefault="00B948F7">
      <w:pPr>
        <w:spacing w:before="200" w:after="200"/>
        <w:jc w:val="center"/>
        <w:rPr>
          <w:color w:val="000000" w:themeColor="text1"/>
        </w:rPr>
      </w:pPr>
      <w:r w:rsidRPr="002952DC">
        <w:rPr>
          <w:noProof/>
          <w:color w:val="000000" w:themeColor="text1"/>
        </w:rPr>
        <w:drawing>
          <wp:inline distT="0" distB="0" distL="0" distR="0" wp14:anchorId="3FE5F288" wp14:editId="739634C1">
            <wp:extent cx="5334000" cy="479904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799042"/>
                    </a:xfrm>
                    <a:prstGeom prst="rect">
                      <a:avLst/>
                    </a:prstGeom>
                  </pic:spPr>
                </pic:pic>
              </a:graphicData>
            </a:graphic>
          </wp:inline>
        </w:drawing>
      </w:r>
    </w:p>
    <w:p w14:paraId="779FF111"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Ejecución de testSingleton.js — evidencia de la única instancia</w:t>
      </w:r>
    </w:p>
    <w:p w14:paraId="4DF003CC" w14:textId="77777777" w:rsidR="00D63C4E" w:rsidRPr="002952DC" w:rsidRDefault="00B948F7">
      <w:pPr>
        <w:rPr>
          <w:color w:val="000000" w:themeColor="text1"/>
        </w:rPr>
      </w:pPr>
      <w:r w:rsidRPr="002952DC">
        <w:rPr>
          <w:color w:val="000000" w:themeColor="text1"/>
        </w:rPr>
        <w:br w:type="page"/>
      </w:r>
    </w:p>
    <w:p w14:paraId="0BCE953C"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lastRenderedPageBreak/>
        <w:t>2.2 Patrón Fa</w:t>
      </w:r>
      <w:r w:rsidRPr="002952DC">
        <w:rPr>
          <w:rFonts w:ascii="Calibri" w:eastAsia="Calibri" w:hAnsi="Calibri" w:cs="Calibri"/>
          <w:b/>
          <w:bCs/>
          <w:color w:val="000000" w:themeColor="text1"/>
          <w:sz w:val="27"/>
          <w:szCs w:val="27"/>
        </w:rPr>
        <w:t xml:space="preserve">ctory </w:t>
      </w:r>
      <w:proofErr w:type="spellStart"/>
      <w:r w:rsidRPr="002952DC">
        <w:rPr>
          <w:rFonts w:ascii="Calibri" w:eastAsia="Calibri" w:hAnsi="Calibri" w:cs="Calibri"/>
          <w:b/>
          <w:bCs/>
          <w:color w:val="000000" w:themeColor="text1"/>
          <w:sz w:val="27"/>
          <w:szCs w:val="27"/>
        </w:rPr>
        <w:t>Method</w:t>
      </w:r>
      <w:proofErr w:type="spellEnd"/>
    </w:p>
    <w:p w14:paraId="0F3FD666"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Explicación del uso del patrón en el proyecto</w:t>
      </w:r>
    </w:p>
    <w:p w14:paraId="1F10B1FE"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patrón Factory </w:t>
      </w:r>
      <w:proofErr w:type="spellStart"/>
      <w:r w:rsidRPr="002952DC">
        <w:rPr>
          <w:rFonts w:ascii="Calibri" w:eastAsia="Calibri" w:hAnsi="Calibri" w:cs="Calibri"/>
          <w:color w:val="000000" w:themeColor="text1"/>
          <w:sz w:val="22"/>
          <w:szCs w:val="22"/>
        </w:rPr>
        <w:t>Method</w:t>
      </w:r>
      <w:proofErr w:type="spellEnd"/>
      <w:r w:rsidRPr="002952DC">
        <w:rPr>
          <w:rFonts w:ascii="Calibri" w:eastAsia="Calibri" w:hAnsi="Calibri" w:cs="Calibri"/>
          <w:color w:val="000000" w:themeColor="text1"/>
          <w:sz w:val="22"/>
          <w:szCs w:val="22"/>
        </w:rPr>
        <w:t xml:space="preserve"> se utiliza para centralizar la creación de objetos. En mi proyecto permite crear diferentes tipos de órdenes de trading dependiendo de si el usuario selecciona Comprar (BUY) o Vender (SELL).</w:t>
      </w:r>
    </w:p>
    <w:p w14:paraId="5E8913D2"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Este código crea una clase llamada </w:t>
      </w:r>
      <w:proofErr w:type="spellStart"/>
      <w:r w:rsidRPr="002952DC">
        <w:rPr>
          <w:rFonts w:ascii="Calibri" w:eastAsia="Calibri" w:hAnsi="Calibri" w:cs="Calibri"/>
          <w:color w:val="000000" w:themeColor="text1"/>
          <w:sz w:val="22"/>
          <w:szCs w:val="22"/>
        </w:rPr>
        <w:t>Order</w:t>
      </w:r>
      <w:r w:rsidRPr="002952DC">
        <w:rPr>
          <w:rFonts w:ascii="Calibri" w:eastAsia="Calibri" w:hAnsi="Calibri" w:cs="Calibri"/>
          <w:color w:val="000000" w:themeColor="text1"/>
          <w:sz w:val="22"/>
          <w:szCs w:val="22"/>
        </w:rPr>
        <w:t>Factory</w:t>
      </w:r>
      <w:proofErr w:type="spellEnd"/>
      <w:r w:rsidRPr="002952DC">
        <w:rPr>
          <w:rFonts w:ascii="Calibri" w:eastAsia="Calibri" w:hAnsi="Calibri" w:cs="Calibri"/>
          <w:color w:val="000000" w:themeColor="text1"/>
          <w:sz w:val="22"/>
          <w:szCs w:val="22"/>
        </w:rPr>
        <w:t>, cuya responsabilidad es crear las órdenes de trading.</w:t>
      </w:r>
    </w:p>
    <w:p w14:paraId="4BCA421E"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Cuando el usuario selecciona Comprar, la fábrica identifica el tipo BUY y crea una orden </w:t>
      </w:r>
      <w:proofErr w:type="spellStart"/>
      <w:r w:rsidRPr="002952DC">
        <w:rPr>
          <w:rFonts w:ascii="Calibri" w:eastAsia="Calibri" w:hAnsi="Calibri" w:cs="Calibri"/>
          <w:color w:val="000000" w:themeColor="text1"/>
          <w:sz w:val="22"/>
          <w:szCs w:val="22"/>
        </w:rPr>
        <w:t>BuyOrder</w:t>
      </w:r>
      <w:proofErr w:type="spellEnd"/>
      <w:r w:rsidRPr="002952DC">
        <w:rPr>
          <w:rFonts w:ascii="Calibri" w:eastAsia="Calibri" w:hAnsi="Calibri" w:cs="Calibri"/>
          <w:color w:val="000000" w:themeColor="text1"/>
          <w:sz w:val="22"/>
          <w:szCs w:val="22"/>
        </w:rPr>
        <w:t xml:space="preserve">. Cuando selecciona Vender, identifica el tipo SELL y crea una orden </w:t>
      </w:r>
      <w:proofErr w:type="spellStart"/>
      <w:r w:rsidRPr="002952DC">
        <w:rPr>
          <w:rFonts w:ascii="Calibri" w:eastAsia="Calibri" w:hAnsi="Calibri" w:cs="Calibri"/>
          <w:color w:val="000000" w:themeColor="text1"/>
          <w:sz w:val="22"/>
          <w:szCs w:val="22"/>
        </w:rPr>
        <w:t>SellOrder</w:t>
      </w:r>
      <w:proofErr w:type="spellEnd"/>
      <w:r w:rsidRPr="002952DC">
        <w:rPr>
          <w:rFonts w:ascii="Calibri" w:eastAsia="Calibri" w:hAnsi="Calibri" w:cs="Calibri"/>
          <w:color w:val="000000" w:themeColor="text1"/>
          <w:sz w:val="22"/>
          <w:szCs w:val="22"/>
        </w:rPr>
        <w:t>.</w:t>
      </w:r>
    </w:p>
    <w:p w14:paraId="29576925"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De esta forma, l</w:t>
      </w:r>
      <w:r w:rsidRPr="002952DC">
        <w:rPr>
          <w:rFonts w:ascii="Calibri" w:eastAsia="Calibri" w:hAnsi="Calibri" w:cs="Calibri"/>
          <w:color w:val="000000" w:themeColor="text1"/>
          <w:sz w:val="22"/>
          <w:szCs w:val="22"/>
        </w:rPr>
        <w:t xml:space="preserve">a parte del sistema que recibe la solicitud no tiene que encargarse directamente de decidir qué clase debe utilizar. Esa responsabilidad queda centralizada en </w:t>
      </w:r>
      <w:proofErr w:type="spellStart"/>
      <w:r w:rsidRPr="002952DC">
        <w:rPr>
          <w:rFonts w:ascii="Calibri" w:eastAsia="Calibri" w:hAnsi="Calibri" w:cs="Calibri"/>
          <w:color w:val="000000" w:themeColor="text1"/>
          <w:sz w:val="22"/>
          <w:szCs w:val="22"/>
        </w:rPr>
        <w:t>OrderFactory</w:t>
      </w:r>
      <w:proofErr w:type="spellEnd"/>
      <w:r w:rsidRPr="002952DC">
        <w:rPr>
          <w:rFonts w:ascii="Calibri" w:eastAsia="Calibri" w:hAnsi="Calibri" w:cs="Calibri"/>
          <w:color w:val="000000" w:themeColor="text1"/>
          <w:sz w:val="22"/>
          <w:szCs w:val="22"/>
        </w:rPr>
        <w:t>.</w:t>
      </w:r>
    </w:p>
    <w:p w14:paraId="196967AB"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¿Cómo funciona dentro del proyecto?</w:t>
      </w:r>
    </w:p>
    <w:p w14:paraId="7BBAB993"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funcionamiento es: Usuario → </w:t>
      </w:r>
      <w:proofErr w:type="spellStart"/>
      <w:r w:rsidRPr="002952DC">
        <w:rPr>
          <w:rFonts w:ascii="Calibri" w:eastAsia="Calibri" w:hAnsi="Calibri" w:cs="Calibri"/>
          <w:color w:val="000000" w:themeColor="text1"/>
          <w:sz w:val="22"/>
          <w:szCs w:val="22"/>
        </w:rPr>
        <w:t>Dashboard</w:t>
      </w:r>
      <w:proofErr w:type="spellEnd"/>
      <w:r w:rsidRPr="002952DC">
        <w:rPr>
          <w:rFonts w:ascii="Calibri" w:eastAsia="Calibri" w:hAnsi="Calibri" w:cs="Calibri"/>
          <w:color w:val="000000" w:themeColor="text1"/>
          <w:sz w:val="22"/>
          <w:szCs w:val="22"/>
        </w:rPr>
        <w:t xml:space="preserve"> → </w:t>
      </w:r>
      <w:proofErr w:type="spellStart"/>
      <w:r w:rsidRPr="002952DC">
        <w:rPr>
          <w:rFonts w:ascii="Calibri" w:eastAsia="Calibri" w:hAnsi="Calibri" w:cs="Calibri"/>
          <w:color w:val="000000" w:themeColor="text1"/>
          <w:sz w:val="22"/>
          <w:szCs w:val="22"/>
        </w:rPr>
        <w:t>Con</w:t>
      </w:r>
      <w:r w:rsidRPr="002952DC">
        <w:rPr>
          <w:rFonts w:ascii="Calibri" w:eastAsia="Calibri" w:hAnsi="Calibri" w:cs="Calibri"/>
          <w:color w:val="000000" w:themeColor="text1"/>
          <w:sz w:val="22"/>
          <w:szCs w:val="22"/>
        </w:rPr>
        <w:t>troller</w:t>
      </w:r>
      <w:proofErr w:type="spellEnd"/>
      <w:r w:rsidRPr="002952DC">
        <w:rPr>
          <w:rFonts w:ascii="Calibri" w:eastAsia="Calibri" w:hAnsi="Calibri" w:cs="Calibri"/>
          <w:color w:val="000000" w:themeColor="text1"/>
          <w:sz w:val="22"/>
          <w:szCs w:val="22"/>
        </w:rPr>
        <w:t xml:space="preserve"> → </w:t>
      </w:r>
      <w:proofErr w:type="spellStart"/>
      <w:r w:rsidRPr="002952DC">
        <w:rPr>
          <w:rFonts w:ascii="Calibri" w:eastAsia="Calibri" w:hAnsi="Calibri" w:cs="Calibri"/>
          <w:color w:val="000000" w:themeColor="text1"/>
          <w:sz w:val="22"/>
          <w:szCs w:val="22"/>
        </w:rPr>
        <w:t>OrderFactory</w:t>
      </w:r>
      <w:proofErr w:type="spellEnd"/>
      <w:r w:rsidRPr="002952DC">
        <w:rPr>
          <w:rFonts w:ascii="Calibri" w:eastAsia="Calibri" w:hAnsi="Calibri" w:cs="Calibri"/>
          <w:color w:val="000000" w:themeColor="text1"/>
          <w:sz w:val="22"/>
          <w:szCs w:val="22"/>
        </w:rPr>
        <w:t xml:space="preserve"> → </w:t>
      </w:r>
      <w:proofErr w:type="spellStart"/>
      <w:r w:rsidRPr="002952DC">
        <w:rPr>
          <w:rFonts w:ascii="Calibri" w:eastAsia="Calibri" w:hAnsi="Calibri" w:cs="Calibri"/>
          <w:color w:val="000000" w:themeColor="text1"/>
          <w:sz w:val="22"/>
          <w:szCs w:val="22"/>
        </w:rPr>
        <w:t>BuyOrder</w:t>
      </w:r>
      <w:proofErr w:type="spellEnd"/>
      <w:r w:rsidRPr="002952DC">
        <w:rPr>
          <w:rFonts w:ascii="Calibri" w:eastAsia="Calibri" w:hAnsi="Calibri" w:cs="Calibri"/>
          <w:color w:val="000000" w:themeColor="text1"/>
          <w:sz w:val="22"/>
          <w:szCs w:val="22"/>
        </w:rPr>
        <w:t xml:space="preserve"> / </w:t>
      </w:r>
      <w:proofErr w:type="spellStart"/>
      <w:r w:rsidRPr="002952DC">
        <w:rPr>
          <w:rFonts w:ascii="Calibri" w:eastAsia="Calibri" w:hAnsi="Calibri" w:cs="Calibri"/>
          <w:color w:val="000000" w:themeColor="text1"/>
          <w:sz w:val="22"/>
          <w:szCs w:val="22"/>
        </w:rPr>
        <w:t>SellOrder</w:t>
      </w:r>
      <w:proofErr w:type="spellEnd"/>
      <w:r w:rsidRPr="002952DC">
        <w:rPr>
          <w:rFonts w:ascii="Calibri" w:eastAsia="Calibri" w:hAnsi="Calibri" w:cs="Calibri"/>
          <w:color w:val="000000" w:themeColor="text1"/>
          <w:sz w:val="22"/>
          <w:szCs w:val="22"/>
        </w:rPr>
        <w:t>.</w:t>
      </w:r>
    </w:p>
    <w:p w14:paraId="456E2DEB"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Por ejemplo: si el usuario pulsa Comprar, el sistema envía una operación BUY. El Factory </w:t>
      </w:r>
      <w:proofErr w:type="spellStart"/>
      <w:r w:rsidRPr="002952DC">
        <w:rPr>
          <w:rFonts w:ascii="Calibri" w:eastAsia="Calibri" w:hAnsi="Calibri" w:cs="Calibri"/>
          <w:color w:val="000000" w:themeColor="text1"/>
          <w:sz w:val="22"/>
          <w:szCs w:val="22"/>
        </w:rPr>
        <w:t>Method</w:t>
      </w:r>
      <w:proofErr w:type="spellEnd"/>
      <w:r w:rsidRPr="002952DC">
        <w:rPr>
          <w:rFonts w:ascii="Calibri" w:eastAsia="Calibri" w:hAnsi="Calibri" w:cs="Calibri"/>
          <w:color w:val="000000" w:themeColor="text1"/>
          <w:sz w:val="22"/>
          <w:szCs w:val="22"/>
        </w:rPr>
        <w:t xml:space="preserve"> recibe esa información y crea automáticamente una instancia de </w:t>
      </w:r>
      <w:proofErr w:type="spellStart"/>
      <w:r w:rsidRPr="002952DC">
        <w:rPr>
          <w:rFonts w:ascii="Calibri" w:eastAsia="Calibri" w:hAnsi="Calibri" w:cs="Calibri"/>
          <w:color w:val="000000" w:themeColor="text1"/>
          <w:sz w:val="22"/>
          <w:szCs w:val="22"/>
        </w:rPr>
        <w:t>BuyOrder</w:t>
      </w:r>
      <w:proofErr w:type="spellEnd"/>
      <w:r w:rsidRPr="002952DC">
        <w:rPr>
          <w:rFonts w:ascii="Calibri" w:eastAsia="Calibri" w:hAnsi="Calibri" w:cs="Calibri"/>
          <w:color w:val="000000" w:themeColor="text1"/>
          <w:sz w:val="22"/>
          <w:szCs w:val="22"/>
        </w:rPr>
        <w:t xml:space="preserve">. Si el usuario pulsa Vender, recibe SELL </w:t>
      </w:r>
      <w:r w:rsidRPr="002952DC">
        <w:rPr>
          <w:rFonts w:ascii="Calibri" w:eastAsia="Calibri" w:hAnsi="Calibri" w:cs="Calibri"/>
          <w:color w:val="000000" w:themeColor="text1"/>
          <w:sz w:val="22"/>
          <w:szCs w:val="22"/>
        </w:rPr>
        <w:t xml:space="preserve">y crea una instancia de </w:t>
      </w:r>
      <w:proofErr w:type="spellStart"/>
      <w:r w:rsidRPr="002952DC">
        <w:rPr>
          <w:rFonts w:ascii="Calibri" w:eastAsia="Calibri" w:hAnsi="Calibri" w:cs="Calibri"/>
          <w:color w:val="000000" w:themeColor="text1"/>
          <w:sz w:val="22"/>
          <w:szCs w:val="22"/>
        </w:rPr>
        <w:t>SellOrder</w:t>
      </w:r>
      <w:proofErr w:type="spellEnd"/>
      <w:r w:rsidRPr="002952DC">
        <w:rPr>
          <w:rFonts w:ascii="Calibri" w:eastAsia="Calibri" w:hAnsi="Calibri" w:cs="Calibri"/>
          <w:color w:val="000000" w:themeColor="text1"/>
          <w:sz w:val="22"/>
          <w:szCs w:val="22"/>
        </w:rPr>
        <w:t>.</w:t>
      </w:r>
    </w:p>
    <w:p w14:paraId="2EE47168"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¿Qué ventaja aporta?</w:t>
      </w:r>
    </w:p>
    <w:p w14:paraId="0CDF5EE1"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patrón permite separar la creación de los objetos de la lógica principal del sistema, haciendo que el código sea más organizado y facilitando agregar nuevos tipos de órdenes en el futuro.</w:t>
      </w:r>
    </w:p>
    <w:p w14:paraId="704784C6"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UML del p</w:t>
      </w:r>
      <w:r w:rsidRPr="002952DC">
        <w:rPr>
          <w:rFonts w:ascii="Calibri" w:eastAsia="Calibri" w:hAnsi="Calibri" w:cs="Calibri"/>
          <w:b/>
          <w:bCs/>
          <w:color w:val="000000" w:themeColor="text1"/>
          <w:sz w:val="24"/>
          <w:szCs w:val="24"/>
        </w:rPr>
        <w:t>atrón (diseño específico)</w:t>
      </w:r>
    </w:p>
    <w:p w14:paraId="02BD9220" w14:textId="77777777" w:rsidR="00D63C4E" w:rsidRPr="002952DC" w:rsidRDefault="00B948F7">
      <w:pPr>
        <w:spacing w:before="200" w:after="200"/>
        <w:jc w:val="center"/>
        <w:rPr>
          <w:color w:val="000000" w:themeColor="text1"/>
        </w:rPr>
      </w:pPr>
      <w:r w:rsidRPr="002952DC">
        <w:rPr>
          <w:noProof/>
          <w:color w:val="000000" w:themeColor="text1"/>
        </w:rPr>
        <w:lastRenderedPageBreak/>
        <w:drawing>
          <wp:inline distT="0" distB="0" distL="0" distR="0" wp14:anchorId="6472B8C9" wp14:editId="2027EDC8">
            <wp:extent cx="5334000" cy="281329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13291"/>
                    </a:xfrm>
                    <a:prstGeom prst="rect">
                      <a:avLst/>
                    </a:prstGeom>
                  </pic:spPr>
                </pic:pic>
              </a:graphicData>
            </a:graphic>
          </wp:inline>
        </w:drawing>
      </w:r>
    </w:p>
    <w:p w14:paraId="3D9B8235"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 xml:space="preserve">Diagrama de clases — </w:t>
      </w:r>
      <w:proofErr w:type="spellStart"/>
      <w:r w:rsidRPr="002952DC">
        <w:rPr>
          <w:rFonts w:ascii="Calibri" w:eastAsia="Calibri" w:hAnsi="Calibri" w:cs="Calibri"/>
          <w:i/>
          <w:iCs/>
          <w:color w:val="000000" w:themeColor="text1"/>
        </w:rPr>
        <w:t>OrderFactory</w:t>
      </w:r>
      <w:proofErr w:type="spellEnd"/>
      <w:r w:rsidRPr="002952DC">
        <w:rPr>
          <w:rFonts w:ascii="Calibri" w:eastAsia="Calibri" w:hAnsi="Calibri" w:cs="Calibri"/>
          <w:i/>
          <w:iCs/>
          <w:color w:val="000000" w:themeColor="text1"/>
        </w:rPr>
        <w:t xml:space="preserve">, </w:t>
      </w:r>
      <w:proofErr w:type="spellStart"/>
      <w:r w:rsidRPr="002952DC">
        <w:rPr>
          <w:rFonts w:ascii="Calibri" w:eastAsia="Calibri" w:hAnsi="Calibri" w:cs="Calibri"/>
          <w:i/>
          <w:iCs/>
          <w:color w:val="000000" w:themeColor="text1"/>
        </w:rPr>
        <w:t>BuyOrder</w:t>
      </w:r>
      <w:proofErr w:type="spellEnd"/>
      <w:r w:rsidRPr="002952DC">
        <w:rPr>
          <w:rFonts w:ascii="Calibri" w:eastAsia="Calibri" w:hAnsi="Calibri" w:cs="Calibri"/>
          <w:i/>
          <w:iCs/>
          <w:color w:val="000000" w:themeColor="text1"/>
        </w:rPr>
        <w:t xml:space="preserve"> y </w:t>
      </w:r>
      <w:proofErr w:type="spellStart"/>
      <w:r w:rsidRPr="002952DC">
        <w:rPr>
          <w:rFonts w:ascii="Calibri" w:eastAsia="Calibri" w:hAnsi="Calibri" w:cs="Calibri"/>
          <w:i/>
          <w:iCs/>
          <w:color w:val="000000" w:themeColor="text1"/>
        </w:rPr>
        <w:t>SellOrder</w:t>
      </w:r>
      <w:proofErr w:type="spellEnd"/>
    </w:p>
    <w:p w14:paraId="11DF0805"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Código de la utilización del patrón</w:t>
      </w:r>
    </w:p>
    <w:p w14:paraId="34436D5A" w14:textId="77777777" w:rsidR="00D63C4E" w:rsidRPr="002952DC" w:rsidRDefault="00B948F7">
      <w:pPr>
        <w:spacing w:before="200" w:after="200"/>
        <w:jc w:val="center"/>
        <w:rPr>
          <w:color w:val="000000" w:themeColor="text1"/>
        </w:rPr>
      </w:pPr>
      <w:r w:rsidRPr="002952DC">
        <w:rPr>
          <w:noProof/>
          <w:color w:val="000000" w:themeColor="text1"/>
        </w:rPr>
        <w:drawing>
          <wp:inline distT="0" distB="0" distL="0" distR="0" wp14:anchorId="36D9E7AD" wp14:editId="60999F67">
            <wp:extent cx="5334000" cy="349981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499810"/>
                    </a:xfrm>
                    <a:prstGeom prst="rect">
                      <a:avLst/>
                    </a:prstGeom>
                  </pic:spPr>
                </pic:pic>
              </a:graphicData>
            </a:graphic>
          </wp:inline>
        </w:drawing>
      </w:r>
    </w:p>
    <w:p w14:paraId="19C6DEC1"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Implementación de OrderFactory.js</w:t>
      </w:r>
    </w:p>
    <w:p w14:paraId="7D5C4968"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Pruebas de la utilización del patrón</w:t>
      </w:r>
    </w:p>
    <w:p w14:paraId="58791CEE"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lastRenderedPageBreak/>
        <w:t xml:space="preserve">Para comprobar que el patrón Factory </w:t>
      </w:r>
      <w:proofErr w:type="spellStart"/>
      <w:r w:rsidRPr="002952DC">
        <w:rPr>
          <w:rFonts w:ascii="Calibri" w:eastAsia="Calibri" w:hAnsi="Calibri" w:cs="Calibri"/>
          <w:color w:val="000000" w:themeColor="text1"/>
          <w:sz w:val="22"/>
          <w:szCs w:val="22"/>
        </w:rPr>
        <w:t>Method</w:t>
      </w:r>
      <w:proofErr w:type="spellEnd"/>
      <w:r w:rsidRPr="002952DC">
        <w:rPr>
          <w:rFonts w:ascii="Calibri" w:eastAsia="Calibri" w:hAnsi="Calibri" w:cs="Calibri"/>
          <w:color w:val="000000" w:themeColor="text1"/>
          <w:sz w:val="22"/>
          <w:szCs w:val="22"/>
        </w:rPr>
        <w:t xml:space="preserve"> funciona correctamente, creé un script de prueba (testFactory.js) en el que solicito a </w:t>
      </w:r>
      <w:proofErr w:type="spellStart"/>
      <w:r w:rsidRPr="002952DC">
        <w:rPr>
          <w:rFonts w:ascii="Calibri" w:eastAsia="Calibri" w:hAnsi="Calibri" w:cs="Calibri"/>
          <w:color w:val="000000" w:themeColor="text1"/>
          <w:sz w:val="22"/>
          <w:szCs w:val="22"/>
        </w:rPr>
        <w:t>OrderFactory</w:t>
      </w:r>
      <w:proofErr w:type="spellEnd"/>
      <w:r w:rsidRPr="002952DC">
        <w:rPr>
          <w:rFonts w:ascii="Calibri" w:eastAsia="Calibri" w:hAnsi="Calibri" w:cs="Calibri"/>
          <w:color w:val="000000" w:themeColor="text1"/>
          <w:sz w:val="22"/>
          <w:szCs w:val="22"/>
        </w:rPr>
        <w:t xml:space="preserve"> la creación de una orden de tipo BUY y otra de tipo SELL, y además pruebo qué sucede si se solicita un tipo de o</w:t>
      </w:r>
      <w:r w:rsidRPr="002952DC">
        <w:rPr>
          <w:rFonts w:ascii="Calibri" w:eastAsia="Calibri" w:hAnsi="Calibri" w:cs="Calibri"/>
          <w:color w:val="000000" w:themeColor="text1"/>
          <w:sz w:val="22"/>
          <w:szCs w:val="22"/>
        </w:rPr>
        <w:t>rden no válido.</w:t>
      </w:r>
    </w:p>
    <w:p w14:paraId="3957C3EF"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Al solicitar una orden BUY, </w:t>
      </w:r>
      <w:proofErr w:type="spellStart"/>
      <w:r w:rsidRPr="002952DC">
        <w:rPr>
          <w:rFonts w:ascii="Calibri" w:eastAsia="Calibri" w:hAnsi="Calibri" w:cs="Calibri"/>
          <w:color w:val="000000" w:themeColor="text1"/>
          <w:sz w:val="22"/>
          <w:szCs w:val="22"/>
        </w:rPr>
        <w:t>OrderFactory</w:t>
      </w:r>
      <w:proofErr w:type="spellEnd"/>
      <w:r w:rsidRPr="002952DC">
        <w:rPr>
          <w:rFonts w:ascii="Calibri" w:eastAsia="Calibri" w:hAnsi="Calibri" w:cs="Calibri"/>
          <w:color w:val="000000" w:themeColor="text1"/>
          <w:sz w:val="22"/>
          <w:szCs w:val="22"/>
        </w:rPr>
        <w:t xml:space="preserve"> devolvió una instancia de la clase </w:t>
      </w:r>
      <w:proofErr w:type="spellStart"/>
      <w:r w:rsidRPr="002952DC">
        <w:rPr>
          <w:rFonts w:ascii="Calibri" w:eastAsia="Calibri" w:hAnsi="Calibri" w:cs="Calibri"/>
          <w:color w:val="000000" w:themeColor="text1"/>
          <w:sz w:val="22"/>
          <w:szCs w:val="22"/>
        </w:rPr>
        <w:t>BuyOrder</w:t>
      </w:r>
      <w:proofErr w:type="spellEnd"/>
      <w:r w:rsidRPr="002952DC">
        <w:rPr>
          <w:rFonts w:ascii="Calibri" w:eastAsia="Calibri" w:hAnsi="Calibri" w:cs="Calibri"/>
          <w:color w:val="000000" w:themeColor="text1"/>
          <w:sz w:val="22"/>
          <w:szCs w:val="22"/>
        </w:rPr>
        <w:t xml:space="preserve">, y al solicitar una orden SELL devolvió una instancia de </w:t>
      </w:r>
      <w:proofErr w:type="spellStart"/>
      <w:r w:rsidRPr="002952DC">
        <w:rPr>
          <w:rFonts w:ascii="Calibri" w:eastAsia="Calibri" w:hAnsi="Calibri" w:cs="Calibri"/>
          <w:color w:val="000000" w:themeColor="text1"/>
          <w:sz w:val="22"/>
          <w:szCs w:val="22"/>
        </w:rPr>
        <w:t>SellOrder</w:t>
      </w:r>
      <w:proofErr w:type="spellEnd"/>
      <w:r w:rsidRPr="002952DC">
        <w:rPr>
          <w:rFonts w:ascii="Calibri" w:eastAsia="Calibri" w:hAnsi="Calibri" w:cs="Calibri"/>
          <w:color w:val="000000" w:themeColor="text1"/>
          <w:sz w:val="22"/>
          <w:szCs w:val="22"/>
        </w:rPr>
        <w:t xml:space="preserve">, lo cual confirma que el Factory </w:t>
      </w:r>
      <w:proofErr w:type="spellStart"/>
      <w:r w:rsidRPr="002952DC">
        <w:rPr>
          <w:rFonts w:ascii="Calibri" w:eastAsia="Calibri" w:hAnsi="Calibri" w:cs="Calibri"/>
          <w:color w:val="000000" w:themeColor="text1"/>
          <w:sz w:val="22"/>
          <w:szCs w:val="22"/>
        </w:rPr>
        <w:t>Method</w:t>
      </w:r>
      <w:proofErr w:type="spellEnd"/>
      <w:r w:rsidRPr="002952DC">
        <w:rPr>
          <w:rFonts w:ascii="Calibri" w:eastAsia="Calibri" w:hAnsi="Calibri" w:cs="Calibri"/>
          <w:color w:val="000000" w:themeColor="text1"/>
          <w:sz w:val="22"/>
          <w:szCs w:val="22"/>
        </w:rPr>
        <w:t xml:space="preserve"> está decidiendo correctamente qué clase concreta</w:t>
      </w:r>
      <w:r w:rsidRPr="002952DC">
        <w:rPr>
          <w:rFonts w:ascii="Calibri" w:eastAsia="Calibri" w:hAnsi="Calibri" w:cs="Calibri"/>
          <w:color w:val="000000" w:themeColor="text1"/>
          <w:sz w:val="22"/>
          <w:szCs w:val="22"/>
        </w:rPr>
        <w:t xml:space="preserve"> debe crear según el parámetro recibido. También se comprobó que el método </w:t>
      </w:r>
      <w:proofErr w:type="spellStart"/>
      <w:proofErr w:type="gramStart"/>
      <w:r w:rsidRPr="002952DC">
        <w:rPr>
          <w:rFonts w:ascii="Calibri" w:eastAsia="Calibri" w:hAnsi="Calibri" w:cs="Calibri"/>
          <w:color w:val="000000" w:themeColor="text1"/>
          <w:sz w:val="22"/>
          <w:szCs w:val="22"/>
        </w:rPr>
        <w:t>execute</w:t>
      </w:r>
      <w:proofErr w:type="spellEnd"/>
      <w:r w:rsidRPr="002952DC">
        <w:rPr>
          <w:rFonts w:ascii="Calibri" w:eastAsia="Calibri" w:hAnsi="Calibri" w:cs="Calibri"/>
          <w:color w:val="000000" w:themeColor="text1"/>
          <w:sz w:val="22"/>
          <w:szCs w:val="22"/>
        </w:rPr>
        <w:t>(</w:t>
      </w:r>
      <w:proofErr w:type="gramEnd"/>
      <w:r w:rsidRPr="002952DC">
        <w:rPr>
          <w:rFonts w:ascii="Calibri" w:eastAsia="Calibri" w:hAnsi="Calibri" w:cs="Calibri"/>
          <w:color w:val="000000" w:themeColor="text1"/>
          <w:sz w:val="22"/>
          <w:szCs w:val="22"/>
        </w:rPr>
        <w:t>) de cada orden devuelve el mensaje correspondiente a la operación de compra o de venta.</w:t>
      </w:r>
    </w:p>
    <w:p w14:paraId="770469C2"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Finalmente, al solicitar un tipo de orden inválido ('HOLD'), </w:t>
      </w:r>
      <w:proofErr w:type="spellStart"/>
      <w:r w:rsidRPr="002952DC">
        <w:rPr>
          <w:rFonts w:ascii="Calibri" w:eastAsia="Calibri" w:hAnsi="Calibri" w:cs="Calibri"/>
          <w:color w:val="000000" w:themeColor="text1"/>
          <w:sz w:val="22"/>
          <w:szCs w:val="22"/>
        </w:rPr>
        <w:t>OrderFactory</w:t>
      </w:r>
      <w:proofErr w:type="spellEnd"/>
      <w:r w:rsidRPr="002952DC">
        <w:rPr>
          <w:rFonts w:ascii="Calibri" w:eastAsia="Calibri" w:hAnsi="Calibri" w:cs="Calibri"/>
          <w:color w:val="000000" w:themeColor="text1"/>
          <w:sz w:val="22"/>
          <w:szCs w:val="22"/>
        </w:rPr>
        <w:t xml:space="preserve"> lanzó un e</w:t>
      </w:r>
      <w:r w:rsidRPr="002952DC">
        <w:rPr>
          <w:rFonts w:ascii="Calibri" w:eastAsia="Calibri" w:hAnsi="Calibri" w:cs="Calibri"/>
          <w:color w:val="000000" w:themeColor="text1"/>
          <w:sz w:val="22"/>
          <w:szCs w:val="22"/>
        </w:rPr>
        <w:t>rror controlado ('Tipo de orden no válido'), lo que demuestra que el patrón también valida correctamente los casos no soportados.</w:t>
      </w:r>
    </w:p>
    <w:p w14:paraId="7F5A31AE" w14:textId="77777777" w:rsidR="00D63C4E" w:rsidRPr="002952DC" w:rsidRDefault="00B948F7">
      <w:pPr>
        <w:spacing w:before="200" w:after="200"/>
        <w:jc w:val="center"/>
        <w:rPr>
          <w:color w:val="000000" w:themeColor="text1"/>
        </w:rPr>
      </w:pPr>
      <w:r w:rsidRPr="002952DC">
        <w:rPr>
          <w:noProof/>
          <w:color w:val="000000" w:themeColor="text1"/>
        </w:rPr>
        <w:drawing>
          <wp:inline distT="0" distB="0" distL="0" distR="0" wp14:anchorId="00851E2B" wp14:editId="0DE312BE">
            <wp:extent cx="5334000" cy="499262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992624"/>
                    </a:xfrm>
                    <a:prstGeom prst="rect">
                      <a:avLst/>
                    </a:prstGeom>
                  </pic:spPr>
                </pic:pic>
              </a:graphicData>
            </a:graphic>
          </wp:inline>
        </w:drawing>
      </w:r>
    </w:p>
    <w:p w14:paraId="4230EA4E"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 xml:space="preserve">Ejecución de testFactory.js — evidencia de creación de </w:t>
      </w:r>
      <w:proofErr w:type="spellStart"/>
      <w:r w:rsidRPr="002952DC">
        <w:rPr>
          <w:rFonts w:ascii="Calibri" w:eastAsia="Calibri" w:hAnsi="Calibri" w:cs="Calibri"/>
          <w:i/>
          <w:iCs/>
          <w:color w:val="000000" w:themeColor="text1"/>
        </w:rPr>
        <w:t>BuyOrder</w:t>
      </w:r>
      <w:proofErr w:type="spellEnd"/>
      <w:r w:rsidRPr="002952DC">
        <w:rPr>
          <w:rFonts w:ascii="Calibri" w:eastAsia="Calibri" w:hAnsi="Calibri" w:cs="Calibri"/>
          <w:i/>
          <w:iCs/>
          <w:color w:val="000000" w:themeColor="text1"/>
        </w:rPr>
        <w:t xml:space="preserve"> / </w:t>
      </w:r>
      <w:proofErr w:type="spellStart"/>
      <w:r w:rsidRPr="002952DC">
        <w:rPr>
          <w:rFonts w:ascii="Calibri" w:eastAsia="Calibri" w:hAnsi="Calibri" w:cs="Calibri"/>
          <w:i/>
          <w:iCs/>
          <w:color w:val="000000" w:themeColor="text1"/>
        </w:rPr>
        <w:t>SellOrder</w:t>
      </w:r>
      <w:proofErr w:type="spellEnd"/>
      <w:r w:rsidRPr="002952DC">
        <w:rPr>
          <w:rFonts w:ascii="Calibri" w:eastAsia="Calibri" w:hAnsi="Calibri" w:cs="Calibri"/>
          <w:i/>
          <w:iCs/>
          <w:color w:val="000000" w:themeColor="text1"/>
        </w:rPr>
        <w:t xml:space="preserve"> y validación de tipo inválido</w:t>
      </w:r>
    </w:p>
    <w:p w14:paraId="6999832E" w14:textId="77777777" w:rsidR="00D63C4E" w:rsidRPr="002952DC" w:rsidRDefault="00B948F7">
      <w:pPr>
        <w:rPr>
          <w:color w:val="000000" w:themeColor="text1"/>
        </w:rPr>
      </w:pPr>
      <w:r w:rsidRPr="002952DC">
        <w:rPr>
          <w:color w:val="000000" w:themeColor="text1"/>
        </w:rPr>
        <w:lastRenderedPageBreak/>
        <w:br w:type="page"/>
      </w:r>
    </w:p>
    <w:p w14:paraId="414A7B8A"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lastRenderedPageBreak/>
        <w:t>Por qué no es co</w:t>
      </w:r>
      <w:r w:rsidRPr="002952DC">
        <w:rPr>
          <w:rFonts w:ascii="Calibri" w:eastAsia="Calibri" w:hAnsi="Calibri" w:cs="Calibri"/>
          <w:b/>
          <w:bCs/>
          <w:color w:val="000000" w:themeColor="text1"/>
          <w:sz w:val="24"/>
          <w:szCs w:val="24"/>
        </w:rPr>
        <w:t xml:space="preserve">nveniente aplicar </w:t>
      </w:r>
      <w:proofErr w:type="spellStart"/>
      <w:r w:rsidRPr="002952DC">
        <w:rPr>
          <w:rFonts w:ascii="Calibri" w:eastAsia="Calibri" w:hAnsi="Calibri" w:cs="Calibri"/>
          <w:b/>
          <w:bCs/>
          <w:color w:val="000000" w:themeColor="text1"/>
          <w:sz w:val="24"/>
          <w:szCs w:val="24"/>
        </w:rPr>
        <w:t>Abstract</w:t>
      </w:r>
      <w:proofErr w:type="spellEnd"/>
      <w:r w:rsidRPr="002952DC">
        <w:rPr>
          <w:rFonts w:ascii="Calibri" w:eastAsia="Calibri" w:hAnsi="Calibri" w:cs="Calibri"/>
          <w:b/>
          <w:bCs/>
          <w:color w:val="000000" w:themeColor="text1"/>
          <w:sz w:val="24"/>
          <w:szCs w:val="24"/>
        </w:rPr>
        <w:t xml:space="preserve"> Factory en mi proyecto</w:t>
      </w:r>
    </w:p>
    <w:p w14:paraId="61723253"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En mi proyecto no es necesario usar el patrón </w:t>
      </w:r>
      <w:proofErr w:type="spellStart"/>
      <w:r w:rsidRPr="002952DC">
        <w:rPr>
          <w:rFonts w:ascii="Calibri" w:eastAsia="Calibri" w:hAnsi="Calibri" w:cs="Calibri"/>
          <w:color w:val="000000" w:themeColor="text1"/>
          <w:sz w:val="22"/>
          <w:szCs w:val="22"/>
        </w:rPr>
        <w:t>Abstract</w:t>
      </w:r>
      <w:proofErr w:type="spellEnd"/>
      <w:r w:rsidRPr="002952DC">
        <w:rPr>
          <w:rFonts w:ascii="Calibri" w:eastAsia="Calibri" w:hAnsi="Calibri" w:cs="Calibri"/>
          <w:color w:val="000000" w:themeColor="text1"/>
          <w:sz w:val="22"/>
          <w:szCs w:val="22"/>
        </w:rPr>
        <w:t xml:space="preserve"> Factory porque este patrón está pensado para crear varias familias de objetos relacionados entre sí, es decir, cuando existen distintos grupos de clase</w:t>
      </w:r>
      <w:r w:rsidRPr="002952DC">
        <w:rPr>
          <w:rFonts w:ascii="Calibri" w:eastAsia="Calibri" w:hAnsi="Calibri" w:cs="Calibri"/>
          <w:color w:val="000000" w:themeColor="text1"/>
          <w:sz w:val="22"/>
          <w:szCs w:val="22"/>
        </w:rPr>
        <w:t>s que deben variar juntos según un contexto (por ejemplo, si tuviera que manejar órdenes distintas para diferentes mercados, cada uno con su propia orden, su propio validador y su propia forma de notificación). En mi sistema solo tengo un tipo de producto,</w:t>
      </w:r>
      <w:r w:rsidRPr="002952DC">
        <w:rPr>
          <w:rFonts w:ascii="Calibri" w:eastAsia="Calibri" w:hAnsi="Calibri" w:cs="Calibri"/>
          <w:color w:val="000000" w:themeColor="text1"/>
          <w:sz w:val="22"/>
          <w:szCs w:val="22"/>
        </w:rPr>
        <w:t xml:space="preserve"> que son las órdenes (</w:t>
      </w:r>
      <w:proofErr w:type="spellStart"/>
      <w:r w:rsidRPr="002952DC">
        <w:rPr>
          <w:rFonts w:ascii="Calibri" w:eastAsia="Calibri" w:hAnsi="Calibri" w:cs="Calibri"/>
          <w:color w:val="000000" w:themeColor="text1"/>
          <w:sz w:val="22"/>
          <w:szCs w:val="22"/>
        </w:rPr>
        <w:t>BuyOrder</w:t>
      </w:r>
      <w:proofErr w:type="spellEnd"/>
      <w:r w:rsidRPr="002952DC">
        <w:rPr>
          <w:rFonts w:ascii="Calibri" w:eastAsia="Calibri" w:hAnsi="Calibri" w:cs="Calibri"/>
          <w:color w:val="000000" w:themeColor="text1"/>
          <w:sz w:val="22"/>
          <w:szCs w:val="22"/>
        </w:rPr>
        <w:t xml:space="preserve"> y </w:t>
      </w:r>
      <w:proofErr w:type="spellStart"/>
      <w:r w:rsidRPr="002952DC">
        <w:rPr>
          <w:rFonts w:ascii="Calibri" w:eastAsia="Calibri" w:hAnsi="Calibri" w:cs="Calibri"/>
          <w:color w:val="000000" w:themeColor="text1"/>
          <w:sz w:val="22"/>
          <w:szCs w:val="22"/>
        </w:rPr>
        <w:t>SellOrder</w:t>
      </w:r>
      <w:proofErr w:type="spellEnd"/>
      <w:r w:rsidRPr="002952DC">
        <w:rPr>
          <w:rFonts w:ascii="Calibri" w:eastAsia="Calibri" w:hAnsi="Calibri" w:cs="Calibri"/>
          <w:color w:val="000000" w:themeColor="text1"/>
          <w:sz w:val="22"/>
          <w:szCs w:val="22"/>
        </w:rPr>
        <w:t xml:space="preserve">), y ambas comparten la misma estructura, cambiando únicamente el tipo y el mensaje de ejecución. Esta necesidad ya la resuelvo con el patrón Factory </w:t>
      </w:r>
      <w:proofErr w:type="spellStart"/>
      <w:r w:rsidRPr="002952DC">
        <w:rPr>
          <w:rFonts w:ascii="Calibri" w:eastAsia="Calibri" w:hAnsi="Calibri" w:cs="Calibri"/>
          <w:color w:val="000000" w:themeColor="text1"/>
          <w:sz w:val="22"/>
          <w:szCs w:val="22"/>
        </w:rPr>
        <w:t>Method</w:t>
      </w:r>
      <w:proofErr w:type="spellEnd"/>
      <w:r w:rsidRPr="002952DC">
        <w:rPr>
          <w:rFonts w:ascii="Calibri" w:eastAsia="Calibri" w:hAnsi="Calibri" w:cs="Calibri"/>
          <w:color w:val="000000" w:themeColor="text1"/>
          <w:sz w:val="22"/>
          <w:szCs w:val="22"/>
        </w:rPr>
        <w:t xml:space="preserve">, que uso en la clase </w:t>
      </w:r>
      <w:proofErr w:type="spellStart"/>
      <w:r w:rsidRPr="002952DC">
        <w:rPr>
          <w:rFonts w:ascii="Calibri" w:eastAsia="Calibri" w:hAnsi="Calibri" w:cs="Calibri"/>
          <w:color w:val="000000" w:themeColor="text1"/>
          <w:sz w:val="22"/>
          <w:szCs w:val="22"/>
        </w:rPr>
        <w:t>OrderFactory</w:t>
      </w:r>
      <w:proofErr w:type="spellEnd"/>
      <w:r w:rsidRPr="002952DC">
        <w:rPr>
          <w:rFonts w:ascii="Calibri" w:eastAsia="Calibri" w:hAnsi="Calibri" w:cs="Calibri"/>
          <w:color w:val="000000" w:themeColor="text1"/>
          <w:sz w:val="22"/>
          <w:szCs w:val="22"/>
        </w:rPr>
        <w:t>, la cual decide con una</w:t>
      </w:r>
      <w:r w:rsidRPr="002952DC">
        <w:rPr>
          <w:rFonts w:ascii="Calibri" w:eastAsia="Calibri" w:hAnsi="Calibri" w:cs="Calibri"/>
          <w:color w:val="000000" w:themeColor="text1"/>
          <w:sz w:val="22"/>
          <w:szCs w:val="22"/>
        </w:rPr>
        <w:t xml:space="preserve"> simple condición si crear una orden de compra o de venta. Por esta razón, implementar </w:t>
      </w:r>
      <w:proofErr w:type="spellStart"/>
      <w:r w:rsidRPr="002952DC">
        <w:rPr>
          <w:rFonts w:ascii="Calibri" w:eastAsia="Calibri" w:hAnsi="Calibri" w:cs="Calibri"/>
          <w:color w:val="000000" w:themeColor="text1"/>
          <w:sz w:val="22"/>
          <w:szCs w:val="22"/>
        </w:rPr>
        <w:t>Abstract</w:t>
      </w:r>
      <w:proofErr w:type="spellEnd"/>
      <w:r w:rsidRPr="002952DC">
        <w:rPr>
          <w:rFonts w:ascii="Calibri" w:eastAsia="Calibri" w:hAnsi="Calibri" w:cs="Calibri"/>
          <w:color w:val="000000" w:themeColor="text1"/>
          <w:sz w:val="22"/>
          <w:szCs w:val="22"/>
        </w:rPr>
        <w:t xml:space="preserve"> Factory agregaría más clases e interfaces de las que realmente necesito, haciendo el código más complicado sin ninguna ventaja real, ya que no tengo múltiples f</w:t>
      </w:r>
      <w:r w:rsidRPr="002952DC">
        <w:rPr>
          <w:rFonts w:ascii="Calibri" w:eastAsia="Calibri" w:hAnsi="Calibri" w:cs="Calibri"/>
          <w:color w:val="000000" w:themeColor="text1"/>
          <w:sz w:val="22"/>
          <w:szCs w:val="22"/>
        </w:rPr>
        <w:t>amilias de objetos que deban trabajar en conjunto.</w:t>
      </w:r>
    </w:p>
    <w:p w14:paraId="75018825"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 xml:space="preserve">Por qué no es conveniente aplicar </w:t>
      </w:r>
      <w:proofErr w:type="spellStart"/>
      <w:r w:rsidRPr="002952DC">
        <w:rPr>
          <w:rFonts w:ascii="Calibri" w:eastAsia="Calibri" w:hAnsi="Calibri" w:cs="Calibri"/>
          <w:b/>
          <w:bCs/>
          <w:color w:val="000000" w:themeColor="text1"/>
          <w:sz w:val="24"/>
          <w:szCs w:val="24"/>
        </w:rPr>
        <w:t>Prototype</w:t>
      </w:r>
      <w:proofErr w:type="spellEnd"/>
      <w:r w:rsidRPr="002952DC">
        <w:rPr>
          <w:rFonts w:ascii="Calibri" w:eastAsia="Calibri" w:hAnsi="Calibri" w:cs="Calibri"/>
          <w:b/>
          <w:bCs/>
          <w:color w:val="000000" w:themeColor="text1"/>
          <w:sz w:val="24"/>
          <w:szCs w:val="24"/>
        </w:rPr>
        <w:t xml:space="preserve"> en mi proyecto</w:t>
      </w:r>
    </w:p>
    <w:p w14:paraId="56D0E628"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patrón </w:t>
      </w:r>
      <w:proofErr w:type="spellStart"/>
      <w:r w:rsidRPr="002952DC">
        <w:rPr>
          <w:rFonts w:ascii="Calibri" w:eastAsia="Calibri" w:hAnsi="Calibri" w:cs="Calibri"/>
          <w:color w:val="000000" w:themeColor="text1"/>
          <w:sz w:val="22"/>
          <w:szCs w:val="22"/>
        </w:rPr>
        <w:t>Prototype</w:t>
      </w:r>
      <w:proofErr w:type="spellEnd"/>
      <w:r w:rsidRPr="002952DC">
        <w:rPr>
          <w:rFonts w:ascii="Calibri" w:eastAsia="Calibri" w:hAnsi="Calibri" w:cs="Calibri"/>
          <w:color w:val="000000" w:themeColor="text1"/>
          <w:sz w:val="22"/>
          <w:szCs w:val="22"/>
        </w:rPr>
        <w:t xml:space="preserve"> tampoco es adecuado para mi proyecto porque su función es permitir clonar objetos que ya existen, sobre todo cuando crearlos d</w:t>
      </w:r>
      <w:r w:rsidRPr="002952DC">
        <w:rPr>
          <w:rFonts w:ascii="Calibri" w:eastAsia="Calibri" w:hAnsi="Calibri" w:cs="Calibri"/>
          <w:color w:val="000000" w:themeColor="text1"/>
          <w:sz w:val="22"/>
          <w:szCs w:val="22"/>
        </w:rPr>
        <w:t>esde cero resulta costoso en tiempo o recursos, o cuando se necesita duplicar un objeto para modificar solo algunos de sus datos. En mi caso, las órdenes son objetos simples y livianos, ya que su constructor solo asigna algunos valores por defecto sin real</w:t>
      </w:r>
      <w:r w:rsidRPr="002952DC">
        <w:rPr>
          <w:rFonts w:ascii="Calibri" w:eastAsia="Calibri" w:hAnsi="Calibri" w:cs="Calibri"/>
          <w:color w:val="000000" w:themeColor="text1"/>
          <w:sz w:val="22"/>
          <w:szCs w:val="22"/>
        </w:rPr>
        <w:t>izar cálculos complejos ni conexiones externas, por lo que no representa ningún costo real crearlas nuevamente cada vez. Además, en ningún momento de mi aplicación necesito duplicar una orden existente para generar una parecida, pues cada orden se crea dir</w:t>
      </w:r>
      <w:r w:rsidRPr="002952DC">
        <w:rPr>
          <w:rFonts w:ascii="Calibri" w:eastAsia="Calibri" w:hAnsi="Calibri" w:cs="Calibri"/>
          <w:color w:val="000000" w:themeColor="text1"/>
          <w:sz w:val="22"/>
          <w:szCs w:val="22"/>
        </w:rPr>
        <w:t>ectamente a partir de los datos que envía el usuario en el formulario. El único objeto que podría considerarse "costoso" de crear es la conexión a la base de datos, pero justamente ese objeto no debe clonarse, sino mantenerse único, por eso utilizo el patr</w:t>
      </w:r>
      <w:r w:rsidRPr="002952DC">
        <w:rPr>
          <w:rFonts w:ascii="Calibri" w:eastAsia="Calibri" w:hAnsi="Calibri" w:cs="Calibri"/>
          <w:color w:val="000000" w:themeColor="text1"/>
          <w:sz w:val="22"/>
          <w:szCs w:val="22"/>
        </w:rPr>
        <w:t xml:space="preserve">ón </w:t>
      </w:r>
      <w:proofErr w:type="spellStart"/>
      <w:r w:rsidRPr="002952DC">
        <w:rPr>
          <w:rFonts w:ascii="Calibri" w:eastAsia="Calibri" w:hAnsi="Calibri" w:cs="Calibri"/>
          <w:color w:val="000000" w:themeColor="text1"/>
          <w:sz w:val="22"/>
          <w:szCs w:val="22"/>
        </w:rPr>
        <w:t>Singleton</w:t>
      </w:r>
      <w:proofErr w:type="spellEnd"/>
      <w:r w:rsidRPr="002952DC">
        <w:rPr>
          <w:rFonts w:ascii="Calibri" w:eastAsia="Calibri" w:hAnsi="Calibri" w:cs="Calibri"/>
          <w:color w:val="000000" w:themeColor="text1"/>
          <w:sz w:val="22"/>
          <w:szCs w:val="22"/>
        </w:rPr>
        <w:t xml:space="preserve"> y no </w:t>
      </w:r>
      <w:proofErr w:type="spellStart"/>
      <w:r w:rsidRPr="002952DC">
        <w:rPr>
          <w:rFonts w:ascii="Calibri" w:eastAsia="Calibri" w:hAnsi="Calibri" w:cs="Calibri"/>
          <w:color w:val="000000" w:themeColor="text1"/>
          <w:sz w:val="22"/>
          <w:szCs w:val="22"/>
        </w:rPr>
        <w:t>Prototype</w:t>
      </w:r>
      <w:proofErr w:type="spellEnd"/>
      <w:r w:rsidRPr="002952DC">
        <w:rPr>
          <w:rFonts w:ascii="Calibri" w:eastAsia="Calibri" w:hAnsi="Calibri" w:cs="Calibri"/>
          <w:color w:val="000000" w:themeColor="text1"/>
          <w:sz w:val="22"/>
          <w:szCs w:val="22"/>
        </w:rPr>
        <w:t xml:space="preserve">. Por estas razones, aplicar </w:t>
      </w:r>
      <w:proofErr w:type="spellStart"/>
      <w:r w:rsidRPr="002952DC">
        <w:rPr>
          <w:rFonts w:ascii="Calibri" w:eastAsia="Calibri" w:hAnsi="Calibri" w:cs="Calibri"/>
          <w:color w:val="000000" w:themeColor="text1"/>
          <w:sz w:val="22"/>
          <w:szCs w:val="22"/>
        </w:rPr>
        <w:t>Prototype</w:t>
      </w:r>
      <w:proofErr w:type="spellEnd"/>
      <w:r w:rsidRPr="002952DC">
        <w:rPr>
          <w:rFonts w:ascii="Calibri" w:eastAsia="Calibri" w:hAnsi="Calibri" w:cs="Calibri"/>
          <w:color w:val="000000" w:themeColor="text1"/>
          <w:sz w:val="22"/>
          <w:szCs w:val="22"/>
        </w:rPr>
        <w:t xml:space="preserve"> no soluciona ningún problema real de mi proyecto y solo añadiría código innecesario.</w:t>
      </w:r>
    </w:p>
    <w:p w14:paraId="271A69F8" w14:textId="77777777" w:rsidR="00D63C4E" w:rsidRPr="002952DC" w:rsidRDefault="00B948F7">
      <w:pPr>
        <w:rPr>
          <w:color w:val="000000" w:themeColor="text1"/>
        </w:rPr>
      </w:pPr>
      <w:r w:rsidRPr="002952DC">
        <w:rPr>
          <w:color w:val="000000" w:themeColor="text1"/>
        </w:rPr>
        <w:br w:type="page"/>
      </w:r>
    </w:p>
    <w:p w14:paraId="3B6015FA"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lastRenderedPageBreak/>
        <w:t xml:space="preserve">2.3 Patrón </w:t>
      </w:r>
      <w:proofErr w:type="spellStart"/>
      <w:r w:rsidRPr="002952DC">
        <w:rPr>
          <w:rFonts w:ascii="Calibri" w:eastAsia="Calibri" w:hAnsi="Calibri" w:cs="Calibri"/>
          <w:b/>
          <w:bCs/>
          <w:color w:val="000000" w:themeColor="text1"/>
          <w:sz w:val="27"/>
          <w:szCs w:val="27"/>
        </w:rPr>
        <w:t>Builder</w:t>
      </w:r>
      <w:proofErr w:type="spellEnd"/>
    </w:p>
    <w:p w14:paraId="7037EB36"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Explicación del uso del patrón en el proyecto</w:t>
      </w:r>
    </w:p>
    <w:p w14:paraId="2C477D31"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En mi simulador de Trading, una orden </w:t>
      </w:r>
      <w:r w:rsidRPr="002952DC">
        <w:rPr>
          <w:rFonts w:ascii="Calibri" w:eastAsia="Calibri" w:hAnsi="Calibri" w:cs="Calibri"/>
          <w:color w:val="000000" w:themeColor="text1"/>
          <w:sz w:val="22"/>
          <w:szCs w:val="22"/>
        </w:rPr>
        <w:t>(</w:t>
      </w:r>
      <w:proofErr w:type="spellStart"/>
      <w:r w:rsidRPr="002952DC">
        <w:rPr>
          <w:rFonts w:ascii="Calibri" w:eastAsia="Calibri" w:hAnsi="Calibri" w:cs="Calibri"/>
          <w:color w:val="000000" w:themeColor="text1"/>
          <w:sz w:val="22"/>
          <w:szCs w:val="22"/>
        </w:rPr>
        <w:t>BuyOrder</w:t>
      </w:r>
      <w:proofErr w:type="spellEnd"/>
      <w:r w:rsidRPr="002952DC">
        <w:rPr>
          <w:rFonts w:ascii="Calibri" w:eastAsia="Calibri" w:hAnsi="Calibri" w:cs="Calibri"/>
          <w:color w:val="000000" w:themeColor="text1"/>
          <w:sz w:val="22"/>
          <w:szCs w:val="22"/>
        </w:rPr>
        <w:t xml:space="preserve"> o </w:t>
      </w:r>
      <w:proofErr w:type="spellStart"/>
      <w:r w:rsidRPr="002952DC">
        <w:rPr>
          <w:rFonts w:ascii="Calibri" w:eastAsia="Calibri" w:hAnsi="Calibri" w:cs="Calibri"/>
          <w:color w:val="000000" w:themeColor="text1"/>
          <w:sz w:val="22"/>
          <w:szCs w:val="22"/>
        </w:rPr>
        <w:t>SellOrder</w:t>
      </w:r>
      <w:proofErr w:type="spellEnd"/>
      <w:r w:rsidRPr="002952DC">
        <w:rPr>
          <w:rFonts w:ascii="Calibri" w:eastAsia="Calibri" w:hAnsi="Calibri" w:cs="Calibri"/>
          <w:color w:val="000000" w:themeColor="text1"/>
          <w:sz w:val="22"/>
          <w:szCs w:val="22"/>
        </w:rPr>
        <w:t>) necesita varios datos antes de poder crearse: el usuario, el activo, el tipo de operación, la cantidad, el precio y, opcionalmente, el stop-</w:t>
      </w:r>
      <w:proofErr w:type="spellStart"/>
      <w:r w:rsidRPr="002952DC">
        <w:rPr>
          <w:rFonts w:ascii="Calibri" w:eastAsia="Calibri" w:hAnsi="Calibri" w:cs="Calibri"/>
          <w:color w:val="000000" w:themeColor="text1"/>
          <w:sz w:val="22"/>
          <w:szCs w:val="22"/>
        </w:rPr>
        <w:t>loss</w:t>
      </w:r>
      <w:proofErr w:type="spellEnd"/>
      <w:r w:rsidRPr="002952DC">
        <w:rPr>
          <w:rFonts w:ascii="Calibri" w:eastAsia="Calibri" w:hAnsi="Calibri" w:cs="Calibri"/>
          <w:color w:val="000000" w:themeColor="text1"/>
          <w:sz w:val="22"/>
          <w:szCs w:val="22"/>
        </w:rPr>
        <w:t xml:space="preserve"> y el </w:t>
      </w:r>
      <w:proofErr w:type="spellStart"/>
      <w:r w:rsidRPr="002952DC">
        <w:rPr>
          <w:rFonts w:ascii="Calibri" w:eastAsia="Calibri" w:hAnsi="Calibri" w:cs="Calibri"/>
          <w:color w:val="000000" w:themeColor="text1"/>
          <w:sz w:val="22"/>
          <w:szCs w:val="22"/>
        </w:rPr>
        <w:t>take-profit</w:t>
      </w:r>
      <w:proofErr w:type="spellEnd"/>
      <w:r w:rsidRPr="002952DC">
        <w:rPr>
          <w:rFonts w:ascii="Calibri" w:eastAsia="Calibri" w:hAnsi="Calibri" w:cs="Calibri"/>
          <w:color w:val="000000" w:themeColor="text1"/>
          <w:sz w:val="22"/>
          <w:szCs w:val="22"/>
        </w:rPr>
        <w:t>. Construir este objeto llenando manualmente cada campo dentro del contr</w:t>
      </w:r>
      <w:r w:rsidRPr="002952DC">
        <w:rPr>
          <w:rFonts w:ascii="Calibri" w:eastAsia="Calibri" w:hAnsi="Calibri" w:cs="Calibri"/>
          <w:color w:val="000000" w:themeColor="text1"/>
          <w:sz w:val="22"/>
          <w:szCs w:val="22"/>
        </w:rPr>
        <w:t>olador hacía que el código de creación de órdenes fuera largo y difícil de leer, además de que sería fácil olvidar asignar algún campo o dejar el objeto en un estado incompleto.</w:t>
      </w:r>
    </w:p>
    <w:p w14:paraId="4D9A7CF8"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Por eso implementé el patrón </w:t>
      </w:r>
      <w:proofErr w:type="spellStart"/>
      <w:r w:rsidRPr="002952DC">
        <w:rPr>
          <w:rFonts w:ascii="Calibri" w:eastAsia="Calibri" w:hAnsi="Calibri" w:cs="Calibri"/>
          <w:color w:val="000000" w:themeColor="text1"/>
          <w:sz w:val="22"/>
          <w:szCs w:val="22"/>
        </w:rPr>
        <w:t>Builder</w:t>
      </w:r>
      <w:proofErr w:type="spellEnd"/>
      <w:r w:rsidRPr="002952DC">
        <w:rPr>
          <w:rFonts w:ascii="Calibri" w:eastAsia="Calibri" w:hAnsi="Calibri" w:cs="Calibri"/>
          <w:color w:val="000000" w:themeColor="text1"/>
          <w:sz w:val="22"/>
          <w:szCs w:val="22"/>
        </w:rPr>
        <w:t xml:space="preserve">, mediante la clase </w:t>
      </w:r>
      <w:proofErr w:type="spellStart"/>
      <w:r w:rsidRPr="002952DC">
        <w:rPr>
          <w:rFonts w:ascii="Calibri" w:eastAsia="Calibri" w:hAnsi="Calibri" w:cs="Calibri"/>
          <w:color w:val="000000" w:themeColor="text1"/>
          <w:sz w:val="22"/>
          <w:szCs w:val="22"/>
        </w:rPr>
        <w:t>OrderBuilder</w:t>
      </w:r>
      <w:proofErr w:type="spellEnd"/>
      <w:r w:rsidRPr="002952DC">
        <w:rPr>
          <w:rFonts w:ascii="Calibri" w:eastAsia="Calibri" w:hAnsi="Calibri" w:cs="Calibri"/>
          <w:color w:val="000000" w:themeColor="text1"/>
          <w:sz w:val="22"/>
          <w:szCs w:val="22"/>
        </w:rPr>
        <w:t>. Este pat</w:t>
      </w:r>
      <w:r w:rsidRPr="002952DC">
        <w:rPr>
          <w:rFonts w:ascii="Calibri" w:eastAsia="Calibri" w:hAnsi="Calibri" w:cs="Calibri"/>
          <w:color w:val="000000" w:themeColor="text1"/>
          <w:sz w:val="22"/>
          <w:szCs w:val="22"/>
        </w:rPr>
        <w:t>rón permite construir paso a paso un objeto complejo (los datos de la orden), separando el proceso de construcción de la representación final del objeto.</w:t>
      </w:r>
    </w:p>
    <w:p w14:paraId="3AB90A77"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La clase </w:t>
      </w:r>
      <w:proofErr w:type="spellStart"/>
      <w:r w:rsidRPr="002952DC">
        <w:rPr>
          <w:rFonts w:ascii="Calibri" w:eastAsia="Calibri" w:hAnsi="Calibri" w:cs="Calibri"/>
          <w:color w:val="000000" w:themeColor="text1"/>
          <w:sz w:val="22"/>
          <w:szCs w:val="22"/>
        </w:rPr>
        <w:t>OrderBuilder</w:t>
      </w:r>
      <w:proofErr w:type="spellEnd"/>
      <w:r w:rsidRPr="002952DC">
        <w:rPr>
          <w:rFonts w:ascii="Calibri" w:eastAsia="Calibri" w:hAnsi="Calibri" w:cs="Calibri"/>
          <w:color w:val="000000" w:themeColor="text1"/>
          <w:sz w:val="22"/>
          <w:szCs w:val="22"/>
        </w:rPr>
        <w:t xml:space="preserve"> define un método por cada campo de la orden (</w:t>
      </w:r>
      <w:proofErr w:type="spellStart"/>
      <w:r w:rsidRPr="002952DC">
        <w:rPr>
          <w:rFonts w:ascii="Calibri" w:eastAsia="Calibri" w:hAnsi="Calibri" w:cs="Calibri"/>
          <w:color w:val="000000" w:themeColor="text1"/>
          <w:sz w:val="22"/>
          <w:szCs w:val="22"/>
        </w:rPr>
        <w:t>setUser</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setAsset</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setType</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setQuan</w:t>
      </w:r>
      <w:r w:rsidRPr="002952DC">
        <w:rPr>
          <w:rFonts w:ascii="Calibri" w:eastAsia="Calibri" w:hAnsi="Calibri" w:cs="Calibri"/>
          <w:color w:val="000000" w:themeColor="text1"/>
          <w:sz w:val="22"/>
          <w:szCs w:val="22"/>
        </w:rPr>
        <w:t>tity</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setPrice</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setStopLoss</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setTakeProfit</w:t>
      </w:r>
      <w:proofErr w:type="spellEnd"/>
      <w:r w:rsidRPr="002952DC">
        <w:rPr>
          <w:rFonts w:ascii="Calibri" w:eastAsia="Calibri" w:hAnsi="Calibri" w:cs="Calibri"/>
          <w:color w:val="000000" w:themeColor="text1"/>
          <w:sz w:val="22"/>
          <w:szCs w:val="22"/>
        </w:rPr>
        <w:t xml:space="preserve">). Cada uno de estos métodos asigna el valor correspondiente y retorna </w:t>
      </w:r>
      <w:proofErr w:type="spellStart"/>
      <w:r w:rsidRPr="002952DC">
        <w:rPr>
          <w:rFonts w:ascii="Calibri" w:eastAsia="Calibri" w:hAnsi="Calibri" w:cs="Calibri"/>
          <w:color w:val="000000" w:themeColor="text1"/>
          <w:sz w:val="22"/>
          <w:szCs w:val="22"/>
        </w:rPr>
        <w:t>this</w:t>
      </w:r>
      <w:proofErr w:type="spellEnd"/>
      <w:r w:rsidRPr="002952DC">
        <w:rPr>
          <w:rFonts w:ascii="Calibri" w:eastAsia="Calibri" w:hAnsi="Calibri" w:cs="Calibri"/>
          <w:color w:val="000000" w:themeColor="text1"/>
          <w:sz w:val="22"/>
          <w:szCs w:val="22"/>
        </w:rPr>
        <w:t>, lo que permite encadenar las llamadas (</w:t>
      </w:r>
      <w:proofErr w:type="spellStart"/>
      <w:r w:rsidRPr="002952DC">
        <w:rPr>
          <w:rFonts w:ascii="Calibri" w:eastAsia="Calibri" w:hAnsi="Calibri" w:cs="Calibri"/>
          <w:color w:val="000000" w:themeColor="text1"/>
          <w:sz w:val="22"/>
          <w:szCs w:val="22"/>
        </w:rPr>
        <w:t>method</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chaining</w:t>
      </w:r>
      <w:proofErr w:type="spellEnd"/>
      <w:r w:rsidRPr="002952DC">
        <w:rPr>
          <w:rFonts w:ascii="Calibri" w:eastAsia="Calibri" w:hAnsi="Calibri" w:cs="Calibri"/>
          <w:color w:val="000000" w:themeColor="text1"/>
          <w:sz w:val="22"/>
          <w:szCs w:val="22"/>
        </w:rPr>
        <w:t xml:space="preserve">). Finalmente, el método </w:t>
      </w:r>
      <w:proofErr w:type="spellStart"/>
      <w:proofErr w:type="gramStart"/>
      <w:r w:rsidRPr="002952DC">
        <w:rPr>
          <w:rFonts w:ascii="Calibri" w:eastAsia="Calibri" w:hAnsi="Calibri" w:cs="Calibri"/>
          <w:color w:val="000000" w:themeColor="text1"/>
          <w:sz w:val="22"/>
          <w:szCs w:val="22"/>
        </w:rPr>
        <w:t>build</w:t>
      </w:r>
      <w:proofErr w:type="spellEnd"/>
      <w:r w:rsidRPr="002952DC">
        <w:rPr>
          <w:rFonts w:ascii="Calibri" w:eastAsia="Calibri" w:hAnsi="Calibri" w:cs="Calibri"/>
          <w:color w:val="000000" w:themeColor="text1"/>
          <w:sz w:val="22"/>
          <w:szCs w:val="22"/>
        </w:rPr>
        <w:t>(</w:t>
      </w:r>
      <w:proofErr w:type="gramEnd"/>
      <w:r w:rsidRPr="002952DC">
        <w:rPr>
          <w:rFonts w:ascii="Calibri" w:eastAsia="Calibri" w:hAnsi="Calibri" w:cs="Calibri"/>
          <w:color w:val="000000" w:themeColor="text1"/>
          <w:sz w:val="22"/>
          <w:szCs w:val="22"/>
        </w:rPr>
        <w:t xml:space="preserve">) asigna automáticamente el estado inicial (status: </w:t>
      </w:r>
      <w:r w:rsidRPr="002952DC">
        <w:rPr>
          <w:rFonts w:ascii="Calibri" w:eastAsia="Calibri" w:hAnsi="Calibri" w:cs="Calibri"/>
          <w:color w:val="000000" w:themeColor="text1"/>
          <w:sz w:val="22"/>
          <w:szCs w:val="22"/>
        </w:rPr>
        <w:t>'CREATED') y la fecha de creación, y retorna el objeto ya construido.</w:t>
      </w:r>
    </w:p>
    <w:p w14:paraId="67D33EEF"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En el archivo OrderController.js, antes de crear la orden con el Factory </w:t>
      </w:r>
      <w:proofErr w:type="spellStart"/>
      <w:r w:rsidRPr="002952DC">
        <w:rPr>
          <w:rFonts w:ascii="Calibri" w:eastAsia="Calibri" w:hAnsi="Calibri" w:cs="Calibri"/>
          <w:color w:val="000000" w:themeColor="text1"/>
          <w:sz w:val="22"/>
          <w:szCs w:val="22"/>
        </w:rPr>
        <w:t>Method</w:t>
      </w:r>
      <w:proofErr w:type="spellEnd"/>
      <w:r w:rsidRPr="002952DC">
        <w:rPr>
          <w:rFonts w:ascii="Calibri" w:eastAsia="Calibri" w:hAnsi="Calibri" w:cs="Calibri"/>
          <w:color w:val="000000" w:themeColor="text1"/>
          <w:sz w:val="22"/>
          <w:szCs w:val="22"/>
        </w:rPr>
        <w:t xml:space="preserve">, primero se utiliza el </w:t>
      </w:r>
      <w:proofErr w:type="spellStart"/>
      <w:r w:rsidRPr="002952DC">
        <w:rPr>
          <w:rFonts w:ascii="Calibri" w:eastAsia="Calibri" w:hAnsi="Calibri" w:cs="Calibri"/>
          <w:color w:val="000000" w:themeColor="text1"/>
          <w:sz w:val="22"/>
          <w:szCs w:val="22"/>
        </w:rPr>
        <w:t>Builder</w:t>
      </w:r>
      <w:proofErr w:type="spellEnd"/>
      <w:r w:rsidRPr="002952DC">
        <w:rPr>
          <w:rFonts w:ascii="Calibri" w:eastAsia="Calibri" w:hAnsi="Calibri" w:cs="Calibri"/>
          <w:color w:val="000000" w:themeColor="text1"/>
          <w:sz w:val="22"/>
          <w:szCs w:val="22"/>
        </w:rPr>
        <w:t xml:space="preserve"> para construir de forma ordenada y legible el objeto </w:t>
      </w:r>
      <w:proofErr w:type="spellStart"/>
      <w:r w:rsidRPr="002952DC">
        <w:rPr>
          <w:rFonts w:ascii="Calibri" w:eastAsia="Calibri" w:hAnsi="Calibri" w:cs="Calibri"/>
          <w:color w:val="000000" w:themeColor="text1"/>
          <w:sz w:val="22"/>
          <w:szCs w:val="22"/>
        </w:rPr>
        <w:t>orderData</w:t>
      </w:r>
      <w:proofErr w:type="spellEnd"/>
      <w:r w:rsidRPr="002952DC">
        <w:rPr>
          <w:rFonts w:ascii="Calibri" w:eastAsia="Calibri" w:hAnsi="Calibri" w:cs="Calibri"/>
          <w:color w:val="000000" w:themeColor="text1"/>
          <w:sz w:val="22"/>
          <w:szCs w:val="22"/>
        </w:rPr>
        <w:t xml:space="preserve"> con todos los datos que llegan desde el formulario del </w:t>
      </w:r>
      <w:proofErr w:type="spellStart"/>
      <w:r w:rsidRPr="002952DC">
        <w:rPr>
          <w:rFonts w:ascii="Calibri" w:eastAsia="Calibri" w:hAnsi="Calibri" w:cs="Calibri"/>
          <w:color w:val="000000" w:themeColor="text1"/>
          <w:sz w:val="22"/>
          <w:szCs w:val="22"/>
        </w:rPr>
        <w:t>frontend</w:t>
      </w:r>
      <w:proofErr w:type="spellEnd"/>
      <w:r w:rsidRPr="002952DC">
        <w:rPr>
          <w:rFonts w:ascii="Calibri" w:eastAsia="Calibri" w:hAnsi="Calibri" w:cs="Calibri"/>
          <w:color w:val="000000" w:themeColor="text1"/>
          <w:sz w:val="22"/>
          <w:szCs w:val="22"/>
        </w:rPr>
        <w:t>. Una vez construid</w:t>
      </w:r>
      <w:r w:rsidRPr="002952DC">
        <w:rPr>
          <w:rFonts w:ascii="Calibri" w:eastAsia="Calibri" w:hAnsi="Calibri" w:cs="Calibri"/>
          <w:color w:val="000000" w:themeColor="text1"/>
          <w:sz w:val="22"/>
          <w:szCs w:val="22"/>
        </w:rPr>
        <w:t xml:space="preserve">o ese objeto, se entrega a </w:t>
      </w:r>
      <w:proofErr w:type="spellStart"/>
      <w:r w:rsidRPr="002952DC">
        <w:rPr>
          <w:rFonts w:ascii="Calibri" w:eastAsia="Calibri" w:hAnsi="Calibri" w:cs="Calibri"/>
          <w:color w:val="000000" w:themeColor="text1"/>
          <w:sz w:val="22"/>
          <w:szCs w:val="22"/>
        </w:rPr>
        <w:t>OrderFactory.createOrder</w:t>
      </w:r>
      <w:proofErr w:type="spellEnd"/>
      <w:r w:rsidRPr="002952DC">
        <w:rPr>
          <w:rFonts w:ascii="Calibri" w:eastAsia="Calibri" w:hAnsi="Calibri" w:cs="Calibri"/>
          <w:color w:val="000000" w:themeColor="text1"/>
          <w:sz w:val="22"/>
          <w:szCs w:val="22"/>
        </w:rPr>
        <w:t xml:space="preserve">(), que decide si debe instanciar un </w:t>
      </w:r>
      <w:proofErr w:type="spellStart"/>
      <w:r w:rsidRPr="002952DC">
        <w:rPr>
          <w:rFonts w:ascii="Calibri" w:eastAsia="Calibri" w:hAnsi="Calibri" w:cs="Calibri"/>
          <w:color w:val="000000" w:themeColor="text1"/>
          <w:sz w:val="22"/>
          <w:szCs w:val="22"/>
        </w:rPr>
        <w:t>BuyOrder</w:t>
      </w:r>
      <w:proofErr w:type="spellEnd"/>
      <w:r w:rsidRPr="002952DC">
        <w:rPr>
          <w:rFonts w:ascii="Calibri" w:eastAsia="Calibri" w:hAnsi="Calibri" w:cs="Calibri"/>
          <w:color w:val="000000" w:themeColor="text1"/>
          <w:sz w:val="22"/>
          <w:szCs w:val="22"/>
        </w:rPr>
        <w:t xml:space="preserve"> o un </w:t>
      </w:r>
      <w:proofErr w:type="spellStart"/>
      <w:r w:rsidRPr="002952DC">
        <w:rPr>
          <w:rFonts w:ascii="Calibri" w:eastAsia="Calibri" w:hAnsi="Calibri" w:cs="Calibri"/>
          <w:color w:val="000000" w:themeColor="text1"/>
          <w:sz w:val="22"/>
          <w:szCs w:val="22"/>
        </w:rPr>
        <w:t>SellOrder</w:t>
      </w:r>
      <w:proofErr w:type="spellEnd"/>
      <w:r w:rsidRPr="002952DC">
        <w:rPr>
          <w:rFonts w:ascii="Calibri" w:eastAsia="Calibri" w:hAnsi="Calibri" w:cs="Calibri"/>
          <w:color w:val="000000" w:themeColor="text1"/>
          <w:sz w:val="22"/>
          <w:szCs w:val="22"/>
        </w:rPr>
        <w:t>.</w:t>
      </w:r>
    </w:p>
    <w:p w14:paraId="2E225082"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De esta manera, en mi proyecto ambos patrones creacionales trabajan juntos: el </w:t>
      </w:r>
      <w:proofErr w:type="spellStart"/>
      <w:r w:rsidRPr="002952DC">
        <w:rPr>
          <w:rFonts w:ascii="Calibri" w:eastAsia="Calibri" w:hAnsi="Calibri" w:cs="Calibri"/>
          <w:color w:val="000000" w:themeColor="text1"/>
          <w:sz w:val="22"/>
          <w:szCs w:val="22"/>
        </w:rPr>
        <w:t>Builder</w:t>
      </w:r>
      <w:proofErr w:type="spellEnd"/>
      <w:r w:rsidRPr="002952DC">
        <w:rPr>
          <w:rFonts w:ascii="Calibri" w:eastAsia="Calibri" w:hAnsi="Calibri" w:cs="Calibri"/>
          <w:color w:val="000000" w:themeColor="text1"/>
          <w:sz w:val="22"/>
          <w:szCs w:val="22"/>
        </w:rPr>
        <w:t xml:space="preserve"> se encarga de construir de forma clara y controlada los </w:t>
      </w:r>
      <w:r w:rsidRPr="002952DC">
        <w:rPr>
          <w:rFonts w:ascii="Calibri" w:eastAsia="Calibri" w:hAnsi="Calibri" w:cs="Calibri"/>
          <w:color w:val="000000" w:themeColor="text1"/>
          <w:sz w:val="22"/>
          <w:szCs w:val="22"/>
        </w:rPr>
        <w:t xml:space="preserve">datos de la orden, y el Factory </w:t>
      </w:r>
      <w:proofErr w:type="spellStart"/>
      <w:r w:rsidRPr="002952DC">
        <w:rPr>
          <w:rFonts w:ascii="Calibri" w:eastAsia="Calibri" w:hAnsi="Calibri" w:cs="Calibri"/>
          <w:color w:val="000000" w:themeColor="text1"/>
          <w:sz w:val="22"/>
          <w:szCs w:val="22"/>
        </w:rPr>
        <w:t>Method</w:t>
      </w:r>
      <w:proofErr w:type="spellEnd"/>
      <w:r w:rsidRPr="002952DC">
        <w:rPr>
          <w:rFonts w:ascii="Calibri" w:eastAsia="Calibri" w:hAnsi="Calibri" w:cs="Calibri"/>
          <w:color w:val="000000" w:themeColor="text1"/>
          <w:sz w:val="22"/>
          <w:szCs w:val="22"/>
        </w:rPr>
        <w:t xml:space="preserve"> se encarga de decidir qué clase concreta debe crearse con esos datos.</w:t>
      </w:r>
    </w:p>
    <w:p w14:paraId="75776477"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¿Cómo funciona dentro del proyecto?</w:t>
      </w:r>
    </w:p>
    <w:p w14:paraId="00560FE3"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funcionamiento es: Usuario → Formulario de orden → </w:t>
      </w:r>
      <w:proofErr w:type="spellStart"/>
      <w:r w:rsidRPr="002952DC">
        <w:rPr>
          <w:rFonts w:ascii="Calibri" w:eastAsia="Calibri" w:hAnsi="Calibri" w:cs="Calibri"/>
          <w:color w:val="000000" w:themeColor="text1"/>
          <w:sz w:val="22"/>
          <w:szCs w:val="22"/>
        </w:rPr>
        <w:t>OrderController</w:t>
      </w:r>
      <w:proofErr w:type="spellEnd"/>
      <w:r w:rsidRPr="002952DC">
        <w:rPr>
          <w:rFonts w:ascii="Calibri" w:eastAsia="Calibri" w:hAnsi="Calibri" w:cs="Calibri"/>
          <w:color w:val="000000" w:themeColor="text1"/>
          <w:sz w:val="22"/>
          <w:szCs w:val="22"/>
        </w:rPr>
        <w:t xml:space="preserve"> → </w:t>
      </w:r>
      <w:proofErr w:type="spellStart"/>
      <w:r w:rsidRPr="002952DC">
        <w:rPr>
          <w:rFonts w:ascii="Calibri" w:eastAsia="Calibri" w:hAnsi="Calibri" w:cs="Calibri"/>
          <w:color w:val="000000" w:themeColor="text1"/>
          <w:sz w:val="22"/>
          <w:szCs w:val="22"/>
        </w:rPr>
        <w:t>OrderBuilder</w:t>
      </w:r>
      <w:proofErr w:type="spellEnd"/>
      <w:r w:rsidRPr="002952DC">
        <w:rPr>
          <w:rFonts w:ascii="Calibri" w:eastAsia="Calibri" w:hAnsi="Calibri" w:cs="Calibri"/>
          <w:color w:val="000000" w:themeColor="text1"/>
          <w:sz w:val="22"/>
          <w:szCs w:val="22"/>
        </w:rPr>
        <w:t xml:space="preserve"> (construye los datos paso </w:t>
      </w:r>
      <w:r w:rsidRPr="002952DC">
        <w:rPr>
          <w:rFonts w:ascii="Calibri" w:eastAsia="Calibri" w:hAnsi="Calibri" w:cs="Calibri"/>
          <w:color w:val="000000" w:themeColor="text1"/>
          <w:sz w:val="22"/>
          <w:szCs w:val="22"/>
        </w:rPr>
        <w:t xml:space="preserve">a paso) → </w:t>
      </w:r>
      <w:proofErr w:type="spellStart"/>
      <w:r w:rsidRPr="002952DC">
        <w:rPr>
          <w:rFonts w:ascii="Calibri" w:eastAsia="Calibri" w:hAnsi="Calibri" w:cs="Calibri"/>
          <w:color w:val="000000" w:themeColor="text1"/>
          <w:sz w:val="22"/>
          <w:szCs w:val="22"/>
        </w:rPr>
        <w:t>OrderFactory</w:t>
      </w:r>
      <w:proofErr w:type="spellEnd"/>
      <w:r w:rsidRPr="002952DC">
        <w:rPr>
          <w:rFonts w:ascii="Calibri" w:eastAsia="Calibri" w:hAnsi="Calibri" w:cs="Calibri"/>
          <w:color w:val="000000" w:themeColor="text1"/>
          <w:sz w:val="22"/>
          <w:szCs w:val="22"/>
        </w:rPr>
        <w:t xml:space="preserve"> (crea </w:t>
      </w:r>
      <w:proofErr w:type="spellStart"/>
      <w:r w:rsidRPr="002952DC">
        <w:rPr>
          <w:rFonts w:ascii="Calibri" w:eastAsia="Calibri" w:hAnsi="Calibri" w:cs="Calibri"/>
          <w:color w:val="000000" w:themeColor="text1"/>
          <w:sz w:val="22"/>
          <w:szCs w:val="22"/>
        </w:rPr>
        <w:t>BuyOrder</w:t>
      </w:r>
      <w:proofErr w:type="spellEnd"/>
      <w:r w:rsidRPr="002952DC">
        <w:rPr>
          <w:rFonts w:ascii="Calibri" w:eastAsia="Calibri" w:hAnsi="Calibri" w:cs="Calibri"/>
          <w:color w:val="000000" w:themeColor="text1"/>
          <w:sz w:val="22"/>
          <w:szCs w:val="22"/>
        </w:rPr>
        <w:t xml:space="preserve"> o </w:t>
      </w:r>
      <w:proofErr w:type="spellStart"/>
      <w:r w:rsidRPr="002952DC">
        <w:rPr>
          <w:rFonts w:ascii="Calibri" w:eastAsia="Calibri" w:hAnsi="Calibri" w:cs="Calibri"/>
          <w:color w:val="000000" w:themeColor="text1"/>
          <w:sz w:val="22"/>
          <w:szCs w:val="22"/>
        </w:rPr>
        <w:t>SellOrder</w:t>
      </w:r>
      <w:proofErr w:type="spellEnd"/>
      <w:r w:rsidRPr="002952DC">
        <w:rPr>
          <w:rFonts w:ascii="Calibri" w:eastAsia="Calibri" w:hAnsi="Calibri" w:cs="Calibri"/>
          <w:color w:val="000000" w:themeColor="text1"/>
          <w:sz w:val="22"/>
          <w:szCs w:val="22"/>
        </w:rPr>
        <w:t xml:space="preserve">) → </w:t>
      </w:r>
      <w:proofErr w:type="spellStart"/>
      <w:proofErr w:type="gramStart"/>
      <w:r w:rsidRPr="002952DC">
        <w:rPr>
          <w:rFonts w:ascii="Calibri" w:eastAsia="Calibri" w:hAnsi="Calibri" w:cs="Calibri"/>
          <w:color w:val="000000" w:themeColor="text1"/>
          <w:sz w:val="22"/>
          <w:szCs w:val="22"/>
        </w:rPr>
        <w:t>execute</w:t>
      </w:r>
      <w:proofErr w:type="spellEnd"/>
      <w:r w:rsidRPr="002952DC">
        <w:rPr>
          <w:rFonts w:ascii="Calibri" w:eastAsia="Calibri" w:hAnsi="Calibri" w:cs="Calibri"/>
          <w:color w:val="000000" w:themeColor="text1"/>
          <w:sz w:val="22"/>
          <w:szCs w:val="22"/>
        </w:rPr>
        <w:t>(</w:t>
      </w:r>
      <w:proofErr w:type="gramEnd"/>
      <w:r w:rsidRPr="002952DC">
        <w:rPr>
          <w:rFonts w:ascii="Calibri" w:eastAsia="Calibri" w:hAnsi="Calibri" w:cs="Calibri"/>
          <w:color w:val="000000" w:themeColor="text1"/>
          <w:sz w:val="22"/>
          <w:szCs w:val="22"/>
        </w:rPr>
        <w:t>).</w:t>
      </w:r>
    </w:p>
    <w:p w14:paraId="00AC2540"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¿Qué ventaja aporta?</w:t>
      </w:r>
    </w:p>
    <w:p w14:paraId="671DBB0D"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patrón </w:t>
      </w:r>
      <w:proofErr w:type="spellStart"/>
      <w:r w:rsidRPr="002952DC">
        <w:rPr>
          <w:rFonts w:ascii="Calibri" w:eastAsia="Calibri" w:hAnsi="Calibri" w:cs="Calibri"/>
          <w:color w:val="000000" w:themeColor="text1"/>
          <w:sz w:val="22"/>
          <w:szCs w:val="22"/>
        </w:rPr>
        <w:t>Builder</w:t>
      </w:r>
      <w:proofErr w:type="spellEnd"/>
      <w:r w:rsidRPr="002952DC">
        <w:rPr>
          <w:rFonts w:ascii="Calibri" w:eastAsia="Calibri" w:hAnsi="Calibri" w:cs="Calibri"/>
          <w:color w:val="000000" w:themeColor="text1"/>
          <w:sz w:val="22"/>
          <w:szCs w:val="22"/>
        </w:rPr>
        <w:t xml:space="preserve"> evita tener que llenar manualmente un objeto con muchos campos dentro del controlador, permite construir la orden paso a paso de forma legible y encadenada, y hace que sea sencillo agregar nuevos campos a una orden en el futuro sin tener </w:t>
      </w:r>
      <w:r w:rsidRPr="002952DC">
        <w:rPr>
          <w:rFonts w:ascii="Calibri" w:eastAsia="Calibri" w:hAnsi="Calibri" w:cs="Calibri"/>
          <w:color w:val="000000" w:themeColor="text1"/>
          <w:sz w:val="22"/>
          <w:szCs w:val="22"/>
        </w:rPr>
        <w:t>que modificar constructores ni firmas de funciones.</w:t>
      </w:r>
    </w:p>
    <w:p w14:paraId="7A9DCFC7"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UML del patrón (diseño específico)</w:t>
      </w:r>
    </w:p>
    <w:p w14:paraId="1338F397" w14:textId="77777777" w:rsidR="00D63C4E" w:rsidRPr="002952DC" w:rsidRDefault="00B948F7">
      <w:pPr>
        <w:spacing w:before="200" w:after="200"/>
        <w:jc w:val="center"/>
        <w:rPr>
          <w:color w:val="000000" w:themeColor="text1"/>
        </w:rPr>
      </w:pPr>
      <w:r w:rsidRPr="002952DC">
        <w:rPr>
          <w:noProof/>
          <w:color w:val="000000" w:themeColor="text1"/>
        </w:rPr>
        <w:lastRenderedPageBreak/>
        <w:drawing>
          <wp:inline distT="0" distB="0" distL="0" distR="0" wp14:anchorId="5B52C290" wp14:editId="10FEF4DB">
            <wp:extent cx="5334000" cy="193280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932807"/>
                    </a:xfrm>
                    <a:prstGeom prst="rect">
                      <a:avLst/>
                    </a:prstGeom>
                  </pic:spPr>
                </pic:pic>
              </a:graphicData>
            </a:graphic>
          </wp:inline>
        </w:drawing>
      </w:r>
    </w:p>
    <w:p w14:paraId="0AE5A9B9"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 xml:space="preserve">Diagrama de clases — </w:t>
      </w:r>
      <w:proofErr w:type="spellStart"/>
      <w:r w:rsidRPr="002952DC">
        <w:rPr>
          <w:rFonts w:ascii="Calibri" w:eastAsia="Calibri" w:hAnsi="Calibri" w:cs="Calibri"/>
          <w:i/>
          <w:iCs/>
          <w:color w:val="000000" w:themeColor="text1"/>
        </w:rPr>
        <w:t>OrderBuilder</w:t>
      </w:r>
      <w:proofErr w:type="spellEnd"/>
      <w:r w:rsidRPr="002952DC">
        <w:rPr>
          <w:rFonts w:ascii="Calibri" w:eastAsia="Calibri" w:hAnsi="Calibri" w:cs="Calibri"/>
          <w:i/>
          <w:iCs/>
          <w:color w:val="000000" w:themeColor="text1"/>
        </w:rPr>
        <w:t xml:space="preserve"> y su uso desde </w:t>
      </w:r>
      <w:proofErr w:type="spellStart"/>
      <w:r w:rsidRPr="002952DC">
        <w:rPr>
          <w:rFonts w:ascii="Calibri" w:eastAsia="Calibri" w:hAnsi="Calibri" w:cs="Calibri"/>
          <w:i/>
          <w:iCs/>
          <w:color w:val="000000" w:themeColor="text1"/>
        </w:rPr>
        <w:t>OrderController</w:t>
      </w:r>
      <w:proofErr w:type="spellEnd"/>
    </w:p>
    <w:p w14:paraId="27ACC4B9"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Código de la utilización del patrón</w:t>
      </w:r>
    </w:p>
    <w:p w14:paraId="2A03AE9F" w14:textId="77777777" w:rsidR="00D63C4E" w:rsidRPr="002952DC" w:rsidRDefault="00B948F7">
      <w:pPr>
        <w:spacing w:before="200" w:after="200"/>
        <w:jc w:val="center"/>
        <w:rPr>
          <w:color w:val="000000" w:themeColor="text1"/>
        </w:rPr>
      </w:pPr>
      <w:r w:rsidRPr="002952DC">
        <w:rPr>
          <w:noProof/>
          <w:color w:val="000000" w:themeColor="text1"/>
        </w:rPr>
        <w:lastRenderedPageBreak/>
        <w:drawing>
          <wp:inline distT="0" distB="0" distL="0" distR="0" wp14:anchorId="20042BF5" wp14:editId="5B172AE5">
            <wp:extent cx="4572000" cy="702526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7025268"/>
                    </a:xfrm>
                    <a:prstGeom prst="rect">
                      <a:avLst/>
                    </a:prstGeom>
                  </pic:spPr>
                </pic:pic>
              </a:graphicData>
            </a:graphic>
          </wp:inline>
        </w:drawing>
      </w:r>
    </w:p>
    <w:p w14:paraId="6A4ED330"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Implementación de OrderBuilder.js</w:t>
      </w:r>
    </w:p>
    <w:p w14:paraId="6D08D8F0"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 xml:space="preserve">Pruebas de la utilización del </w:t>
      </w:r>
      <w:r w:rsidRPr="002952DC">
        <w:rPr>
          <w:rFonts w:ascii="Calibri" w:eastAsia="Calibri" w:hAnsi="Calibri" w:cs="Calibri"/>
          <w:b/>
          <w:bCs/>
          <w:color w:val="000000" w:themeColor="text1"/>
          <w:sz w:val="24"/>
          <w:szCs w:val="24"/>
        </w:rPr>
        <w:t>patrón</w:t>
      </w:r>
    </w:p>
    <w:p w14:paraId="07775CBD"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Para comprobar que el patrón </w:t>
      </w:r>
      <w:proofErr w:type="spellStart"/>
      <w:r w:rsidRPr="002952DC">
        <w:rPr>
          <w:rFonts w:ascii="Calibri" w:eastAsia="Calibri" w:hAnsi="Calibri" w:cs="Calibri"/>
          <w:color w:val="000000" w:themeColor="text1"/>
          <w:sz w:val="22"/>
          <w:szCs w:val="22"/>
        </w:rPr>
        <w:t>Builder</w:t>
      </w:r>
      <w:proofErr w:type="spellEnd"/>
      <w:r w:rsidRPr="002952DC">
        <w:rPr>
          <w:rFonts w:ascii="Calibri" w:eastAsia="Calibri" w:hAnsi="Calibri" w:cs="Calibri"/>
          <w:color w:val="000000" w:themeColor="text1"/>
          <w:sz w:val="22"/>
          <w:szCs w:val="22"/>
        </w:rPr>
        <w:t xml:space="preserve"> funciona correctamente, creé un script de prueba (testBuilder.js) en el que construyo dos órdenes distintas usando el encadenamiento de métodos del </w:t>
      </w:r>
      <w:proofErr w:type="spellStart"/>
      <w:r w:rsidRPr="002952DC">
        <w:rPr>
          <w:rFonts w:ascii="Calibri" w:eastAsia="Calibri" w:hAnsi="Calibri" w:cs="Calibri"/>
          <w:color w:val="000000" w:themeColor="text1"/>
          <w:sz w:val="22"/>
          <w:szCs w:val="22"/>
        </w:rPr>
        <w:t>Builder</w:t>
      </w:r>
      <w:proofErr w:type="spellEnd"/>
      <w:r w:rsidRPr="002952DC">
        <w:rPr>
          <w:rFonts w:ascii="Calibri" w:eastAsia="Calibri" w:hAnsi="Calibri" w:cs="Calibri"/>
          <w:color w:val="000000" w:themeColor="text1"/>
          <w:sz w:val="22"/>
          <w:szCs w:val="22"/>
        </w:rPr>
        <w:t>.</w:t>
      </w:r>
    </w:p>
    <w:p w14:paraId="092D615B"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lastRenderedPageBreak/>
        <w:t>En la primera orden asigné todos los campos, incluyendo</w:t>
      </w:r>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stopLoss</w:t>
      </w:r>
      <w:proofErr w:type="spellEnd"/>
      <w:r w:rsidRPr="002952DC">
        <w:rPr>
          <w:rFonts w:ascii="Calibri" w:eastAsia="Calibri" w:hAnsi="Calibri" w:cs="Calibri"/>
          <w:color w:val="000000" w:themeColor="text1"/>
          <w:sz w:val="22"/>
          <w:szCs w:val="22"/>
        </w:rPr>
        <w:t xml:space="preserve"> y </w:t>
      </w:r>
      <w:proofErr w:type="spellStart"/>
      <w:r w:rsidRPr="002952DC">
        <w:rPr>
          <w:rFonts w:ascii="Calibri" w:eastAsia="Calibri" w:hAnsi="Calibri" w:cs="Calibri"/>
          <w:color w:val="000000" w:themeColor="text1"/>
          <w:sz w:val="22"/>
          <w:szCs w:val="22"/>
        </w:rPr>
        <w:t>takeProfit</w:t>
      </w:r>
      <w:proofErr w:type="spellEnd"/>
      <w:r w:rsidRPr="002952DC">
        <w:rPr>
          <w:rFonts w:ascii="Calibri" w:eastAsia="Calibri" w:hAnsi="Calibri" w:cs="Calibri"/>
          <w:color w:val="000000" w:themeColor="text1"/>
          <w:sz w:val="22"/>
          <w:szCs w:val="22"/>
        </w:rPr>
        <w:t xml:space="preserve">. En la segunda orden solo asigné los campos obligatorios, sin </w:t>
      </w:r>
      <w:proofErr w:type="spellStart"/>
      <w:r w:rsidRPr="002952DC">
        <w:rPr>
          <w:rFonts w:ascii="Calibri" w:eastAsia="Calibri" w:hAnsi="Calibri" w:cs="Calibri"/>
          <w:color w:val="000000" w:themeColor="text1"/>
          <w:sz w:val="22"/>
          <w:szCs w:val="22"/>
        </w:rPr>
        <w:t>stopLoss</w:t>
      </w:r>
      <w:proofErr w:type="spellEnd"/>
      <w:r w:rsidRPr="002952DC">
        <w:rPr>
          <w:rFonts w:ascii="Calibri" w:eastAsia="Calibri" w:hAnsi="Calibri" w:cs="Calibri"/>
          <w:color w:val="000000" w:themeColor="text1"/>
          <w:sz w:val="22"/>
          <w:szCs w:val="22"/>
        </w:rPr>
        <w:t xml:space="preserve"> ni </w:t>
      </w:r>
      <w:proofErr w:type="spellStart"/>
      <w:r w:rsidRPr="002952DC">
        <w:rPr>
          <w:rFonts w:ascii="Calibri" w:eastAsia="Calibri" w:hAnsi="Calibri" w:cs="Calibri"/>
          <w:color w:val="000000" w:themeColor="text1"/>
          <w:sz w:val="22"/>
          <w:szCs w:val="22"/>
        </w:rPr>
        <w:t>takeProfit</w:t>
      </w:r>
      <w:proofErr w:type="spellEnd"/>
      <w:r w:rsidRPr="002952DC">
        <w:rPr>
          <w:rFonts w:ascii="Calibri" w:eastAsia="Calibri" w:hAnsi="Calibri" w:cs="Calibri"/>
          <w:color w:val="000000" w:themeColor="text1"/>
          <w:sz w:val="22"/>
          <w:szCs w:val="22"/>
        </w:rPr>
        <w:t xml:space="preserve">, para comprobar que el </w:t>
      </w:r>
      <w:proofErr w:type="spellStart"/>
      <w:r w:rsidRPr="002952DC">
        <w:rPr>
          <w:rFonts w:ascii="Calibri" w:eastAsia="Calibri" w:hAnsi="Calibri" w:cs="Calibri"/>
          <w:color w:val="000000" w:themeColor="text1"/>
          <w:sz w:val="22"/>
          <w:szCs w:val="22"/>
        </w:rPr>
        <w:t>Builder</w:t>
      </w:r>
      <w:proofErr w:type="spellEnd"/>
      <w:r w:rsidRPr="002952DC">
        <w:rPr>
          <w:rFonts w:ascii="Calibri" w:eastAsia="Calibri" w:hAnsi="Calibri" w:cs="Calibri"/>
          <w:color w:val="000000" w:themeColor="text1"/>
          <w:sz w:val="22"/>
          <w:szCs w:val="22"/>
        </w:rPr>
        <w:t xml:space="preserve"> también funciona correctamente cuando no se llaman todos los métodos disponibles.</w:t>
      </w:r>
    </w:p>
    <w:p w14:paraId="2CFC975B"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resultado muestra que ambas órde</w:t>
      </w:r>
      <w:r w:rsidRPr="002952DC">
        <w:rPr>
          <w:rFonts w:ascii="Calibri" w:eastAsia="Calibri" w:hAnsi="Calibri" w:cs="Calibri"/>
          <w:color w:val="000000" w:themeColor="text1"/>
          <w:sz w:val="22"/>
          <w:szCs w:val="22"/>
        </w:rPr>
        <w:t xml:space="preserve">nes se construyeron correctamente, que el campo status se asignó automáticamente a 'CREATED' en las dos, y que cada llamada a </w:t>
      </w:r>
      <w:proofErr w:type="spellStart"/>
      <w:proofErr w:type="gramStart"/>
      <w:r w:rsidRPr="002952DC">
        <w:rPr>
          <w:rFonts w:ascii="Calibri" w:eastAsia="Calibri" w:hAnsi="Calibri" w:cs="Calibri"/>
          <w:color w:val="000000" w:themeColor="text1"/>
          <w:sz w:val="22"/>
          <w:szCs w:val="22"/>
        </w:rPr>
        <w:t>build</w:t>
      </w:r>
      <w:proofErr w:type="spellEnd"/>
      <w:r w:rsidRPr="002952DC">
        <w:rPr>
          <w:rFonts w:ascii="Calibri" w:eastAsia="Calibri" w:hAnsi="Calibri" w:cs="Calibri"/>
          <w:color w:val="000000" w:themeColor="text1"/>
          <w:sz w:val="22"/>
          <w:szCs w:val="22"/>
        </w:rPr>
        <w:t>(</w:t>
      </w:r>
      <w:proofErr w:type="gramEnd"/>
      <w:r w:rsidRPr="002952DC">
        <w:rPr>
          <w:rFonts w:ascii="Calibri" w:eastAsia="Calibri" w:hAnsi="Calibri" w:cs="Calibri"/>
          <w:color w:val="000000" w:themeColor="text1"/>
          <w:sz w:val="22"/>
          <w:szCs w:val="22"/>
        </w:rPr>
        <w:t xml:space="preserve">) retorna un objeto independiente. Esto confirma que el patrón </w:t>
      </w:r>
      <w:proofErr w:type="spellStart"/>
      <w:r w:rsidRPr="002952DC">
        <w:rPr>
          <w:rFonts w:ascii="Calibri" w:eastAsia="Calibri" w:hAnsi="Calibri" w:cs="Calibri"/>
          <w:color w:val="000000" w:themeColor="text1"/>
          <w:sz w:val="22"/>
          <w:szCs w:val="22"/>
        </w:rPr>
        <w:t>Builder</w:t>
      </w:r>
      <w:proofErr w:type="spellEnd"/>
      <w:r w:rsidRPr="002952DC">
        <w:rPr>
          <w:rFonts w:ascii="Calibri" w:eastAsia="Calibri" w:hAnsi="Calibri" w:cs="Calibri"/>
          <w:color w:val="000000" w:themeColor="text1"/>
          <w:sz w:val="22"/>
          <w:szCs w:val="22"/>
        </w:rPr>
        <w:t xml:space="preserve"> está funcionando correctamente en mi simulador de Tra</w:t>
      </w:r>
      <w:r w:rsidRPr="002952DC">
        <w:rPr>
          <w:rFonts w:ascii="Calibri" w:eastAsia="Calibri" w:hAnsi="Calibri" w:cs="Calibri"/>
          <w:color w:val="000000" w:themeColor="text1"/>
          <w:sz w:val="22"/>
          <w:szCs w:val="22"/>
        </w:rPr>
        <w:t>ding.</w:t>
      </w:r>
    </w:p>
    <w:p w14:paraId="714759D8" w14:textId="77777777" w:rsidR="00D63C4E" w:rsidRPr="002952DC" w:rsidRDefault="00B948F7">
      <w:pPr>
        <w:spacing w:before="200" w:after="200"/>
        <w:jc w:val="center"/>
        <w:rPr>
          <w:color w:val="000000" w:themeColor="text1"/>
        </w:rPr>
      </w:pPr>
      <w:r w:rsidRPr="002952DC">
        <w:rPr>
          <w:noProof/>
          <w:color w:val="000000" w:themeColor="text1"/>
        </w:rPr>
        <w:drawing>
          <wp:inline distT="0" distB="0" distL="0" distR="0" wp14:anchorId="22D58BAE" wp14:editId="755C48AE">
            <wp:extent cx="5334000" cy="429920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299204"/>
                    </a:xfrm>
                    <a:prstGeom prst="rect">
                      <a:avLst/>
                    </a:prstGeom>
                  </pic:spPr>
                </pic:pic>
              </a:graphicData>
            </a:graphic>
          </wp:inline>
        </w:drawing>
      </w:r>
    </w:p>
    <w:p w14:paraId="594EA0DD"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Ejecución de testBuilder.js — evidencia de construcción paso a paso de las órdenes</w:t>
      </w:r>
    </w:p>
    <w:p w14:paraId="387E1F9E" w14:textId="77777777" w:rsidR="00D63C4E" w:rsidRPr="002952DC" w:rsidRDefault="00B948F7">
      <w:pPr>
        <w:rPr>
          <w:color w:val="000000" w:themeColor="text1"/>
        </w:rPr>
      </w:pPr>
      <w:r w:rsidRPr="002952DC">
        <w:rPr>
          <w:color w:val="000000" w:themeColor="text1"/>
        </w:rPr>
        <w:br w:type="page"/>
      </w:r>
    </w:p>
    <w:p w14:paraId="598FC85D" w14:textId="77777777" w:rsidR="00D63C4E" w:rsidRPr="002952DC" w:rsidRDefault="00B948F7" w:rsidP="002952DC">
      <w:pPr>
        <w:spacing w:before="480" w:after="240"/>
        <w:rPr>
          <w:color w:val="000000" w:themeColor="text1"/>
        </w:rPr>
      </w:pPr>
      <w:r w:rsidRPr="002952DC">
        <w:rPr>
          <w:rFonts w:ascii="Calibri" w:eastAsia="Calibri" w:hAnsi="Calibri" w:cs="Calibri"/>
          <w:b/>
          <w:bCs/>
          <w:color w:val="000000" w:themeColor="text1"/>
          <w:sz w:val="32"/>
          <w:szCs w:val="32"/>
        </w:rPr>
        <w:lastRenderedPageBreak/>
        <w:t xml:space="preserve">2.4 Patrón </w:t>
      </w:r>
      <w:proofErr w:type="spellStart"/>
      <w:r w:rsidRPr="002952DC">
        <w:rPr>
          <w:rFonts w:ascii="Calibri" w:eastAsia="Calibri" w:hAnsi="Calibri" w:cs="Calibri"/>
          <w:b/>
          <w:bCs/>
          <w:color w:val="000000" w:themeColor="text1"/>
          <w:sz w:val="32"/>
          <w:szCs w:val="32"/>
        </w:rPr>
        <w:t>Adapter</w:t>
      </w:r>
      <w:proofErr w:type="spellEnd"/>
    </w:p>
    <w:p w14:paraId="7C067B10"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Explicación del uso del patrón en el proyecto</w:t>
      </w:r>
    </w:p>
    <w:p w14:paraId="1FAC0881"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patrón </w:t>
      </w:r>
      <w:proofErr w:type="spellStart"/>
      <w:r w:rsidRPr="002952DC">
        <w:rPr>
          <w:rFonts w:ascii="Calibri" w:eastAsia="Calibri" w:hAnsi="Calibri" w:cs="Calibri"/>
          <w:color w:val="000000" w:themeColor="text1"/>
          <w:sz w:val="22"/>
          <w:szCs w:val="22"/>
        </w:rPr>
        <w:t>Adapter</w:t>
      </w:r>
      <w:proofErr w:type="spellEnd"/>
      <w:r w:rsidRPr="002952DC">
        <w:rPr>
          <w:rFonts w:ascii="Calibri" w:eastAsia="Calibri" w:hAnsi="Calibri" w:cs="Calibri"/>
          <w:color w:val="000000" w:themeColor="text1"/>
          <w:sz w:val="22"/>
          <w:szCs w:val="22"/>
        </w:rPr>
        <w:t xml:space="preserve"> se utiliza para que mi aplicación pueda consultar precios de mercado sin depende</w:t>
      </w:r>
      <w:r w:rsidRPr="002952DC">
        <w:rPr>
          <w:rFonts w:ascii="Calibri" w:eastAsia="Calibri" w:hAnsi="Calibri" w:cs="Calibri"/>
          <w:color w:val="000000" w:themeColor="text1"/>
          <w:sz w:val="22"/>
          <w:szCs w:val="22"/>
        </w:rPr>
        <w:t xml:space="preserve">r directamente de la interfaz de un proveedor externo. En mi simulador de Trading, el precio de cada activo (BTC/USD, ETH/USD, etc.) se necesita en varios puntos del sistema, y la idea es simular la integración con un proveedor real de precios, como </w:t>
      </w:r>
      <w:proofErr w:type="spellStart"/>
      <w:r w:rsidRPr="002952DC">
        <w:rPr>
          <w:rFonts w:ascii="Calibri" w:eastAsia="Calibri" w:hAnsi="Calibri" w:cs="Calibri"/>
          <w:color w:val="000000" w:themeColor="text1"/>
          <w:sz w:val="22"/>
          <w:szCs w:val="22"/>
        </w:rPr>
        <w:t>Binanc</w:t>
      </w:r>
      <w:r w:rsidRPr="002952DC">
        <w:rPr>
          <w:rFonts w:ascii="Calibri" w:eastAsia="Calibri" w:hAnsi="Calibri" w:cs="Calibri"/>
          <w:color w:val="000000" w:themeColor="text1"/>
          <w:sz w:val="22"/>
          <w:szCs w:val="22"/>
        </w:rPr>
        <w:t>e</w:t>
      </w:r>
      <w:proofErr w:type="spellEnd"/>
      <w:r w:rsidRPr="002952DC">
        <w:rPr>
          <w:rFonts w:ascii="Calibri" w:eastAsia="Calibri" w:hAnsi="Calibri" w:cs="Calibri"/>
          <w:color w:val="000000" w:themeColor="text1"/>
          <w:sz w:val="22"/>
          <w:szCs w:val="22"/>
        </w:rPr>
        <w:t>.</w:t>
      </w:r>
    </w:p>
    <w:p w14:paraId="25CF01B9"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problema es que la interfaz que expone una API externa como </w:t>
      </w:r>
      <w:proofErr w:type="spellStart"/>
      <w:r w:rsidRPr="002952DC">
        <w:rPr>
          <w:rFonts w:ascii="Calibri" w:eastAsia="Calibri" w:hAnsi="Calibri" w:cs="Calibri"/>
          <w:color w:val="000000" w:themeColor="text1"/>
          <w:sz w:val="22"/>
          <w:szCs w:val="22"/>
        </w:rPr>
        <w:t>Binance</w:t>
      </w:r>
      <w:proofErr w:type="spellEnd"/>
      <w:r w:rsidRPr="002952DC">
        <w:rPr>
          <w:rFonts w:ascii="Calibri" w:eastAsia="Calibri" w:hAnsi="Calibri" w:cs="Calibri"/>
          <w:color w:val="000000" w:themeColor="text1"/>
          <w:sz w:val="22"/>
          <w:szCs w:val="22"/>
        </w:rPr>
        <w:t xml:space="preserve"> no coincide con la que mi aplicación necesita: </w:t>
      </w:r>
      <w:proofErr w:type="spellStart"/>
      <w:r w:rsidRPr="002952DC">
        <w:rPr>
          <w:rFonts w:ascii="Calibri" w:eastAsia="Calibri" w:hAnsi="Calibri" w:cs="Calibri"/>
          <w:color w:val="000000" w:themeColor="text1"/>
          <w:sz w:val="22"/>
          <w:szCs w:val="22"/>
        </w:rPr>
        <w:t>Binance</w:t>
      </w:r>
      <w:proofErr w:type="spellEnd"/>
      <w:r w:rsidRPr="002952DC">
        <w:rPr>
          <w:rFonts w:ascii="Calibri" w:eastAsia="Calibri" w:hAnsi="Calibri" w:cs="Calibri"/>
          <w:color w:val="000000" w:themeColor="text1"/>
          <w:sz w:val="22"/>
          <w:szCs w:val="22"/>
        </w:rPr>
        <w:t xml:space="preserve"> identifica los activos con símbolos como “BTCUSDT” y su método se llama </w:t>
      </w:r>
      <w:proofErr w:type="spellStart"/>
      <w:proofErr w:type="gramStart"/>
      <w:r w:rsidRPr="002952DC">
        <w:rPr>
          <w:rFonts w:ascii="Calibri" w:eastAsia="Calibri" w:hAnsi="Calibri" w:cs="Calibri"/>
          <w:color w:val="000000" w:themeColor="text1"/>
          <w:sz w:val="22"/>
          <w:szCs w:val="22"/>
        </w:rPr>
        <w:t>getTickerPrice</w:t>
      </w:r>
      <w:proofErr w:type="spellEnd"/>
      <w:r w:rsidRPr="002952DC">
        <w:rPr>
          <w:rFonts w:ascii="Calibri" w:eastAsia="Calibri" w:hAnsi="Calibri" w:cs="Calibri"/>
          <w:color w:val="000000" w:themeColor="text1"/>
          <w:sz w:val="22"/>
          <w:szCs w:val="22"/>
        </w:rPr>
        <w:t>(</w:t>
      </w:r>
      <w:proofErr w:type="gramEnd"/>
      <w:r w:rsidRPr="002952DC">
        <w:rPr>
          <w:rFonts w:ascii="Calibri" w:eastAsia="Calibri" w:hAnsi="Calibri" w:cs="Calibri"/>
          <w:color w:val="000000" w:themeColor="text1"/>
          <w:sz w:val="22"/>
          <w:szCs w:val="22"/>
        </w:rPr>
        <w:t>), mientras que mi sistema espera un mét</w:t>
      </w:r>
      <w:r w:rsidRPr="002952DC">
        <w:rPr>
          <w:rFonts w:ascii="Calibri" w:eastAsia="Calibri" w:hAnsi="Calibri" w:cs="Calibri"/>
          <w:color w:val="000000" w:themeColor="text1"/>
          <w:sz w:val="22"/>
          <w:szCs w:val="22"/>
        </w:rPr>
        <w:t xml:space="preserve">odo </w:t>
      </w:r>
      <w:proofErr w:type="spellStart"/>
      <w:r w:rsidRPr="002952DC">
        <w:rPr>
          <w:rFonts w:ascii="Calibri" w:eastAsia="Calibri" w:hAnsi="Calibri" w:cs="Calibri"/>
          <w:color w:val="000000" w:themeColor="text1"/>
          <w:sz w:val="22"/>
          <w:szCs w:val="22"/>
        </w:rPr>
        <w:t>obtenerPrecio</w:t>
      </w:r>
      <w:proofErr w:type="spellEnd"/>
      <w:r w:rsidRPr="002952DC">
        <w:rPr>
          <w:rFonts w:ascii="Calibri" w:eastAsia="Calibri" w:hAnsi="Calibri" w:cs="Calibri"/>
          <w:color w:val="000000" w:themeColor="text1"/>
          <w:sz w:val="22"/>
          <w:szCs w:val="22"/>
        </w:rPr>
        <w:t xml:space="preserve">(activo) que reciba un formato propio (“BTC/USD”) y devuelva un objeto con activo, precio y </w:t>
      </w:r>
      <w:proofErr w:type="spellStart"/>
      <w:r w:rsidRPr="002952DC">
        <w:rPr>
          <w:rFonts w:ascii="Calibri" w:eastAsia="Calibri" w:hAnsi="Calibri" w:cs="Calibri"/>
          <w:color w:val="000000" w:themeColor="text1"/>
          <w:sz w:val="22"/>
          <w:szCs w:val="22"/>
        </w:rPr>
        <w:t>timestamp</w:t>
      </w:r>
      <w:proofErr w:type="spellEnd"/>
      <w:r w:rsidRPr="002952DC">
        <w:rPr>
          <w:rFonts w:ascii="Calibri" w:eastAsia="Calibri" w:hAnsi="Calibri" w:cs="Calibri"/>
          <w:color w:val="000000" w:themeColor="text1"/>
          <w:sz w:val="22"/>
          <w:szCs w:val="22"/>
        </w:rPr>
        <w:t>. No puedo (ni me conviene) modificar la clase que simula la API externa, porque en un proyecto real esa clase sería el SDK oficial del pr</w:t>
      </w:r>
      <w:r w:rsidRPr="002952DC">
        <w:rPr>
          <w:rFonts w:ascii="Calibri" w:eastAsia="Calibri" w:hAnsi="Calibri" w:cs="Calibri"/>
          <w:color w:val="000000" w:themeColor="text1"/>
          <w:sz w:val="22"/>
          <w:szCs w:val="22"/>
        </w:rPr>
        <w:t>oveedor.</w:t>
      </w:r>
    </w:p>
    <w:p w14:paraId="1181ED47"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Por eso implementé el patrón </w:t>
      </w:r>
      <w:proofErr w:type="spellStart"/>
      <w:r w:rsidRPr="002952DC">
        <w:rPr>
          <w:rFonts w:ascii="Calibri" w:eastAsia="Calibri" w:hAnsi="Calibri" w:cs="Calibri"/>
          <w:color w:val="000000" w:themeColor="text1"/>
          <w:sz w:val="22"/>
          <w:szCs w:val="22"/>
        </w:rPr>
        <w:t>Adapter</w:t>
      </w:r>
      <w:proofErr w:type="spellEnd"/>
      <w:r w:rsidRPr="002952DC">
        <w:rPr>
          <w:rFonts w:ascii="Calibri" w:eastAsia="Calibri" w:hAnsi="Calibri" w:cs="Calibri"/>
          <w:color w:val="000000" w:themeColor="text1"/>
          <w:sz w:val="22"/>
          <w:szCs w:val="22"/>
        </w:rPr>
        <w:t xml:space="preserve"> mediante la clase </w:t>
      </w:r>
      <w:proofErr w:type="spellStart"/>
      <w:r w:rsidRPr="002952DC">
        <w:rPr>
          <w:rFonts w:ascii="Calibri" w:eastAsia="Calibri" w:hAnsi="Calibri" w:cs="Calibri"/>
          <w:color w:val="000000" w:themeColor="text1"/>
          <w:sz w:val="22"/>
          <w:szCs w:val="22"/>
        </w:rPr>
        <w:t>BinancePriceAdapter</w:t>
      </w:r>
      <w:proofErr w:type="spellEnd"/>
      <w:r w:rsidRPr="002952DC">
        <w:rPr>
          <w:rFonts w:ascii="Calibri" w:eastAsia="Calibri" w:hAnsi="Calibri" w:cs="Calibri"/>
          <w:color w:val="000000" w:themeColor="text1"/>
          <w:sz w:val="22"/>
          <w:szCs w:val="22"/>
        </w:rPr>
        <w:t xml:space="preserve">. Esta clase envuelve a </w:t>
      </w:r>
      <w:proofErr w:type="spellStart"/>
      <w:r w:rsidRPr="002952DC">
        <w:rPr>
          <w:rFonts w:ascii="Calibri" w:eastAsia="Calibri" w:hAnsi="Calibri" w:cs="Calibri"/>
          <w:color w:val="000000" w:themeColor="text1"/>
          <w:sz w:val="22"/>
          <w:szCs w:val="22"/>
        </w:rPr>
        <w:t>BinanceAPI</w:t>
      </w:r>
      <w:proofErr w:type="spellEnd"/>
      <w:r w:rsidRPr="002952DC">
        <w:rPr>
          <w:rFonts w:ascii="Calibri" w:eastAsia="Calibri" w:hAnsi="Calibri" w:cs="Calibri"/>
          <w:color w:val="000000" w:themeColor="text1"/>
          <w:sz w:val="22"/>
          <w:szCs w:val="22"/>
        </w:rPr>
        <w:t xml:space="preserve"> (el </w:t>
      </w:r>
      <w:proofErr w:type="spellStart"/>
      <w:r w:rsidRPr="002952DC">
        <w:rPr>
          <w:rFonts w:ascii="Calibri" w:eastAsia="Calibri" w:hAnsi="Calibri" w:cs="Calibri"/>
          <w:color w:val="000000" w:themeColor="text1"/>
          <w:sz w:val="22"/>
          <w:szCs w:val="22"/>
        </w:rPr>
        <w:t>Adaptee</w:t>
      </w:r>
      <w:proofErr w:type="spellEnd"/>
      <w:r w:rsidRPr="002952DC">
        <w:rPr>
          <w:rFonts w:ascii="Calibri" w:eastAsia="Calibri" w:hAnsi="Calibri" w:cs="Calibri"/>
          <w:color w:val="000000" w:themeColor="text1"/>
          <w:sz w:val="22"/>
          <w:szCs w:val="22"/>
        </w:rPr>
        <w:t xml:space="preserve">) y expone el método </w:t>
      </w:r>
      <w:proofErr w:type="spellStart"/>
      <w:r w:rsidRPr="002952DC">
        <w:rPr>
          <w:rFonts w:ascii="Calibri" w:eastAsia="Calibri" w:hAnsi="Calibri" w:cs="Calibri"/>
          <w:color w:val="000000" w:themeColor="text1"/>
          <w:sz w:val="22"/>
          <w:szCs w:val="22"/>
        </w:rPr>
        <w:t>obtenerPrecio</w:t>
      </w:r>
      <w:proofErr w:type="spellEnd"/>
      <w:r w:rsidRPr="002952DC">
        <w:rPr>
          <w:rFonts w:ascii="Calibri" w:eastAsia="Calibri" w:hAnsi="Calibri" w:cs="Calibri"/>
          <w:color w:val="000000" w:themeColor="text1"/>
          <w:sz w:val="22"/>
          <w:szCs w:val="22"/>
        </w:rPr>
        <w:t>(activo), que es el único método que el resto de mi aplicación conoce y utiliza.</w:t>
      </w:r>
    </w:p>
    <w:p w14:paraId="407872D1"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¿Cómo funcio</w:t>
      </w:r>
      <w:r w:rsidRPr="002952DC">
        <w:rPr>
          <w:rFonts w:ascii="Calibri" w:eastAsia="Calibri" w:hAnsi="Calibri" w:cs="Calibri"/>
          <w:b/>
          <w:bCs/>
          <w:color w:val="000000" w:themeColor="text1"/>
          <w:sz w:val="24"/>
          <w:szCs w:val="24"/>
        </w:rPr>
        <w:t>na dentro del proyecto?</w:t>
      </w:r>
    </w:p>
    <w:p w14:paraId="67D99457"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funcionamiento es: </w:t>
      </w:r>
      <w:proofErr w:type="spellStart"/>
      <w:r w:rsidRPr="002952DC">
        <w:rPr>
          <w:rFonts w:ascii="Calibri" w:eastAsia="Calibri" w:hAnsi="Calibri" w:cs="Calibri"/>
          <w:color w:val="000000" w:themeColor="text1"/>
          <w:sz w:val="22"/>
          <w:szCs w:val="22"/>
        </w:rPr>
        <w:t>OrderController</w:t>
      </w:r>
      <w:proofErr w:type="spellEnd"/>
      <w:r w:rsidRPr="002952DC">
        <w:rPr>
          <w:rFonts w:ascii="Calibri" w:eastAsia="Calibri" w:hAnsi="Calibri" w:cs="Calibri"/>
          <w:color w:val="000000" w:themeColor="text1"/>
          <w:sz w:val="22"/>
          <w:szCs w:val="22"/>
        </w:rPr>
        <w:t xml:space="preserve"> → </w:t>
      </w:r>
      <w:proofErr w:type="spellStart"/>
      <w:r w:rsidRPr="002952DC">
        <w:rPr>
          <w:rFonts w:ascii="Calibri" w:eastAsia="Calibri" w:hAnsi="Calibri" w:cs="Calibri"/>
          <w:color w:val="000000" w:themeColor="text1"/>
          <w:sz w:val="22"/>
          <w:szCs w:val="22"/>
        </w:rPr>
        <w:t>BinancePriceAdapter.obtenerPrecio</w:t>
      </w:r>
      <w:proofErr w:type="spellEnd"/>
      <w:r w:rsidRPr="002952DC">
        <w:rPr>
          <w:rFonts w:ascii="Calibri" w:eastAsia="Calibri" w:hAnsi="Calibri" w:cs="Calibri"/>
          <w:color w:val="000000" w:themeColor="text1"/>
          <w:sz w:val="22"/>
          <w:szCs w:val="22"/>
        </w:rPr>
        <w:t xml:space="preserve">(activo) → </w:t>
      </w:r>
      <w:proofErr w:type="spellStart"/>
      <w:r w:rsidRPr="002952DC">
        <w:rPr>
          <w:rFonts w:ascii="Calibri" w:eastAsia="Calibri" w:hAnsi="Calibri" w:cs="Calibri"/>
          <w:color w:val="000000" w:themeColor="text1"/>
          <w:sz w:val="22"/>
          <w:szCs w:val="22"/>
        </w:rPr>
        <w:t>BinanceAPI.getTickerPrice</w:t>
      </w:r>
      <w:proofErr w:type="spellEnd"/>
      <w:r w:rsidRPr="002952DC">
        <w:rPr>
          <w:rFonts w:ascii="Calibri" w:eastAsia="Calibri" w:hAnsi="Calibri" w:cs="Calibri"/>
          <w:color w:val="000000" w:themeColor="text1"/>
          <w:sz w:val="22"/>
          <w:szCs w:val="22"/>
        </w:rPr>
        <w:t xml:space="preserve">({symbol}). Internamente, el </w:t>
      </w:r>
      <w:proofErr w:type="spellStart"/>
      <w:r w:rsidRPr="002952DC">
        <w:rPr>
          <w:rFonts w:ascii="Calibri" w:eastAsia="Calibri" w:hAnsi="Calibri" w:cs="Calibri"/>
          <w:color w:val="000000" w:themeColor="text1"/>
          <w:sz w:val="22"/>
          <w:szCs w:val="22"/>
        </w:rPr>
        <w:t>Adapter</w:t>
      </w:r>
      <w:proofErr w:type="spellEnd"/>
      <w:r w:rsidRPr="002952DC">
        <w:rPr>
          <w:rFonts w:ascii="Calibri" w:eastAsia="Calibri" w:hAnsi="Calibri" w:cs="Calibri"/>
          <w:color w:val="000000" w:themeColor="text1"/>
          <w:sz w:val="22"/>
          <w:szCs w:val="22"/>
        </w:rPr>
        <w:t xml:space="preserve"> primero traduce el activo a formato de </w:t>
      </w:r>
      <w:proofErr w:type="spellStart"/>
      <w:r w:rsidRPr="002952DC">
        <w:rPr>
          <w:rFonts w:ascii="Calibri" w:eastAsia="Calibri" w:hAnsi="Calibri" w:cs="Calibri"/>
          <w:color w:val="000000" w:themeColor="text1"/>
          <w:sz w:val="22"/>
          <w:szCs w:val="22"/>
        </w:rPr>
        <w:t>Binance</w:t>
      </w:r>
      <w:proofErr w:type="spellEnd"/>
      <w:r w:rsidRPr="002952DC">
        <w:rPr>
          <w:rFonts w:ascii="Calibri" w:eastAsia="Calibri" w:hAnsi="Calibri" w:cs="Calibri"/>
          <w:color w:val="000000" w:themeColor="text1"/>
          <w:sz w:val="22"/>
          <w:szCs w:val="22"/>
        </w:rPr>
        <w:t xml:space="preserve"> con _</w:t>
      </w:r>
      <w:proofErr w:type="spellStart"/>
      <w:proofErr w:type="gramStart"/>
      <w:r w:rsidRPr="002952DC">
        <w:rPr>
          <w:rFonts w:ascii="Calibri" w:eastAsia="Calibri" w:hAnsi="Calibri" w:cs="Calibri"/>
          <w:color w:val="000000" w:themeColor="text1"/>
          <w:sz w:val="22"/>
          <w:szCs w:val="22"/>
        </w:rPr>
        <w:t>traducirActivo</w:t>
      </w:r>
      <w:proofErr w:type="spellEnd"/>
      <w:r w:rsidRPr="002952DC">
        <w:rPr>
          <w:rFonts w:ascii="Calibri" w:eastAsia="Calibri" w:hAnsi="Calibri" w:cs="Calibri"/>
          <w:color w:val="000000" w:themeColor="text1"/>
          <w:sz w:val="22"/>
          <w:szCs w:val="22"/>
        </w:rPr>
        <w:t>(</w:t>
      </w:r>
      <w:proofErr w:type="gramEnd"/>
      <w:r w:rsidRPr="002952DC">
        <w:rPr>
          <w:rFonts w:ascii="Calibri" w:eastAsia="Calibri" w:hAnsi="Calibri" w:cs="Calibri"/>
          <w:color w:val="000000" w:themeColor="text1"/>
          <w:sz w:val="22"/>
          <w:szCs w:val="22"/>
        </w:rPr>
        <w:t>) (por ejemplo, ‘BT</w:t>
      </w:r>
      <w:r w:rsidRPr="002952DC">
        <w:rPr>
          <w:rFonts w:ascii="Calibri" w:eastAsia="Calibri" w:hAnsi="Calibri" w:cs="Calibri"/>
          <w:color w:val="000000" w:themeColor="text1"/>
          <w:sz w:val="22"/>
          <w:szCs w:val="22"/>
        </w:rPr>
        <w:t xml:space="preserve">C/USD’ se convierte en ‘BTCUSDT’), luego llama a </w:t>
      </w:r>
      <w:proofErr w:type="spellStart"/>
      <w:r w:rsidRPr="002952DC">
        <w:rPr>
          <w:rFonts w:ascii="Calibri" w:eastAsia="Calibri" w:hAnsi="Calibri" w:cs="Calibri"/>
          <w:color w:val="000000" w:themeColor="text1"/>
          <w:sz w:val="22"/>
          <w:szCs w:val="22"/>
        </w:rPr>
        <w:t>getTickerPrice</w:t>
      </w:r>
      <w:proofErr w:type="spellEnd"/>
      <w:r w:rsidRPr="002952DC">
        <w:rPr>
          <w:rFonts w:ascii="Calibri" w:eastAsia="Calibri" w:hAnsi="Calibri" w:cs="Calibri"/>
          <w:color w:val="000000" w:themeColor="text1"/>
          <w:sz w:val="22"/>
          <w:szCs w:val="22"/>
        </w:rPr>
        <w:t xml:space="preserve">() de </w:t>
      </w:r>
      <w:proofErr w:type="spellStart"/>
      <w:r w:rsidRPr="002952DC">
        <w:rPr>
          <w:rFonts w:ascii="Calibri" w:eastAsia="Calibri" w:hAnsi="Calibri" w:cs="Calibri"/>
          <w:color w:val="000000" w:themeColor="text1"/>
          <w:sz w:val="22"/>
          <w:szCs w:val="22"/>
        </w:rPr>
        <w:t>BinanceAPI</w:t>
      </w:r>
      <w:proofErr w:type="spellEnd"/>
      <w:r w:rsidRPr="002952DC">
        <w:rPr>
          <w:rFonts w:ascii="Calibri" w:eastAsia="Calibri" w:hAnsi="Calibri" w:cs="Calibri"/>
          <w:color w:val="000000" w:themeColor="text1"/>
          <w:sz w:val="22"/>
          <w:szCs w:val="22"/>
        </w:rPr>
        <w:t xml:space="preserve">, y finalmente traduce la respuesta de </w:t>
      </w:r>
      <w:proofErr w:type="spellStart"/>
      <w:r w:rsidRPr="002952DC">
        <w:rPr>
          <w:rFonts w:ascii="Calibri" w:eastAsia="Calibri" w:hAnsi="Calibri" w:cs="Calibri"/>
          <w:color w:val="000000" w:themeColor="text1"/>
          <w:sz w:val="22"/>
          <w:szCs w:val="22"/>
        </w:rPr>
        <w:t>Binance</w:t>
      </w:r>
      <w:proofErr w:type="spellEnd"/>
      <w:r w:rsidRPr="002952DC">
        <w:rPr>
          <w:rFonts w:ascii="Calibri" w:eastAsia="Calibri" w:hAnsi="Calibri" w:cs="Calibri"/>
          <w:color w:val="000000" w:themeColor="text1"/>
          <w:sz w:val="22"/>
          <w:szCs w:val="22"/>
        </w:rPr>
        <w:t xml:space="preserve"> ({ symbol, </w:t>
      </w:r>
      <w:proofErr w:type="spellStart"/>
      <w:r w:rsidRPr="002952DC">
        <w:rPr>
          <w:rFonts w:ascii="Calibri" w:eastAsia="Calibri" w:hAnsi="Calibri" w:cs="Calibri"/>
          <w:color w:val="000000" w:themeColor="text1"/>
          <w:sz w:val="22"/>
          <w:szCs w:val="22"/>
        </w:rPr>
        <w:t>price</w:t>
      </w:r>
      <w:proofErr w:type="spellEnd"/>
      <w:r w:rsidRPr="002952DC">
        <w:rPr>
          <w:rFonts w:ascii="Calibri" w:eastAsia="Calibri" w:hAnsi="Calibri" w:cs="Calibri"/>
          <w:color w:val="000000" w:themeColor="text1"/>
          <w:sz w:val="22"/>
          <w:szCs w:val="22"/>
        </w:rPr>
        <w:t xml:space="preserve">, time }) al formato que mi aplicación espera ({ activo, precio, </w:t>
      </w:r>
      <w:proofErr w:type="spellStart"/>
      <w:r w:rsidRPr="002952DC">
        <w:rPr>
          <w:rFonts w:ascii="Calibri" w:eastAsia="Calibri" w:hAnsi="Calibri" w:cs="Calibri"/>
          <w:color w:val="000000" w:themeColor="text1"/>
          <w:sz w:val="22"/>
          <w:szCs w:val="22"/>
        </w:rPr>
        <w:t>timestamp</w:t>
      </w:r>
      <w:proofErr w:type="spellEnd"/>
      <w:r w:rsidRPr="002952DC">
        <w:rPr>
          <w:rFonts w:ascii="Calibri" w:eastAsia="Calibri" w:hAnsi="Calibri" w:cs="Calibri"/>
          <w:color w:val="000000" w:themeColor="text1"/>
          <w:sz w:val="22"/>
          <w:szCs w:val="22"/>
        </w:rPr>
        <w:t xml:space="preserve"> }). El resto del sistema nunca ve el fo</w:t>
      </w:r>
      <w:r w:rsidRPr="002952DC">
        <w:rPr>
          <w:rFonts w:ascii="Calibri" w:eastAsia="Calibri" w:hAnsi="Calibri" w:cs="Calibri"/>
          <w:color w:val="000000" w:themeColor="text1"/>
          <w:sz w:val="22"/>
          <w:szCs w:val="22"/>
        </w:rPr>
        <w:t xml:space="preserve">rmato de </w:t>
      </w:r>
      <w:proofErr w:type="spellStart"/>
      <w:r w:rsidRPr="002952DC">
        <w:rPr>
          <w:rFonts w:ascii="Calibri" w:eastAsia="Calibri" w:hAnsi="Calibri" w:cs="Calibri"/>
          <w:color w:val="000000" w:themeColor="text1"/>
          <w:sz w:val="22"/>
          <w:szCs w:val="22"/>
        </w:rPr>
        <w:t>Binance</w:t>
      </w:r>
      <w:proofErr w:type="spellEnd"/>
      <w:r w:rsidRPr="002952DC">
        <w:rPr>
          <w:rFonts w:ascii="Calibri" w:eastAsia="Calibri" w:hAnsi="Calibri" w:cs="Calibri"/>
          <w:color w:val="000000" w:themeColor="text1"/>
          <w:sz w:val="22"/>
          <w:szCs w:val="22"/>
        </w:rPr>
        <w:t>.</w:t>
      </w:r>
    </w:p>
    <w:p w14:paraId="211CB456"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¿Qué ventaja aporta?</w:t>
      </w:r>
    </w:p>
    <w:p w14:paraId="653EFBD7"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patrón </w:t>
      </w:r>
      <w:proofErr w:type="spellStart"/>
      <w:r w:rsidRPr="002952DC">
        <w:rPr>
          <w:rFonts w:ascii="Calibri" w:eastAsia="Calibri" w:hAnsi="Calibri" w:cs="Calibri"/>
          <w:color w:val="000000" w:themeColor="text1"/>
          <w:sz w:val="22"/>
          <w:szCs w:val="22"/>
        </w:rPr>
        <w:t>Adapter</w:t>
      </w:r>
      <w:proofErr w:type="spellEnd"/>
      <w:r w:rsidRPr="002952DC">
        <w:rPr>
          <w:rFonts w:ascii="Calibri" w:eastAsia="Calibri" w:hAnsi="Calibri" w:cs="Calibri"/>
          <w:color w:val="000000" w:themeColor="text1"/>
          <w:sz w:val="22"/>
          <w:szCs w:val="22"/>
        </w:rPr>
        <w:t xml:space="preserve"> me permite desacoplar mi aplicación del proveedor específico de precios. Si en el futuro cambio de </w:t>
      </w:r>
      <w:proofErr w:type="spellStart"/>
      <w:r w:rsidRPr="002952DC">
        <w:rPr>
          <w:rFonts w:ascii="Calibri" w:eastAsia="Calibri" w:hAnsi="Calibri" w:cs="Calibri"/>
          <w:color w:val="000000" w:themeColor="text1"/>
          <w:sz w:val="22"/>
          <w:szCs w:val="22"/>
        </w:rPr>
        <w:t>Binance</w:t>
      </w:r>
      <w:proofErr w:type="spellEnd"/>
      <w:r w:rsidRPr="002952DC">
        <w:rPr>
          <w:rFonts w:ascii="Calibri" w:eastAsia="Calibri" w:hAnsi="Calibri" w:cs="Calibri"/>
          <w:color w:val="000000" w:themeColor="text1"/>
          <w:sz w:val="22"/>
          <w:szCs w:val="22"/>
        </w:rPr>
        <w:t xml:space="preserve"> a otro proveedor (por ejemplo, </w:t>
      </w:r>
      <w:proofErr w:type="spellStart"/>
      <w:r w:rsidRPr="002952DC">
        <w:rPr>
          <w:rFonts w:ascii="Calibri" w:eastAsia="Calibri" w:hAnsi="Calibri" w:cs="Calibri"/>
          <w:color w:val="000000" w:themeColor="text1"/>
          <w:sz w:val="22"/>
          <w:szCs w:val="22"/>
        </w:rPr>
        <w:t>Kraken</w:t>
      </w:r>
      <w:proofErr w:type="spellEnd"/>
      <w:r w:rsidRPr="002952DC">
        <w:rPr>
          <w:rFonts w:ascii="Calibri" w:eastAsia="Calibri" w:hAnsi="Calibri" w:cs="Calibri"/>
          <w:color w:val="000000" w:themeColor="text1"/>
          <w:sz w:val="22"/>
          <w:szCs w:val="22"/>
        </w:rPr>
        <w:t xml:space="preserve"> o </w:t>
      </w:r>
      <w:proofErr w:type="spellStart"/>
      <w:r w:rsidRPr="002952DC">
        <w:rPr>
          <w:rFonts w:ascii="Calibri" w:eastAsia="Calibri" w:hAnsi="Calibri" w:cs="Calibri"/>
          <w:color w:val="000000" w:themeColor="text1"/>
          <w:sz w:val="22"/>
          <w:szCs w:val="22"/>
        </w:rPr>
        <w:t>CoinMarketCap</w:t>
      </w:r>
      <w:proofErr w:type="spellEnd"/>
      <w:r w:rsidRPr="002952DC">
        <w:rPr>
          <w:rFonts w:ascii="Calibri" w:eastAsia="Calibri" w:hAnsi="Calibri" w:cs="Calibri"/>
          <w:color w:val="000000" w:themeColor="text1"/>
          <w:sz w:val="22"/>
          <w:szCs w:val="22"/>
        </w:rPr>
        <w:t xml:space="preserve">), solo tendría que crear un nuevo </w:t>
      </w:r>
      <w:proofErr w:type="spellStart"/>
      <w:r w:rsidRPr="002952DC">
        <w:rPr>
          <w:rFonts w:ascii="Calibri" w:eastAsia="Calibri" w:hAnsi="Calibri" w:cs="Calibri"/>
          <w:color w:val="000000" w:themeColor="text1"/>
          <w:sz w:val="22"/>
          <w:szCs w:val="22"/>
        </w:rPr>
        <w:t>Adap</w:t>
      </w:r>
      <w:r w:rsidRPr="002952DC">
        <w:rPr>
          <w:rFonts w:ascii="Calibri" w:eastAsia="Calibri" w:hAnsi="Calibri" w:cs="Calibri"/>
          <w:color w:val="000000" w:themeColor="text1"/>
          <w:sz w:val="22"/>
          <w:szCs w:val="22"/>
        </w:rPr>
        <w:t>ter</w:t>
      </w:r>
      <w:proofErr w:type="spellEnd"/>
      <w:r w:rsidRPr="002952DC">
        <w:rPr>
          <w:rFonts w:ascii="Calibri" w:eastAsia="Calibri" w:hAnsi="Calibri" w:cs="Calibri"/>
          <w:color w:val="000000" w:themeColor="text1"/>
          <w:sz w:val="22"/>
          <w:szCs w:val="22"/>
        </w:rPr>
        <w:t xml:space="preserve"> que traduzca la interfaz de ese proveedor, sin tener que modificar </w:t>
      </w:r>
      <w:proofErr w:type="spellStart"/>
      <w:r w:rsidRPr="002952DC">
        <w:rPr>
          <w:rFonts w:ascii="Calibri" w:eastAsia="Calibri" w:hAnsi="Calibri" w:cs="Calibri"/>
          <w:color w:val="000000" w:themeColor="text1"/>
          <w:sz w:val="22"/>
          <w:szCs w:val="22"/>
        </w:rPr>
        <w:t>OrderController</w:t>
      </w:r>
      <w:proofErr w:type="spellEnd"/>
      <w:r w:rsidRPr="002952DC">
        <w:rPr>
          <w:rFonts w:ascii="Calibri" w:eastAsia="Calibri" w:hAnsi="Calibri" w:cs="Calibri"/>
          <w:color w:val="000000" w:themeColor="text1"/>
          <w:sz w:val="22"/>
          <w:szCs w:val="22"/>
        </w:rPr>
        <w:t xml:space="preserve"> ni ninguna otra parte del sistema que ya depende de </w:t>
      </w:r>
      <w:proofErr w:type="spellStart"/>
      <w:r w:rsidRPr="002952DC">
        <w:rPr>
          <w:rFonts w:ascii="Calibri" w:eastAsia="Calibri" w:hAnsi="Calibri" w:cs="Calibri"/>
          <w:color w:val="000000" w:themeColor="text1"/>
          <w:sz w:val="22"/>
          <w:szCs w:val="22"/>
        </w:rPr>
        <w:t>obtenerPrecio</w:t>
      </w:r>
      <w:proofErr w:type="spellEnd"/>
      <w:r w:rsidRPr="002952DC">
        <w:rPr>
          <w:rFonts w:ascii="Calibri" w:eastAsia="Calibri" w:hAnsi="Calibri" w:cs="Calibri"/>
          <w:color w:val="000000" w:themeColor="text1"/>
          <w:sz w:val="22"/>
          <w:szCs w:val="22"/>
        </w:rPr>
        <w:t>(activo).</w:t>
      </w:r>
    </w:p>
    <w:p w14:paraId="3C505494"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UML del patrón (diseño específico)</w:t>
      </w:r>
    </w:p>
    <w:p w14:paraId="70C973B3" w14:textId="77777777" w:rsidR="00D63C4E" w:rsidRPr="002952DC" w:rsidRDefault="00B948F7">
      <w:pPr>
        <w:spacing w:before="200" w:after="200"/>
        <w:jc w:val="center"/>
        <w:rPr>
          <w:color w:val="000000" w:themeColor="text1"/>
        </w:rPr>
      </w:pPr>
      <w:r w:rsidRPr="002952DC">
        <w:rPr>
          <w:noProof/>
          <w:color w:val="000000" w:themeColor="text1"/>
        </w:rPr>
        <w:lastRenderedPageBreak/>
        <w:drawing>
          <wp:inline distT="0" distB="0" distL="0" distR="0" wp14:anchorId="705D3D6F" wp14:editId="440ABFD6">
            <wp:extent cx="5334000" cy="1194033"/>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194033"/>
                    </a:xfrm>
                    <a:prstGeom prst="rect">
                      <a:avLst/>
                    </a:prstGeom>
                  </pic:spPr>
                </pic:pic>
              </a:graphicData>
            </a:graphic>
          </wp:inline>
        </w:drawing>
      </w:r>
    </w:p>
    <w:p w14:paraId="7B68943B"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 xml:space="preserve">Diagrama de clases — </w:t>
      </w:r>
      <w:proofErr w:type="spellStart"/>
      <w:r w:rsidRPr="002952DC">
        <w:rPr>
          <w:rFonts w:ascii="Calibri" w:eastAsia="Calibri" w:hAnsi="Calibri" w:cs="Calibri"/>
          <w:i/>
          <w:iCs/>
          <w:color w:val="000000" w:themeColor="text1"/>
        </w:rPr>
        <w:t>BinancePriceAdapter</w:t>
      </w:r>
      <w:proofErr w:type="spellEnd"/>
      <w:r w:rsidRPr="002952DC">
        <w:rPr>
          <w:rFonts w:ascii="Calibri" w:eastAsia="Calibri" w:hAnsi="Calibri" w:cs="Calibri"/>
          <w:i/>
          <w:iCs/>
          <w:color w:val="000000" w:themeColor="text1"/>
        </w:rPr>
        <w:t xml:space="preserve"> (</w:t>
      </w:r>
      <w:proofErr w:type="spellStart"/>
      <w:r w:rsidRPr="002952DC">
        <w:rPr>
          <w:rFonts w:ascii="Calibri" w:eastAsia="Calibri" w:hAnsi="Calibri" w:cs="Calibri"/>
          <w:i/>
          <w:iCs/>
          <w:color w:val="000000" w:themeColor="text1"/>
        </w:rPr>
        <w:t>Adapter</w:t>
      </w:r>
      <w:proofErr w:type="spellEnd"/>
      <w:r w:rsidRPr="002952DC">
        <w:rPr>
          <w:rFonts w:ascii="Calibri" w:eastAsia="Calibri" w:hAnsi="Calibri" w:cs="Calibri"/>
          <w:i/>
          <w:iCs/>
          <w:color w:val="000000" w:themeColor="text1"/>
        </w:rPr>
        <w:t xml:space="preserve"> de objeto sobre </w:t>
      </w:r>
      <w:proofErr w:type="spellStart"/>
      <w:r w:rsidRPr="002952DC">
        <w:rPr>
          <w:rFonts w:ascii="Calibri" w:eastAsia="Calibri" w:hAnsi="Calibri" w:cs="Calibri"/>
          <w:i/>
          <w:iCs/>
          <w:color w:val="000000" w:themeColor="text1"/>
        </w:rPr>
        <w:t>BinanceAPI</w:t>
      </w:r>
      <w:proofErr w:type="spellEnd"/>
      <w:r w:rsidRPr="002952DC">
        <w:rPr>
          <w:rFonts w:ascii="Calibri" w:eastAsia="Calibri" w:hAnsi="Calibri" w:cs="Calibri"/>
          <w:i/>
          <w:iCs/>
          <w:color w:val="000000" w:themeColor="text1"/>
        </w:rPr>
        <w:t>)</w:t>
      </w:r>
    </w:p>
    <w:p w14:paraId="760BA586"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Código de la utilización del patrón</w:t>
      </w:r>
    </w:p>
    <w:p w14:paraId="37D9FCE4" w14:textId="77777777" w:rsidR="00D63C4E" w:rsidRPr="002952DC" w:rsidRDefault="00B948F7">
      <w:pPr>
        <w:spacing w:before="200" w:after="200"/>
        <w:jc w:val="center"/>
        <w:rPr>
          <w:color w:val="000000" w:themeColor="text1"/>
        </w:rPr>
      </w:pPr>
      <w:r w:rsidRPr="002952DC">
        <w:rPr>
          <w:noProof/>
          <w:color w:val="000000" w:themeColor="text1"/>
        </w:rPr>
        <w:drawing>
          <wp:inline distT="0" distB="0" distL="0" distR="0" wp14:anchorId="6B6E5FF6" wp14:editId="04645DCD">
            <wp:extent cx="5334000" cy="4496562"/>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4496562"/>
                    </a:xfrm>
                    <a:prstGeom prst="rect">
                      <a:avLst/>
                    </a:prstGeom>
                  </pic:spPr>
                </pic:pic>
              </a:graphicData>
            </a:graphic>
          </wp:inline>
        </w:drawing>
      </w:r>
    </w:p>
    <w:p w14:paraId="40C7905E"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Implementación de BinancePriceAdapter.js</w:t>
      </w:r>
    </w:p>
    <w:p w14:paraId="42FA424F"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Pruebas de la utilización del patrón</w:t>
      </w:r>
    </w:p>
    <w:p w14:paraId="15CEBA93"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Para comprobar que el patrón </w:t>
      </w:r>
      <w:proofErr w:type="spellStart"/>
      <w:r w:rsidRPr="002952DC">
        <w:rPr>
          <w:rFonts w:ascii="Calibri" w:eastAsia="Calibri" w:hAnsi="Calibri" w:cs="Calibri"/>
          <w:color w:val="000000" w:themeColor="text1"/>
          <w:sz w:val="22"/>
          <w:szCs w:val="22"/>
        </w:rPr>
        <w:t>Adapter</w:t>
      </w:r>
      <w:proofErr w:type="spellEnd"/>
      <w:r w:rsidRPr="002952DC">
        <w:rPr>
          <w:rFonts w:ascii="Calibri" w:eastAsia="Calibri" w:hAnsi="Calibri" w:cs="Calibri"/>
          <w:color w:val="000000" w:themeColor="text1"/>
          <w:sz w:val="22"/>
          <w:szCs w:val="22"/>
        </w:rPr>
        <w:t xml:space="preserve"> funciona correctamente, creé un script de prueba (testAdapter.js) en el que solicito al </w:t>
      </w:r>
      <w:proofErr w:type="spellStart"/>
      <w:r w:rsidRPr="002952DC">
        <w:rPr>
          <w:rFonts w:ascii="Calibri" w:eastAsia="Calibri" w:hAnsi="Calibri" w:cs="Calibri"/>
          <w:color w:val="000000" w:themeColor="text1"/>
          <w:sz w:val="22"/>
          <w:szCs w:val="22"/>
        </w:rPr>
        <w:t>BinancePriceAdapter</w:t>
      </w:r>
      <w:proofErr w:type="spellEnd"/>
      <w:r w:rsidRPr="002952DC">
        <w:rPr>
          <w:rFonts w:ascii="Calibri" w:eastAsia="Calibri" w:hAnsi="Calibri" w:cs="Calibri"/>
          <w:color w:val="000000" w:themeColor="text1"/>
          <w:sz w:val="22"/>
          <w:szCs w:val="22"/>
        </w:rPr>
        <w:t xml:space="preserve"> el precio de dos activos distintos (BTC/USD y ETH/USD).</w:t>
      </w:r>
    </w:p>
    <w:p w14:paraId="36D86621"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resultado muestra que, en ambos casos, el </w:t>
      </w:r>
      <w:proofErr w:type="spellStart"/>
      <w:r w:rsidRPr="002952DC">
        <w:rPr>
          <w:rFonts w:ascii="Calibri" w:eastAsia="Calibri" w:hAnsi="Calibri" w:cs="Calibri"/>
          <w:color w:val="000000" w:themeColor="text1"/>
          <w:sz w:val="22"/>
          <w:szCs w:val="22"/>
        </w:rPr>
        <w:t>Adapter</w:t>
      </w:r>
      <w:proofErr w:type="spellEnd"/>
      <w:r w:rsidRPr="002952DC">
        <w:rPr>
          <w:rFonts w:ascii="Calibri" w:eastAsia="Calibri" w:hAnsi="Calibri" w:cs="Calibri"/>
          <w:color w:val="000000" w:themeColor="text1"/>
          <w:sz w:val="22"/>
          <w:szCs w:val="22"/>
        </w:rPr>
        <w:t xml:space="preserve"> de</w:t>
      </w:r>
      <w:r w:rsidRPr="002952DC">
        <w:rPr>
          <w:rFonts w:ascii="Calibri" w:eastAsia="Calibri" w:hAnsi="Calibri" w:cs="Calibri"/>
          <w:color w:val="000000" w:themeColor="text1"/>
          <w:sz w:val="22"/>
          <w:szCs w:val="22"/>
        </w:rPr>
        <w:t xml:space="preserve">vuelve un objeto con el formato propio de mi aplicación (activo, precio y </w:t>
      </w:r>
      <w:proofErr w:type="spellStart"/>
      <w:r w:rsidRPr="002952DC">
        <w:rPr>
          <w:rFonts w:ascii="Calibri" w:eastAsia="Calibri" w:hAnsi="Calibri" w:cs="Calibri"/>
          <w:color w:val="000000" w:themeColor="text1"/>
          <w:sz w:val="22"/>
          <w:szCs w:val="22"/>
        </w:rPr>
        <w:t>timestamp</w:t>
      </w:r>
      <w:proofErr w:type="spellEnd"/>
      <w:r w:rsidRPr="002952DC">
        <w:rPr>
          <w:rFonts w:ascii="Calibri" w:eastAsia="Calibri" w:hAnsi="Calibri" w:cs="Calibri"/>
          <w:color w:val="000000" w:themeColor="text1"/>
          <w:sz w:val="22"/>
          <w:szCs w:val="22"/>
        </w:rPr>
        <w:t xml:space="preserve">), sin que mi código tenga que conocer en ningún momento los </w:t>
      </w:r>
      <w:r w:rsidRPr="002952DC">
        <w:rPr>
          <w:rFonts w:ascii="Calibri" w:eastAsia="Calibri" w:hAnsi="Calibri" w:cs="Calibri"/>
          <w:color w:val="000000" w:themeColor="text1"/>
          <w:sz w:val="22"/>
          <w:szCs w:val="22"/>
        </w:rPr>
        <w:lastRenderedPageBreak/>
        <w:t xml:space="preserve">campos symbol, </w:t>
      </w:r>
      <w:proofErr w:type="spellStart"/>
      <w:r w:rsidRPr="002952DC">
        <w:rPr>
          <w:rFonts w:ascii="Calibri" w:eastAsia="Calibri" w:hAnsi="Calibri" w:cs="Calibri"/>
          <w:color w:val="000000" w:themeColor="text1"/>
          <w:sz w:val="22"/>
          <w:szCs w:val="22"/>
        </w:rPr>
        <w:t>price</w:t>
      </w:r>
      <w:proofErr w:type="spellEnd"/>
      <w:r w:rsidRPr="002952DC">
        <w:rPr>
          <w:rFonts w:ascii="Calibri" w:eastAsia="Calibri" w:hAnsi="Calibri" w:cs="Calibri"/>
          <w:color w:val="000000" w:themeColor="text1"/>
          <w:sz w:val="22"/>
          <w:szCs w:val="22"/>
        </w:rPr>
        <w:t xml:space="preserve"> o time que usa </w:t>
      </w:r>
      <w:proofErr w:type="spellStart"/>
      <w:r w:rsidRPr="002952DC">
        <w:rPr>
          <w:rFonts w:ascii="Calibri" w:eastAsia="Calibri" w:hAnsi="Calibri" w:cs="Calibri"/>
          <w:color w:val="000000" w:themeColor="text1"/>
          <w:sz w:val="22"/>
          <w:szCs w:val="22"/>
        </w:rPr>
        <w:t>BinanceAPI</w:t>
      </w:r>
      <w:proofErr w:type="spellEnd"/>
      <w:r w:rsidRPr="002952DC">
        <w:rPr>
          <w:rFonts w:ascii="Calibri" w:eastAsia="Calibri" w:hAnsi="Calibri" w:cs="Calibri"/>
          <w:color w:val="000000" w:themeColor="text1"/>
          <w:sz w:val="22"/>
          <w:szCs w:val="22"/>
        </w:rPr>
        <w:t xml:space="preserve"> internamente. También verifiqué explícitamente que el objeto devu</w:t>
      </w:r>
      <w:r w:rsidRPr="002952DC">
        <w:rPr>
          <w:rFonts w:ascii="Calibri" w:eastAsia="Calibri" w:hAnsi="Calibri" w:cs="Calibri"/>
          <w:color w:val="000000" w:themeColor="text1"/>
          <w:sz w:val="22"/>
          <w:szCs w:val="22"/>
        </w:rPr>
        <w:t xml:space="preserve">elto contiene el campo activo en el formato original (‘BTC/USD’) y un precio definido, lo que confirma que el </w:t>
      </w:r>
      <w:proofErr w:type="spellStart"/>
      <w:r w:rsidRPr="002952DC">
        <w:rPr>
          <w:rFonts w:ascii="Calibri" w:eastAsia="Calibri" w:hAnsi="Calibri" w:cs="Calibri"/>
          <w:color w:val="000000" w:themeColor="text1"/>
          <w:sz w:val="22"/>
          <w:szCs w:val="22"/>
        </w:rPr>
        <w:t>Adapter</w:t>
      </w:r>
      <w:proofErr w:type="spellEnd"/>
      <w:r w:rsidRPr="002952DC">
        <w:rPr>
          <w:rFonts w:ascii="Calibri" w:eastAsia="Calibri" w:hAnsi="Calibri" w:cs="Calibri"/>
          <w:color w:val="000000" w:themeColor="text1"/>
          <w:sz w:val="22"/>
          <w:szCs w:val="22"/>
        </w:rPr>
        <w:t xml:space="preserve"> está traduciendo correctamente entre ambas interfaces.</w:t>
      </w:r>
    </w:p>
    <w:p w14:paraId="26D2D9D4" w14:textId="77777777" w:rsidR="00D63C4E" w:rsidRPr="002952DC" w:rsidRDefault="00B948F7">
      <w:pPr>
        <w:spacing w:before="200" w:after="200"/>
        <w:jc w:val="center"/>
        <w:rPr>
          <w:color w:val="000000" w:themeColor="text1"/>
        </w:rPr>
      </w:pPr>
      <w:r w:rsidRPr="002952DC">
        <w:rPr>
          <w:noProof/>
          <w:color w:val="000000" w:themeColor="text1"/>
        </w:rPr>
        <w:drawing>
          <wp:inline distT="0" distB="0" distL="0" distR="0" wp14:anchorId="196F37A6" wp14:editId="5AB69B4B">
            <wp:extent cx="5334000" cy="4587240"/>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4587240"/>
                    </a:xfrm>
                    <a:prstGeom prst="rect">
                      <a:avLst/>
                    </a:prstGeom>
                  </pic:spPr>
                </pic:pic>
              </a:graphicData>
            </a:graphic>
          </wp:inline>
        </w:drawing>
      </w:r>
    </w:p>
    <w:p w14:paraId="01FB6BB1"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 xml:space="preserve">Ejecución de testAdapter.js — evidencia de traducción de formato vía </w:t>
      </w:r>
      <w:proofErr w:type="spellStart"/>
      <w:r w:rsidRPr="002952DC">
        <w:rPr>
          <w:rFonts w:ascii="Calibri" w:eastAsia="Calibri" w:hAnsi="Calibri" w:cs="Calibri"/>
          <w:i/>
          <w:iCs/>
          <w:color w:val="000000" w:themeColor="text1"/>
        </w:rPr>
        <w:t>Adapter</w:t>
      </w:r>
      <w:proofErr w:type="spellEnd"/>
    </w:p>
    <w:p w14:paraId="255F1854" w14:textId="77777777" w:rsidR="00D63C4E" w:rsidRPr="002952DC" w:rsidRDefault="00B948F7">
      <w:pPr>
        <w:rPr>
          <w:color w:val="000000" w:themeColor="text1"/>
        </w:rPr>
      </w:pPr>
      <w:r w:rsidRPr="002952DC">
        <w:rPr>
          <w:color w:val="000000" w:themeColor="text1"/>
        </w:rPr>
        <w:br w:type="page"/>
      </w:r>
    </w:p>
    <w:p w14:paraId="4C351CBE" w14:textId="77777777" w:rsidR="00D63C4E" w:rsidRPr="002952DC" w:rsidRDefault="00B948F7" w:rsidP="002952DC">
      <w:pPr>
        <w:spacing w:before="480" w:after="240"/>
        <w:rPr>
          <w:color w:val="000000" w:themeColor="text1"/>
        </w:rPr>
      </w:pPr>
      <w:r w:rsidRPr="002952DC">
        <w:rPr>
          <w:rFonts w:ascii="Calibri" w:eastAsia="Calibri" w:hAnsi="Calibri" w:cs="Calibri"/>
          <w:b/>
          <w:bCs/>
          <w:color w:val="000000" w:themeColor="text1"/>
          <w:sz w:val="32"/>
          <w:szCs w:val="32"/>
        </w:rPr>
        <w:lastRenderedPageBreak/>
        <w:t>2.</w:t>
      </w:r>
      <w:r w:rsidRPr="002952DC">
        <w:rPr>
          <w:rFonts w:ascii="Calibri" w:eastAsia="Calibri" w:hAnsi="Calibri" w:cs="Calibri"/>
          <w:b/>
          <w:bCs/>
          <w:color w:val="000000" w:themeColor="text1"/>
          <w:sz w:val="32"/>
          <w:szCs w:val="32"/>
        </w:rPr>
        <w:t>5 Patrón Bridge</w:t>
      </w:r>
    </w:p>
    <w:p w14:paraId="2C9C87C8"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Explicación del uso del patrón en el proyecto</w:t>
      </w:r>
    </w:p>
    <w:p w14:paraId="0C11C692"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patrón Bridge se utiliza en mi simulador de Trading para el envío de notificaciones a los usuarios. Necesito enviar distintos tipos de notificación (por ejemplo, aviso de que una orden fue cr</w:t>
      </w:r>
      <w:r w:rsidRPr="002952DC">
        <w:rPr>
          <w:rFonts w:ascii="Calibri" w:eastAsia="Calibri" w:hAnsi="Calibri" w:cs="Calibri"/>
          <w:color w:val="000000" w:themeColor="text1"/>
          <w:sz w:val="22"/>
          <w:szCs w:val="22"/>
        </w:rPr>
        <w:t xml:space="preserve">eada, o una alerta cuando un activo alcanza cierto precio) y necesito poder enviarlas por distintos canales (email, notificación </w:t>
      </w:r>
      <w:proofErr w:type="spellStart"/>
      <w:r w:rsidRPr="002952DC">
        <w:rPr>
          <w:rFonts w:ascii="Calibri" w:eastAsia="Calibri" w:hAnsi="Calibri" w:cs="Calibri"/>
          <w:color w:val="000000" w:themeColor="text1"/>
          <w:sz w:val="22"/>
          <w:szCs w:val="22"/>
        </w:rPr>
        <w:t>push</w:t>
      </w:r>
      <w:proofErr w:type="spellEnd"/>
      <w:r w:rsidRPr="002952DC">
        <w:rPr>
          <w:rFonts w:ascii="Calibri" w:eastAsia="Calibri" w:hAnsi="Calibri" w:cs="Calibri"/>
          <w:color w:val="000000" w:themeColor="text1"/>
          <w:sz w:val="22"/>
          <w:szCs w:val="22"/>
        </w:rPr>
        <w:t>, y en el futuro SMS u otros).</w:t>
      </w:r>
    </w:p>
    <w:p w14:paraId="20FB8A62"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problema es que, si resolviera esto con herencia pura, tendría que crear una clase por ca</w:t>
      </w:r>
      <w:r w:rsidRPr="002952DC">
        <w:rPr>
          <w:rFonts w:ascii="Calibri" w:eastAsia="Calibri" w:hAnsi="Calibri" w:cs="Calibri"/>
          <w:color w:val="000000" w:themeColor="text1"/>
          <w:sz w:val="22"/>
          <w:szCs w:val="22"/>
        </w:rPr>
        <w:t>da combinación de tipo de notificación y canal (</w:t>
      </w:r>
      <w:proofErr w:type="spellStart"/>
      <w:r w:rsidRPr="002952DC">
        <w:rPr>
          <w:rFonts w:ascii="Calibri" w:eastAsia="Calibri" w:hAnsi="Calibri" w:cs="Calibri"/>
          <w:color w:val="000000" w:themeColor="text1"/>
          <w:sz w:val="22"/>
          <w:szCs w:val="22"/>
        </w:rPr>
        <w:t>OrdenCreadaEmail</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OrdenCreadaPush</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AlertaPrecioEmail</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AlertaPrecioPush</w:t>
      </w:r>
      <w:proofErr w:type="spellEnd"/>
      <w:r w:rsidRPr="002952DC">
        <w:rPr>
          <w:rFonts w:ascii="Calibri" w:eastAsia="Calibri" w:hAnsi="Calibri" w:cs="Calibri"/>
          <w:color w:val="000000" w:themeColor="text1"/>
          <w:sz w:val="22"/>
          <w:szCs w:val="22"/>
        </w:rPr>
        <w:t>, etc.). Cada vez que agregara un nuevo canal o un nuevo tipo de notificación, la cantidad de clases crecería de forma combinatoria.</w:t>
      </w:r>
    </w:p>
    <w:p w14:paraId="6CF8A60B"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Por e</w:t>
      </w:r>
      <w:r w:rsidRPr="002952DC">
        <w:rPr>
          <w:rFonts w:ascii="Calibri" w:eastAsia="Calibri" w:hAnsi="Calibri" w:cs="Calibri"/>
          <w:color w:val="000000" w:themeColor="text1"/>
          <w:sz w:val="22"/>
          <w:szCs w:val="22"/>
        </w:rPr>
        <w:t>so implementé el patrón Bridge, separando el problema en dos jerarquías independientes: la Abstracción (</w:t>
      </w:r>
      <w:proofErr w:type="spellStart"/>
      <w:r w:rsidRPr="002952DC">
        <w:rPr>
          <w:rFonts w:ascii="Calibri" w:eastAsia="Calibri" w:hAnsi="Calibri" w:cs="Calibri"/>
          <w:color w:val="000000" w:themeColor="text1"/>
          <w:sz w:val="22"/>
          <w:szCs w:val="22"/>
        </w:rPr>
        <w:t>Notificacion</w:t>
      </w:r>
      <w:proofErr w:type="spellEnd"/>
      <w:r w:rsidRPr="002952DC">
        <w:rPr>
          <w:rFonts w:ascii="Calibri" w:eastAsia="Calibri" w:hAnsi="Calibri" w:cs="Calibri"/>
          <w:color w:val="000000" w:themeColor="text1"/>
          <w:sz w:val="22"/>
          <w:szCs w:val="22"/>
        </w:rPr>
        <w:t xml:space="preserve">, con sus subclases </w:t>
      </w:r>
      <w:proofErr w:type="spellStart"/>
      <w:r w:rsidRPr="002952DC">
        <w:rPr>
          <w:rFonts w:ascii="Calibri" w:eastAsia="Calibri" w:hAnsi="Calibri" w:cs="Calibri"/>
          <w:color w:val="000000" w:themeColor="text1"/>
          <w:sz w:val="22"/>
          <w:szCs w:val="22"/>
        </w:rPr>
        <w:t>OrdenCreada</w:t>
      </w:r>
      <w:proofErr w:type="spellEnd"/>
      <w:r w:rsidRPr="002952DC">
        <w:rPr>
          <w:rFonts w:ascii="Calibri" w:eastAsia="Calibri" w:hAnsi="Calibri" w:cs="Calibri"/>
          <w:color w:val="000000" w:themeColor="text1"/>
          <w:sz w:val="22"/>
          <w:szCs w:val="22"/>
        </w:rPr>
        <w:t xml:space="preserve"> y </w:t>
      </w:r>
      <w:proofErr w:type="spellStart"/>
      <w:r w:rsidRPr="002952DC">
        <w:rPr>
          <w:rFonts w:ascii="Calibri" w:eastAsia="Calibri" w:hAnsi="Calibri" w:cs="Calibri"/>
          <w:color w:val="000000" w:themeColor="text1"/>
          <w:sz w:val="22"/>
          <w:szCs w:val="22"/>
        </w:rPr>
        <w:t>AlertaPrecio</w:t>
      </w:r>
      <w:proofErr w:type="spellEnd"/>
      <w:r w:rsidRPr="002952DC">
        <w:rPr>
          <w:rFonts w:ascii="Calibri" w:eastAsia="Calibri" w:hAnsi="Calibri" w:cs="Calibri"/>
          <w:color w:val="000000" w:themeColor="text1"/>
          <w:sz w:val="22"/>
          <w:szCs w:val="22"/>
        </w:rPr>
        <w:t>) y el Implementador (</w:t>
      </w:r>
      <w:proofErr w:type="spellStart"/>
      <w:r w:rsidRPr="002952DC">
        <w:rPr>
          <w:rFonts w:ascii="Calibri" w:eastAsia="Calibri" w:hAnsi="Calibri" w:cs="Calibri"/>
          <w:color w:val="000000" w:themeColor="text1"/>
          <w:sz w:val="22"/>
          <w:szCs w:val="22"/>
        </w:rPr>
        <w:t>CanalNotificacion</w:t>
      </w:r>
      <w:proofErr w:type="spellEnd"/>
      <w:r w:rsidRPr="002952DC">
        <w:rPr>
          <w:rFonts w:ascii="Calibri" w:eastAsia="Calibri" w:hAnsi="Calibri" w:cs="Calibri"/>
          <w:color w:val="000000" w:themeColor="text1"/>
          <w:sz w:val="22"/>
          <w:szCs w:val="22"/>
        </w:rPr>
        <w:t xml:space="preserve">, con sus implementaciones concretas </w:t>
      </w:r>
      <w:proofErr w:type="spellStart"/>
      <w:r w:rsidRPr="002952DC">
        <w:rPr>
          <w:rFonts w:ascii="Calibri" w:eastAsia="Calibri" w:hAnsi="Calibri" w:cs="Calibri"/>
          <w:color w:val="000000" w:themeColor="text1"/>
          <w:sz w:val="22"/>
          <w:szCs w:val="22"/>
        </w:rPr>
        <w:t>CanalEmail</w:t>
      </w:r>
      <w:proofErr w:type="spellEnd"/>
      <w:r w:rsidRPr="002952DC">
        <w:rPr>
          <w:rFonts w:ascii="Calibri" w:eastAsia="Calibri" w:hAnsi="Calibri" w:cs="Calibri"/>
          <w:color w:val="000000" w:themeColor="text1"/>
          <w:sz w:val="22"/>
          <w:szCs w:val="22"/>
        </w:rPr>
        <w:t xml:space="preserve"> y </w:t>
      </w:r>
      <w:proofErr w:type="spellStart"/>
      <w:r w:rsidRPr="002952DC">
        <w:rPr>
          <w:rFonts w:ascii="Calibri" w:eastAsia="Calibri" w:hAnsi="Calibri" w:cs="Calibri"/>
          <w:color w:val="000000" w:themeColor="text1"/>
          <w:sz w:val="22"/>
          <w:szCs w:val="22"/>
        </w:rPr>
        <w:t>Canal</w:t>
      </w:r>
      <w:r w:rsidRPr="002952DC">
        <w:rPr>
          <w:rFonts w:ascii="Calibri" w:eastAsia="Calibri" w:hAnsi="Calibri" w:cs="Calibri"/>
          <w:color w:val="000000" w:themeColor="text1"/>
          <w:sz w:val="22"/>
          <w:szCs w:val="22"/>
        </w:rPr>
        <w:t>Push</w:t>
      </w:r>
      <w:proofErr w:type="spellEnd"/>
      <w:r w:rsidRPr="002952DC">
        <w:rPr>
          <w:rFonts w:ascii="Calibri" w:eastAsia="Calibri" w:hAnsi="Calibri" w:cs="Calibri"/>
          <w:color w:val="000000" w:themeColor="text1"/>
          <w:sz w:val="22"/>
          <w:szCs w:val="22"/>
        </w:rPr>
        <w:t xml:space="preserve">). La clase </w:t>
      </w:r>
      <w:proofErr w:type="spellStart"/>
      <w:r w:rsidRPr="002952DC">
        <w:rPr>
          <w:rFonts w:ascii="Calibri" w:eastAsia="Calibri" w:hAnsi="Calibri" w:cs="Calibri"/>
          <w:color w:val="000000" w:themeColor="text1"/>
          <w:sz w:val="22"/>
          <w:szCs w:val="22"/>
        </w:rPr>
        <w:t>Notificacion</w:t>
      </w:r>
      <w:proofErr w:type="spellEnd"/>
      <w:r w:rsidRPr="002952DC">
        <w:rPr>
          <w:rFonts w:ascii="Calibri" w:eastAsia="Calibri" w:hAnsi="Calibri" w:cs="Calibri"/>
          <w:color w:val="000000" w:themeColor="text1"/>
          <w:sz w:val="22"/>
          <w:szCs w:val="22"/>
        </w:rPr>
        <w:t xml:space="preserve"> mantiene una referencia al canal (el “puente”) y delega en él el envío real del mensaje, sin necesitar saber si ese canal es email, </w:t>
      </w:r>
      <w:proofErr w:type="spellStart"/>
      <w:r w:rsidRPr="002952DC">
        <w:rPr>
          <w:rFonts w:ascii="Calibri" w:eastAsia="Calibri" w:hAnsi="Calibri" w:cs="Calibri"/>
          <w:color w:val="000000" w:themeColor="text1"/>
          <w:sz w:val="22"/>
          <w:szCs w:val="22"/>
        </w:rPr>
        <w:t>push</w:t>
      </w:r>
      <w:proofErr w:type="spellEnd"/>
      <w:r w:rsidRPr="002952DC">
        <w:rPr>
          <w:rFonts w:ascii="Calibri" w:eastAsia="Calibri" w:hAnsi="Calibri" w:cs="Calibri"/>
          <w:color w:val="000000" w:themeColor="text1"/>
          <w:sz w:val="22"/>
          <w:szCs w:val="22"/>
        </w:rPr>
        <w:t xml:space="preserve"> u otro.</w:t>
      </w:r>
    </w:p>
    <w:p w14:paraId="1A06E909"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¿Cómo funciona dentro del proyecto?</w:t>
      </w:r>
    </w:p>
    <w:p w14:paraId="1626CD9F"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funcionamiento es: </w:t>
      </w:r>
      <w:proofErr w:type="spellStart"/>
      <w:r w:rsidRPr="002952DC">
        <w:rPr>
          <w:rFonts w:ascii="Calibri" w:eastAsia="Calibri" w:hAnsi="Calibri" w:cs="Calibri"/>
          <w:color w:val="000000" w:themeColor="text1"/>
          <w:sz w:val="22"/>
          <w:szCs w:val="22"/>
        </w:rPr>
        <w:t>OrderController</w:t>
      </w:r>
      <w:proofErr w:type="spellEnd"/>
      <w:r w:rsidRPr="002952DC">
        <w:rPr>
          <w:rFonts w:ascii="Calibri" w:eastAsia="Calibri" w:hAnsi="Calibri" w:cs="Calibri"/>
          <w:color w:val="000000" w:themeColor="text1"/>
          <w:sz w:val="22"/>
          <w:szCs w:val="22"/>
        </w:rPr>
        <w:t xml:space="preserve"> crea una</w:t>
      </w:r>
      <w:r w:rsidRPr="002952DC">
        <w:rPr>
          <w:rFonts w:ascii="Calibri" w:eastAsia="Calibri" w:hAnsi="Calibri" w:cs="Calibri"/>
          <w:color w:val="000000" w:themeColor="text1"/>
          <w:sz w:val="22"/>
          <w:szCs w:val="22"/>
        </w:rPr>
        <w:t xml:space="preserve"> notificación (por ejemplo, new </w:t>
      </w:r>
      <w:proofErr w:type="spellStart"/>
      <w:proofErr w:type="gramStart"/>
      <w:r w:rsidRPr="002952DC">
        <w:rPr>
          <w:rFonts w:ascii="Calibri" w:eastAsia="Calibri" w:hAnsi="Calibri" w:cs="Calibri"/>
          <w:color w:val="000000" w:themeColor="text1"/>
          <w:sz w:val="22"/>
          <w:szCs w:val="22"/>
        </w:rPr>
        <w:t>OrdenCreada</w:t>
      </w:r>
      <w:proofErr w:type="spellEnd"/>
      <w:r w:rsidRPr="002952DC">
        <w:rPr>
          <w:rFonts w:ascii="Calibri" w:eastAsia="Calibri" w:hAnsi="Calibri" w:cs="Calibri"/>
          <w:color w:val="000000" w:themeColor="text1"/>
          <w:sz w:val="22"/>
          <w:szCs w:val="22"/>
        </w:rPr>
        <w:t>(</w:t>
      </w:r>
      <w:proofErr w:type="gramEnd"/>
      <w:r w:rsidRPr="002952DC">
        <w:rPr>
          <w:rFonts w:ascii="Calibri" w:eastAsia="Calibri" w:hAnsi="Calibri" w:cs="Calibri"/>
          <w:color w:val="000000" w:themeColor="text1"/>
          <w:sz w:val="22"/>
          <w:szCs w:val="22"/>
        </w:rPr>
        <w:t xml:space="preserve">new </w:t>
      </w:r>
      <w:proofErr w:type="spellStart"/>
      <w:r w:rsidRPr="002952DC">
        <w:rPr>
          <w:rFonts w:ascii="Calibri" w:eastAsia="Calibri" w:hAnsi="Calibri" w:cs="Calibri"/>
          <w:color w:val="000000" w:themeColor="text1"/>
          <w:sz w:val="22"/>
          <w:szCs w:val="22"/>
        </w:rPr>
        <w:t>CanalEmail</w:t>
      </w:r>
      <w:proofErr w:type="spellEnd"/>
      <w:r w:rsidRPr="002952DC">
        <w:rPr>
          <w:rFonts w:ascii="Calibri" w:eastAsia="Calibri" w:hAnsi="Calibri" w:cs="Calibri"/>
          <w:color w:val="000000" w:themeColor="text1"/>
          <w:sz w:val="22"/>
          <w:szCs w:val="22"/>
        </w:rPr>
        <w:t xml:space="preserve">())) y llama a notificar(usuario, datos). La notificación arma el asunto y el mensaje según su propio tipo, y delega el envío en </w:t>
      </w:r>
      <w:proofErr w:type="spellStart"/>
      <w:proofErr w:type="gramStart"/>
      <w:r w:rsidRPr="002952DC">
        <w:rPr>
          <w:rFonts w:ascii="Calibri" w:eastAsia="Calibri" w:hAnsi="Calibri" w:cs="Calibri"/>
          <w:color w:val="000000" w:themeColor="text1"/>
          <w:sz w:val="22"/>
          <w:szCs w:val="22"/>
        </w:rPr>
        <w:t>this.canal</w:t>
      </w:r>
      <w:proofErr w:type="gramEnd"/>
      <w:r w:rsidRPr="002952DC">
        <w:rPr>
          <w:rFonts w:ascii="Calibri" w:eastAsia="Calibri" w:hAnsi="Calibri" w:cs="Calibri"/>
          <w:color w:val="000000" w:themeColor="text1"/>
          <w:sz w:val="22"/>
          <w:szCs w:val="22"/>
        </w:rPr>
        <w:t>.enviar</w:t>
      </w:r>
      <w:proofErr w:type="spellEnd"/>
      <w:r w:rsidRPr="002952DC">
        <w:rPr>
          <w:rFonts w:ascii="Calibri" w:eastAsia="Calibri" w:hAnsi="Calibri" w:cs="Calibri"/>
          <w:color w:val="000000" w:themeColor="text1"/>
          <w:sz w:val="22"/>
          <w:szCs w:val="22"/>
        </w:rPr>
        <w:t xml:space="preserve">(...). Gracias a esto, la misma clase </w:t>
      </w:r>
      <w:proofErr w:type="spellStart"/>
      <w:r w:rsidRPr="002952DC">
        <w:rPr>
          <w:rFonts w:ascii="Calibri" w:eastAsia="Calibri" w:hAnsi="Calibri" w:cs="Calibri"/>
          <w:color w:val="000000" w:themeColor="text1"/>
          <w:sz w:val="22"/>
          <w:szCs w:val="22"/>
        </w:rPr>
        <w:t>OrdenCreada</w:t>
      </w:r>
      <w:proofErr w:type="spellEnd"/>
      <w:r w:rsidRPr="002952DC">
        <w:rPr>
          <w:rFonts w:ascii="Calibri" w:eastAsia="Calibri" w:hAnsi="Calibri" w:cs="Calibri"/>
          <w:color w:val="000000" w:themeColor="text1"/>
          <w:sz w:val="22"/>
          <w:szCs w:val="22"/>
        </w:rPr>
        <w:t xml:space="preserve"> pu</w:t>
      </w:r>
      <w:r w:rsidRPr="002952DC">
        <w:rPr>
          <w:rFonts w:ascii="Calibri" w:eastAsia="Calibri" w:hAnsi="Calibri" w:cs="Calibri"/>
          <w:color w:val="000000" w:themeColor="text1"/>
          <w:sz w:val="22"/>
          <w:szCs w:val="22"/>
        </w:rPr>
        <w:t xml:space="preserve">ede combinarse con </w:t>
      </w:r>
      <w:proofErr w:type="spellStart"/>
      <w:r w:rsidRPr="002952DC">
        <w:rPr>
          <w:rFonts w:ascii="Calibri" w:eastAsia="Calibri" w:hAnsi="Calibri" w:cs="Calibri"/>
          <w:color w:val="000000" w:themeColor="text1"/>
          <w:sz w:val="22"/>
          <w:szCs w:val="22"/>
        </w:rPr>
        <w:t>CanalEmail</w:t>
      </w:r>
      <w:proofErr w:type="spellEnd"/>
      <w:r w:rsidRPr="002952DC">
        <w:rPr>
          <w:rFonts w:ascii="Calibri" w:eastAsia="Calibri" w:hAnsi="Calibri" w:cs="Calibri"/>
          <w:color w:val="000000" w:themeColor="text1"/>
          <w:sz w:val="22"/>
          <w:szCs w:val="22"/>
        </w:rPr>
        <w:t xml:space="preserve"> o con </w:t>
      </w:r>
      <w:proofErr w:type="spellStart"/>
      <w:r w:rsidRPr="002952DC">
        <w:rPr>
          <w:rFonts w:ascii="Calibri" w:eastAsia="Calibri" w:hAnsi="Calibri" w:cs="Calibri"/>
          <w:color w:val="000000" w:themeColor="text1"/>
          <w:sz w:val="22"/>
          <w:szCs w:val="22"/>
        </w:rPr>
        <w:t>CanalPush</w:t>
      </w:r>
      <w:proofErr w:type="spellEnd"/>
      <w:r w:rsidRPr="002952DC">
        <w:rPr>
          <w:rFonts w:ascii="Calibri" w:eastAsia="Calibri" w:hAnsi="Calibri" w:cs="Calibri"/>
          <w:color w:val="000000" w:themeColor="text1"/>
          <w:sz w:val="22"/>
          <w:szCs w:val="22"/>
        </w:rPr>
        <w:t xml:space="preserve"> sin que exista una clase distinta para cada combinación, y de la misma forma </w:t>
      </w:r>
      <w:proofErr w:type="spellStart"/>
      <w:r w:rsidRPr="002952DC">
        <w:rPr>
          <w:rFonts w:ascii="Calibri" w:eastAsia="Calibri" w:hAnsi="Calibri" w:cs="Calibri"/>
          <w:color w:val="000000" w:themeColor="text1"/>
          <w:sz w:val="22"/>
          <w:szCs w:val="22"/>
        </w:rPr>
        <w:t>AlertaPrecio</w:t>
      </w:r>
      <w:proofErr w:type="spellEnd"/>
      <w:r w:rsidRPr="002952DC">
        <w:rPr>
          <w:rFonts w:ascii="Calibri" w:eastAsia="Calibri" w:hAnsi="Calibri" w:cs="Calibri"/>
          <w:color w:val="000000" w:themeColor="text1"/>
          <w:sz w:val="22"/>
          <w:szCs w:val="22"/>
        </w:rPr>
        <w:t xml:space="preserve"> puede combinarse con cualquiera de los dos canales.</w:t>
      </w:r>
    </w:p>
    <w:p w14:paraId="69AB0DF2"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¿Qué ventaja aporta?</w:t>
      </w:r>
    </w:p>
    <w:p w14:paraId="6242FE2A"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El patrón Bridge evita la explosión combinatori</w:t>
      </w:r>
      <w:r w:rsidRPr="002952DC">
        <w:rPr>
          <w:rFonts w:ascii="Calibri" w:eastAsia="Calibri" w:hAnsi="Calibri" w:cs="Calibri"/>
          <w:color w:val="000000" w:themeColor="text1"/>
          <w:sz w:val="22"/>
          <w:szCs w:val="22"/>
        </w:rPr>
        <w:t xml:space="preserve">a de subclases: con 2 tipos de notificación y 2 canales, en lugar de 4 clases combinadas obtengo solo 4 clases independientes (2 en cada jerarquía), y agregar un nuevo canal (por </w:t>
      </w:r>
      <w:proofErr w:type="gramStart"/>
      <w:r w:rsidRPr="002952DC">
        <w:rPr>
          <w:rFonts w:ascii="Calibri" w:eastAsia="Calibri" w:hAnsi="Calibri" w:cs="Calibri"/>
          <w:color w:val="000000" w:themeColor="text1"/>
          <w:sz w:val="22"/>
          <w:szCs w:val="22"/>
        </w:rPr>
        <w:t>ejemplo</w:t>
      </w:r>
      <w:proofErr w:type="gram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CanalSMS</w:t>
      </w:r>
      <w:proofErr w:type="spellEnd"/>
      <w:r w:rsidRPr="002952DC">
        <w:rPr>
          <w:rFonts w:ascii="Calibri" w:eastAsia="Calibri" w:hAnsi="Calibri" w:cs="Calibri"/>
          <w:color w:val="000000" w:themeColor="text1"/>
          <w:sz w:val="22"/>
          <w:szCs w:val="22"/>
        </w:rPr>
        <w:t>) o un nuevo tipo (por ejemplo una notificación de ‘Cierre de</w:t>
      </w:r>
      <w:r w:rsidRPr="002952DC">
        <w:rPr>
          <w:rFonts w:ascii="Calibri" w:eastAsia="Calibri" w:hAnsi="Calibri" w:cs="Calibri"/>
          <w:color w:val="000000" w:themeColor="text1"/>
          <w:sz w:val="22"/>
          <w:szCs w:val="22"/>
        </w:rPr>
        <w:t xml:space="preserve"> sesión’) solo requiere crear una clase nueva en la jerarquía correspondiente, sin tocar el resto del código.</w:t>
      </w:r>
    </w:p>
    <w:p w14:paraId="3F1D77C3"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UML del patrón (diseño específico)</w:t>
      </w:r>
    </w:p>
    <w:p w14:paraId="688839E5" w14:textId="77777777" w:rsidR="00D63C4E" w:rsidRPr="002952DC" w:rsidRDefault="00B948F7">
      <w:pPr>
        <w:spacing w:before="200" w:after="200"/>
        <w:jc w:val="center"/>
        <w:rPr>
          <w:color w:val="000000" w:themeColor="text1"/>
        </w:rPr>
      </w:pPr>
      <w:r w:rsidRPr="002952DC">
        <w:rPr>
          <w:noProof/>
          <w:color w:val="000000" w:themeColor="text1"/>
        </w:rPr>
        <w:lastRenderedPageBreak/>
        <w:drawing>
          <wp:inline distT="0" distB="0" distL="0" distR="0" wp14:anchorId="2A706ABB" wp14:editId="35BB63A6">
            <wp:extent cx="5334000" cy="2088204"/>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088204"/>
                    </a:xfrm>
                    <a:prstGeom prst="rect">
                      <a:avLst/>
                    </a:prstGeom>
                  </pic:spPr>
                </pic:pic>
              </a:graphicData>
            </a:graphic>
          </wp:inline>
        </w:drawing>
      </w:r>
    </w:p>
    <w:p w14:paraId="4D220006"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 xml:space="preserve">Diagrama de clases — </w:t>
      </w:r>
      <w:proofErr w:type="spellStart"/>
      <w:r w:rsidRPr="002952DC">
        <w:rPr>
          <w:rFonts w:ascii="Calibri" w:eastAsia="Calibri" w:hAnsi="Calibri" w:cs="Calibri"/>
          <w:i/>
          <w:iCs/>
          <w:color w:val="000000" w:themeColor="text1"/>
        </w:rPr>
        <w:t>Notificacion</w:t>
      </w:r>
      <w:proofErr w:type="spellEnd"/>
      <w:r w:rsidRPr="002952DC">
        <w:rPr>
          <w:rFonts w:ascii="Calibri" w:eastAsia="Calibri" w:hAnsi="Calibri" w:cs="Calibri"/>
          <w:i/>
          <w:iCs/>
          <w:color w:val="000000" w:themeColor="text1"/>
        </w:rPr>
        <w:t xml:space="preserve"> (</w:t>
      </w:r>
      <w:proofErr w:type="spellStart"/>
      <w:r w:rsidRPr="002952DC">
        <w:rPr>
          <w:rFonts w:ascii="Calibri" w:eastAsia="Calibri" w:hAnsi="Calibri" w:cs="Calibri"/>
          <w:i/>
          <w:iCs/>
          <w:color w:val="000000" w:themeColor="text1"/>
        </w:rPr>
        <w:t>Abstraction</w:t>
      </w:r>
      <w:proofErr w:type="spellEnd"/>
      <w:r w:rsidRPr="002952DC">
        <w:rPr>
          <w:rFonts w:ascii="Calibri" w:eastAsia="Calibri" w:hAnsi="Calibri" w:cs="Calibri"/>
          <w:i/>
          <w:iCs/>
          <w:color w:val="000000" w:themeColor="text1"/>
        </w:rPr>
        <w:t xml:space="preserve">) y </w:t>
      </w:r>
      <w:proofErr w:type="spellStart"/>
      <w:r w:rsidRPr="002952DC">
        <w:rPr>
          <w:rFonts w:ascii="Calibri" w:eastAsia="Calibri" w:hAnsi="Calibri" w:cs="Calibri"/>
          <w:i/>
          <w:iCs/>
          <w:color w:val="000000" w:themeColor="text1"/>
        </w:rPr>
        <w:t>CanalNotificacion</w:t>
      </w:r>
      <w:proofErr w:type="spellEnd"/>
      <w:r w:rsidRPr="002952DC">
        <w:rPr>
          <w:rFonts w:ascii="Calibri" w:eastAsia="Calibri" w:hAnsi="Calibri" w:cs="Calibri"/>
          <w:i/>
          <w:iCs/>
          <w:color w:val="000000" w:themeColor="text1"/>
        </w:rPr>
        <w:t xml:space="preserve"> (</w:t>
      </w:r>
      <w:proofErr w:type="spellStart"/>
      <w:r w:rsidRPr="002952DC">
        <w:rPr>
          <w:rFonts w:ascii="Calibri" w:eastAsia="Calibri" w:hAnsi="Calibri" w:cs="Calibri"/>
          <w:i/>
          <w:iCs/>
          <w:color w:val="000000" w:themeColor="text1"/>
        </w:rPr>
        <w:t>Implementor</w:t>
      </w:r>
      <w:proofErr w:type="spellEnd"/>
      <w:r w:rsidRPr="002952DC">
        <w:rPr>
          <w:rFonts w:ascii="Calibri" w:eastAsia="Calibri" w:hAnsi="Calibri" w:cs="Calibri"/>
          <w:i/>
          <w:iCs/>
          <w:color w:val="000000" w:themeColor="text1"/>
        </w:rPr>
        <w:t>)</w:t>
      </w:r>
    </w:p>
    <w:p w14:paraId="2C67CD5C"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Código de la utilización del patrón</w:t>
      </w:r>
    </w:p>
    <w:p w14:paraId="253DFA78" w14:textId="77777777" w:rsidR="00D63C4E" w:rsidRPr="002952DC" w:rsidRDefault="00B948F7">
      <w:pPr>
        <w:spacing w:before="200" w:after="200"/>
        <w:jc w:val="center"/>
        <w:rPr>
          <w:color w:val="000000" w:themeColor="text1"/>
        </w:rPr>
      </w:pPr>
      <w:r w:rsidRPr="002952DC">
        <w:rPr>
          <w:noProof/>
          <w:color w:val="000000" w:themeColor="text1"/>
        </w:rPr>
        <w:drawing>
          <wp:inline distT="0" distB="0" distL="0" distR="0" wp14:anchorId="70EA975E" wp14:editId="72BDD699">
            <wp:extent cx="5334000" cy="2362962"/>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362962"/>
                    </a:xfrm>
                    <a:prstGeom prst="rect">
                      <a:avLst/>
                    </a:prstGeom>
                  </pic:spPr>
                </pic:pic>
              </a:graphicData>
            </a:graphic>
          </wp:inline>
        </w:drawing>
      </w:r>
    </w:p>
    <w:p w14:paraId="55BEA256"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Implementación de Notificacion.js</w:t>
      </w:r>
    </w:p>
    <w:p w14:paraId="0D66A7CB" w14:textId="77777777" w:rsidR="00D63C4E" w:rsidRPr="002952DC" w:rsidRDefault="00B948F7">
      <w:pPr>
        <w:spacing w:before="280" w:after="140"/>
        <w:rPr>
          <w:color w:val="000000" w:themeColor="text1"/>
        </w:rPr>
      </w:pPr>
      <w:r w:rsidRPr="002952DC">
        <w:rPr>
          <w:rFonts w:ascii="Calibri" w:eastAsia="Calibri" w:hAnsi="Calibri" w:cs="Calibri"/>
          <w:b/>
          <w:bCs/>
          <w:color w:val="000000" w:themeColor="text1"/>
          <w:sz w:val="24"/>
          <w:szCs w:val="24"/>
        </w:rPr>
        <w:t>Pruebas de la utilización del patrón</w:t>
      </w:r>
    </w:p>
    <w:p w14:paraId="363FD576"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Para comprobar que el patrón Bridge funciona correctamente, creé un script de prueba (testBridge.js) en el que envío la misma notificación (</w:t>
      </w:r>
      <w:proofErr w:type="spellStart"/>
      <w:r w:rsidRPr="002952DC">
        <w:rPr>
          <w:rFonts w:ascii="Calibri" w:eastAsia="Calibri" w:hAnsi="Calibri" w:cs="Calibri"/>
          <w:color w:val="000000" w:themeColor="text1"/>
          <w:sz w:val="22"/>
          <w:szCs w:val="22"/>
        </w:rPr>
        <w:t>OrdenCr</w:t>
      </w:r>
      <w:r w:rsidRPr="002952DC">
        <w:rPr>
          <w:rFonts w:ascii="Calibri" w:eastAsia="Calibri" w:hAnsi="Calibri" w:cs="Calibri"/>
          <w:color w:val="000000" w:themeColor="text1"/>
          <w:sz w:val="22"/>
          <w:szCs w:val="22"/>
        </w:rPr>
        <w:t>eada</w:t>
      </w:r>
      <w:proofErr w:type="spellEnd"/>
      <w:r w:rsidRPr="002952DC">
        <w:rPr>
          <w:rFonts w:ascii="Calibri" w:eastAsia="Calibri" w:hAnsi="Calibri" w:cs="Calibri"/>
          <w:color w:val="000000" w:themeColor="text1"/>
          <w:sz w:val="22"/>
          <w:szCs w:val="22"/>
        </w:rPr>
        <w:t xml:space="preserve">) por dos canales distintos (Email y </w:t>
      </w:r>
      <w:proofErr w:type="spellStart"/>
      <w:r w:rsidRPr="002952DC">
        <w:rPr>
          <w:rFonts w:ascii="Calibri" w:eastAsia="Calibri" w:hAnsi="Calibri" w:cs="Calibri"/>
          <w:color w:val="000000" w:themeColor="text1"/>
          <w:sz w:val="22"/>
          <w:szCs w:val="22"/>
        </w:rPr>
        <w:t>Push</w:t>
      </w:r>
      <w:proofErr w:type="spellEnd"/>
      <w:r w:rsidRPr="002952DC">
        <w:rPr>
          <w:rFonts w:ascii="Calibri" w:eastAsia="Calibri" w:hAnsi="Calibri" w:cs="Calibri"/>
          <w:color w:val="000000" w:themeColor="text1"/>
          <w:sz w:val="22"/>
          <w:szCs w:val="22"/>
        </w:rPr>
        <w:t>), y además envío un tipo de notificación diferente (</w:t>
      </w:r>
      <w:proofErr w:type="spellStart"/>
      <w:r w:rsidRPr="002952DC">
        <w:rPr>
          <w:rFonts w:ascii="Calibri" w:eastAsia="Calibri" w:hAnsi="Calibri" w:cs="Calibri"/>
          <w:color w:val="000000" w:themeColor="text1"/>
          <w:sz w:val="22"/>
          <w:szCs w:val="22"/>
        </w:rPr>
        <w:t>AlertaPrecio</w:t>
      </w:r>
      <w:proofErr w:type="spellEnd"/>
      <w:r w:rsidRPr="002952DC">
        <w:rPr>
          <w:rFonts w:ascii="Calibri" w:eastAsia="Calibri" w:hAnsi="Calibri" w:cs="Calibri"/>
          <w:color w:val="000000" w:themeColor="text1"/>
          <w:sz w:val="22"/>
          <w:szCs w:val="22"/>
        </w:rPr>
        <w:t>) por Email.</w:t>
      </w:r>
    </w:p>
    <w:p w14:paraId="49ECEAFB"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resultado muestra que </w:t>
      </w:r>
      <w:proofErr w:type="spellStart"/>
      <w:r w:rsidRPr="002952DC">
        <w:rPr>
          <w:rFonts w:ascii="Calibri" w:eastAsia="Calibri" w:hAnsi="Calibri" w:cs="Calibri"/>
          <w:color w:val="000000" w:themeColor="text1"/>
          <w:sz w:val="22"/>
          <w:szCs w:val="22"/>
        </w:rPr>
        <w:t>OrdenCreada</w:t>
      </w:r>
      <w:proofErr w:type="spellEnd"/>
      <w:r w:rsidRPr="002952DC">
        <w:rPr>
          <w:rFonts w:ascii="Calibri" w:eastAsia="Calibri" w:hAnsi="Calibri" w:cs="Calibri"/>
          <w:color w:val="000000" w:themeColor="text1"/>
          <w:sz w:val="22"/>
          <w:szCs w:val="22"/>
        </w:rPr>
        <w:t xml:space="preserve"> generó el mensaje correcto tanto para el canal Email como para el canal </w:t>
      </w:r>
      <w:proofErr w:type="spellStart"/>
      <w:r w:rsidRPr="002952DC">
        <w:rPr>
          <w:rFonts w:ascii="Calibri" w:eastAsia="Calibri" w:hAnsi="Calibri" w:cs="Calibri"/>
          <w:color w:val="000000" w:themeColor="text1"/>
          <w:sz w:val="22"/>
          <w:szCs w:val="22"/>
        </w:rPr>
        <w:t>Push</w:t>
      </w:r>
      <w:proofErr w:type="spellEnd"/>
      <w:r w:rsidRPr="002952DC">
        <w:rPr>
          <w:rFonts w:ascii="Calibri" w:eastAsia="Calibri" w:hAnsi="Calibri" w:cs="Calibri"/>
          <w:color w:val="000000" w:themeColor="text1"/>
          <w:sz w:val="22"/>
          <w:szCs w:val="22"/>
        </w:rPr>
        <w:t xml:space="preserve">, sin necesitar una </w:t>
      </w:r>
      <w:r w:rsidRPr="002952DC">
        <w:rPr>
          <w:rFonts w:ascii="Calibri" w:eastAsia="Calibri" w:hAnsi="Calibri" w:cs="Calibri"/>
          <w:color w:val="000000" w:themeColor="text1"/>
          <w:sz w:val="22"/>
          <w:szCs w:val="22"/>
        </w:rPr>
        <w:t xml:space="preserve">clase distinta para cada combinación, y que </w:t>
      </w:r>
      <w:proofErr w:type="spellStart"/>
      <w:r w:rsidRPr="002952DC">
        <w:rPr>
          <w:rFonts w:ascii="Calibri" w:eastAsia="Calibri" w:hAnsi="Calibri" w:cs="Calibri"/>
          <w:color w:val="000000" w:themeColor="text1"/>
          <w:sz w:val="22"/>
          <w:szCs w:val="22"/>
        </w:rPr>
        <w:t>AlertaPrecio</w:t>
      </w:r>
      <w:proofErr w:type="spellEnd"/>
      <w:r w:rsidRPr="002952DC">
        <w:rPr>
          <w:rFonts w:ascii="Calibri" w:eastAsia="Calibri" w:hAnsi="Calibri" w:cs="Calibri"/>
          <w:color w:val="000000" w:themeColor="text1"/>
          <w:sz w:val="22"/>
          <w:szCs w:val="22"/>
        </w:rPr>
        <w:t xml:space="preserve"> generó su propio mensaje reutilizando el mismo </w:t>
      </w:r>
      <w:proofErr w:type="spellStart"/>
      <w:r w:rsidRPr="002952DC">
        <w:rPr>
          <w:rFonts w:ascii="Calibri" w:eastAsia="Calibri" w:hAnsi="Calibri" w:cs="Calibri"/>
          <w:color w:val="000000" w:themeColor="text1"/>
          <w:sz w:val="22"/>
          <w:szCs w:val="22"/>
        </w:rPr>
        <w:t>CanalEmail</w:t>
      </w:r>
      <w:proofErr w:type="spellEnd"/>
      <w:r w:rsidRPr="002952DC">
        <w:rPr>
          <w:rFonts w:ascii="Calibri" w:eastAsia="Calibri" w:hAnsi="Calibri" w:cs="Calibri"/>
          <w:color w:val="000000" w:themeColor="text1"/>
          <w:sz w:val="22"/>
          <w:szCs w:val="22"/>
        </w:rPr>
        <w:t xml:space="preserve"> que ya usa </w:t>
      </w:r>
      <w:proofErr w:type="spellStart"/>
      <w:r w:rsidRPr="002952DC">
        <w:rPr>
          <w:rFonts w:ascii="Calibri" w:eastAsia="Calibri" w:hAnsi="Calibri" w:cs="Calibri"/>
          <w:color w:val="000000" w:themeColor="text1"/>
          <w:sz w:val="22"/>
          <w:szCs w:val="22"/>
        </w:rPr>
        <w:t>OrdenCreada</w:t>
      </w:r>
      <w:proofErr w:type="spellEnd"/>
      <w:r w:rsidRPr="002952DC">
        <w:rPr>
          <w:rFonts w:ascii="Calibri" w:eastAsia="Calibri" w:hAnsi="Calibri" w:cs="Calibri"/>
          <w:color w:val="000000" w:themeColor="text1"/>
          <w:sz w:val="22"/>
          <w:szCs w:val="22"/>
        </w:rPr>
        <w:t>. Esto confirma que la abstracción (el tipo de notificación) y el implementador (el canal de envío) varían de forma ind</w:t>
      </w:r>
      <w:r w:rsidRPr="002952DC">
        <w:rPr>
          <w:rFonts w:ascii="Calibri" w:eastAsia="Calibri" w:hAnsi="Calibri" w:cs="Calibri"/>
          <w:color w:val="000000" w:themeColor="text1"/>
          <w:sz w:val="22"/>
          <w:szCs w:val="22"/>
        </w:rPr>
        <w:t>ependiente, tal como espera el patrón Bridge.</w:t>
      </w:r>
    </w:p>
    <w:p w14:paraId="20FF743B" w14:textId="77777777" w:rsidR="00D63C4E" w:rsidRPr="002952DC" w:rsidRDefault="00B948F7">
      <w:pPr>
        <w:spacing w:before="200" w:after="200"/>
        <w:jc w:val="center"/>
        <w:rPr>
          <w:color w:val="000000" w:themeColor="text1"/>
        </w:rPr>
      </w:pPr>
      <w:r w:rsidRPr="002952DC">
        <w:rPr>
          <w:noProof/>
          <w:color w:val="000000" w:themeColor="text1"/>
        </w:rPr>
        <w:lastRenderedPageBreak/>
        <w:drawing>
          <wp:inline distT="0" distB="0" distL="0" distR="0" wp14:anchorId="77DEA9AF" wp14:editId="34209363">
            <wp:extent cx="5334000" cy="5227320"/>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5227320"/>
                    </a:xfrm>
                    <a:prstGeom prst="rect">
                      <a:avLst/>
                    </a:prstGeom>
                  </pic:spPr>
                </pic:pic>
              </a:graphicData>
            </a:graphic>
          </wp:inline>
        </w:drawing>
      </w:r>
    </w:p>
    <w:p w14:paraId="031AB522" w14:textId="77777777" w:rsidR="00D63C4E" w:rsidRPr="002952DC" w:rsidRDefault="00B948F7">
      <w:pPr>
        <w:spacing w:after="240"/>
        <w:jc w:val="center"/>
        <w:rPr>
          <w:color w:val="000000" w:themeColor="text1"/>
        </w:rPr>
      </w:pPr>
      <w:r w:rsidRPr="002952DC">
        <w:rPr>
          <w:rFonts w:ascii="Calibri" w:eastAsia="Calibri" w:hAnsi="Calibri" w:cs="Calibri"/>
          <w:i/>
          <w:iCs/>
          <w:color w:val="000000" w:themeColor="text1"/>
        </w:rPr>
        <w:t>Ejecución de testBridge.js — evidencia de la misma notificación enviada por distintos canales</w:t>
      </w:r>
    </w:p>
    <w:p w14:paraId="32A38795" w14:textId="77777777" w:rsidR="00D63C4E" w:rsidRPr="002952DC" w:rsidRDefault="00B948F7">
      <w:pPr>
        <w:rPr>
          <w:color w:val="000000" w:themeColor="text1"/>
        </w:rPr>
      </w:pPr>
      <w:r w:rsidRPr="002952DC">
        <w:rPr>
          <w:color w:val="000000" w:themeColor="text1"/>
        </w:rPr>
        <w:br w:type="page"/>
      </w:r>
    </w:p>
    <w:p w14:paraId="46953BBE" w14:textId="77777777" w:rsidR="00D63C4E" w:rsidRPr="002952DC" w:rsidRDefault="00B948F7" w:rsidP="002952DC">
      <w:pPr>
        <w:spacing w:before="480" w:after="240"/>
        <w:rPr>
          <w:color w:val="000000" w:themeColor="text1"/>
        </w:rPr>
      </w:pPr>
      <w:r w:rsidRPr="002952DC">
        <w:rPr>
          <w:rFonts w:ascii="Calibri" w:eastAsia="Calibri" w:hAnsi="Calibri" w:cs="Calibri"/>
          <w:b/>
          <w:bCs/>
          <w:color w:val="000000" w:themeColor="text1"/>
          <w:sz w:val="32"/>
          <w:szCs w:val="32"/>
        </w:rPr>
        <w:lastRenderedPageBreak/>
        <w:t>3. Código del proyecto e instrucciones de ejecución</w:t>
      </w:r>
    </w:p>
    <w:p w14:paraId="6621C5FB"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proyecto está compuesto por un </w:t>
      </w:r>
      <w:proofErr w:type="spellStart"/>
      <w:r w:rsidRPr="002952DC">
        <w:rPr>
          <w:rFonts w:ascii="Calibri" w:eastAsia="Calibri" w:hAnsi="Calibri" w:cs="Calibri"/>
          <w:color w:val="000000" w:themeColor="text1"/>
          <w:sz w:val="22"/>
          <w:szCs w:val="22"/>
        </w:rPr>
        <w:t>backend</w:t>
      </w:r>
      <w:proofErr w:type="spellEnd"/>
      <w:r w:rsidRPr="002952DC">
        <w:rPr>
          <w:rFonts w:ascii="Calibri" w:eastAsia="Calibri" w:hAnsi="Calibri" w:cs="Calibri"/>
          <w:color w:val="000000" w:themeColor="text1"/>
          <w:sz w:val="22"/>
          <w:szCs w:val="22"/>
        </w:rPr>
        <w:t xml:space="preserve"> en Node.js/Express</w:t>
      </w:r>
      <w:r w:rsidRPr="002952DC">
        <w:rPr>
          <w:rFonts w:ascii="Calibri" w:eastAsia="Calibri" w:hAnsi="Calibri" w:cs="Calibri"/>
          <w:color w:val="000000" w:themeColor="text1"/>
          <w:sz w:val="22"/>
          <w:szCs w:val="22"/>
        </w:rPr>
        <w:t xml:space="preserve"> (con la base de datos SQLite y los patrones de diseño) y un </w:t>
      </w:r>
      <w:proofErr w:type="spellStart"/>
      <w:r w:rsidRPr="002952DC">
        <w:rPr>
          <w:rFonts w:ascii="Calibri" w:eastAsia="Calibri" w:hAnsi="Calibri" w:cs="Calibri"/>
          <w:color w:val="000000" w:themeColor="text1"/>
          <w:sz w:val="22"/>
          <w:szCs w:val="22"/>
        </w:rPr>
        <w:t>frontend</w:t>
      </w:r>
      <w:proofErr w:type="spellEnd"/>
      <w:r w:rsidRPr="002952DC">
        <w:rPr>
          <w:rFonts w:ascii="Calibri" w:eastAsia="Calibri" w:hAnsi="Calibri" w:cs="Calibri"/>
          <w:color w:val="000000" w:themeColor="text1"/>
          <w:sz w:val="22"/>
          <w:szCs w:val="22"/>
        </w:rPr>
        <w:t xml:space="preserve"> en HTML, CSS y JavaScript, servido como archivos estáticos desde el propio </w:t>
      </w:r>
      <w:proofErr w:type="spellStart"/>
      <w:r w:rsidRPr="002952DC">
        <w:rPr>
          <w:rFonts w:ascii="Calibri" w:eastAsia="Calibri" w:hAnsi="Calibri" w:cs="Calibri"/>
          <w:color w:val="000000" w:themeColor="text1"/>
          <w:sz w:val="22"/>
          <w:szCs w:val="22"/>
        </w:rPr>
        <w:t>backend</w:t>
      </w:r>
      <w:proofErr w:type="spellEnd"/>
      <w:r w:rsidRPr="002952DC">
        <w:rPr>
          <w:rFonts w:ascii="Calibri" w:eastAsia="Calibri" w:hAnsi="Calibri" w:cs="Calibri"/>
          <w:color w:val="000000" w:themeColor="text1"/>
          <w:sz w:val="22"/>
          <w:szCs w:val="22"/>
        </w:rPr>
        <w:t>.</w:t>
      </w:r>
    </w:p>
    <w:p w14:paraId="38B525D8"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Requisitos previos</w:t>
      </w:r>
    </w:p>
    <w:p w14:paraId="1879AC62"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Node.js versión 18 o superior instalado.</w:t>
      </w:r>
    </w:p>
    <w:p w14:paraId="0ED6E812"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npm</w:t>
      </w:r>
      <w:proofErr w:type="spellEnd"/>
      <w:r w:rsidRPr="002952DC">
        <w:rPr>
          <w:rFonts w:ascii="Calibri" w:eastAsia="Calibri" w:hAnsi="Calibri" w:cs="Calibri"/>
          <w:color w:val="000000" w:themeColor="text1"/>
          <w:sz w:val="22"/>
          <w:szCs w:val="22"/>
        </w:rPr>
        <w:t xml:space="preserve"> (se instala junto con Node.js).</w:t>
      </w:r>
    </w:p>
    <w:p w14:paraId="6591C46B"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 xml:space="preserve">No se requiere instalar un gestor de base de datos aparte: SQLite se maneja mediante el archivo </w:t>
      </w:r>
      <w:proofErr w:type="spellStart"/>
      <w:r w:rsidRPr="002952DC">
        <w:rPr>
          <w:rFonts w:ascii="Calibri" w:eastAsia="Calibri" w:hAnsi="Calibri" w:cs="Calibri"/>
          <w:color w:val="000000" w:themeColor="text1"/>
          <w:sz w:val="22"/>
          <w:szCs w:val="22"/>
        </w:rPr>
        <w:t>trading.db</w:t>
      </w:r>
      <w:proofErr w:type="spellEnd"/>
      <w:r w:rsidRPr="002952DC">
        <w:rPr>
          <w:rFonts w:ascii="Calibri" w:eastAsia="Calibri" w:hAnsi="Calibri" w:cs="Calibri"/>
          <w:color w:val="000000" w:themeColor="text1"/>
          <w:sz w:val="22"/>
          <w:szCs w:val="22"/>
        </w:rPr>
        <w:t>, creado automáticamente.</w:t>
      </w:r>
    </w:p>
    <w:p w14:paraId="24291A75"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 xml:space="preserve">3.1 Puesta en marcha del </w:t>
      </w:r>
      <w:proofErr w:type="spellStart"/>
      <w:r w:rsidRPr="002952DC">
        <w:rPr>
          <w:rFonts w:ascii="Calibri" w:eastAsia="Calibri" w:hAnsi="Calibri" w:cs="Calibri"/>
          <w:b/>
          <w:bCs/>
          <w:color w:val="000000" w:themeColor="text1"/>
          <w:sz w:val="27"/>
          <w:szCs w:val="27"/>
        </w:rPr>
        <w:t>backend</w:t>
      </w:r>
      <w:proofErr w:type="spellEnd"/>
    </w:p>
    <w:p w14:paraId="57E8CF52"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 xml:space="preserve">Abrir una terminal dentro de la carpeta </w:t>
      </w:r>
      <w:proofErr w:type="spellStart"/>
      <w:r w:rsidRPr="002952DC">
        <w:rPr>
          <w:rFonts w:ascii="Calibri" w:eastAsia="Calibri" w:hAnsi="Calibri" w:cs="Calibri"/>
          <w:color w:val="000000" w:themeColor="text1"/>
          <w:sz w:val="22"/>
          <w:szCs w:val="22"/>
        </w:rPr>
        <w:t>backend</w:t>
      </w:r>
      <w:proofErr w:type="spellEnd"/>
      <w:r w:rsidRPr="002952DC">
        <w:rPr>
          <w:rFonts w:ascii="Calibri" w:eastAsia="Calibri" w:hAnsi="Calibri" w:cs="Calibri"/>
          <w:color w:val="000000" w:themeColor="text1"/>
          <w:sz w:val="22"/>
          <w:szCs w:val="22"/>
        </w:rPr>
        <w:t>/ del pr</w:t>
      </w:r>
      <w:r w:rsidRPr="002952DC">
        <w:rPr>
          <w:rFonts w:ascii="Calibri" w:eastAsia="Calibri" w:hAnsi="Calibri" w:cs="Calibri"/>
          <w:color w:val="000000" w:themeColor="text1"/>
          <w:sz w:val="22"/>
          <w:szCs w:val="22"/>
        </w:rPr>
        <w:t>oyecto.</w:t>
      </w:r>
    </w:p>
    <w:p w14:paraId="19666E4F"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 xml:space="preserve">Instalar las dependencias con: </w:t>
      </w:r>
      <w:proofErr w:type="spellStart"/>
      <w:r w:rsidRPr="002952DC">
        <w:rPr>
          <w:rFonts w:ascii="Calibri" w:eastAsia="Calibri" w:hAnsi="Calibri" w:cs="Calibri"/>
          <w:color w:val="000000" w:themeColor="text1"/>
          <w:sz w:val="22"/>
          <w:szCs w:val="22"/>
        </w:rPr>
        <w:t>npm</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install</w:t>
      </w:r>
      <w:proofErr w:type="spellEnd"/>
    </w:p>
    <w:p w14:paraId="09A2874C"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 xml:space="preserve">Iniciar el servidor con: </w:t>
      </w:r>
      <w:proofErr w:type="spellStart"/>
      <w:r w:rsidRPr="002952DC">
        <w:rPr>
          <w:rFonts w:ascii="Calibri" w:eastAsia="Calibri" w:hAnsi="Calibri" w:cs="Calibri"/>
          <w:color w:val="000000" w:themeColor="text1"/>
          <w:sz w:val="22"/>
          <w:szCs w:val="22"/>
        </w:rPr>
        <w:t>node</w:t>
      </w:r>
      <w:proofErr w:type="spellEnd"/>
      <w:r w:rsidRPr="002952DC">
        <w:rPr>
          <w:rFonts w:ascii="Calibri" w:eastAsia="Calibri" w:hAnsi="Calibri" w:cs="Calibri"/>
          <w:color w:val="000000" w:themeColor="text1"/>
          <w:sz w:val="22"/>
          <w:szCs w:val="22"/>
        </w:rPr>
        <w:t xml:space="preserve"> server.js</w:t>
      </w:r>
    </w:p>
    <w:p w14:paraId="3B2D23BC"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El servidor quedará disponible en: http://localhost:3000</w:t>
      </w:r>
    </w:p>
    <w:p w14:paraId="4DC0B4D1"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La base de datos SQLite (</w:t>
      </w:r>
      <w:proofErr w:type="spellStart"/>
      <w:r w:rsidRPr="002952DC">
        <w:rPr>
          <w:rFonts w:ascii="Calibri" w:eastAsia="Calibri" w:hAnsi="Calibri" w:cs="Calibri"/>
          <w:color w:val="000000" w:themeColor="text1"/>
          <w:sz w:val="22"/>
          <w:szCs w:val="22"/>
        </w:rPr>
        <w:t>trading.db</w:t>
      </w:r>
      <w:proofErr w:type="spellEnd"/>
      <w:r w:rsidRPr="002952DC">
        <w:rPr>
          <w:rFonts w:ascii="Calibri" w:eastAsia="Calibri" w:hAnsi="Calibri" w:cs="Calibri"/>
          <w:color w:val="000000" w:themeColor="text1"/>
          <w:sz w:val="22"/>
          <w:szCs w:val="22"/>
        </w:rPr>
        <w:t xml:space="preserve">) se crea/actualiza automáticamente dentro de </w:t>
      </w:r>
      <w:proofErr w:type="spellStart"/>
      <w:r w:rsidRPr="002952DC">
        <w:rPr>
          <w:rFonts w:ascii="Calibri" w:eastAsia="Calibri" w:hAnsi="Calibri" w:cs="Calibri"/>
          <w:color w:val="000000" w:themeColor="text1"/>
          <w:sz w:val="22"/>
          <w:szCs w:val="22"/>
        </w:rPr>
        <w:t>backend</w:t>
      </w:r>
      <w:proofErr w:type="spellEnd"/>
      <w:r w:rsidRPr="002952DC">
        <w:rPr>
          <w:rFonts w:ascii="Calibri" w:eastAsia="Calibri" w:hAnsi="Calibri" w:cs="Calibri"/>
          <w:color w:val="000000" w:themeColor="text1"/>
          <w:sz w:val="22"/>
          <w:szCs w:val="22"/>
        </w:rPr>
        <w:t>/</w:t>
      </w:r>
      <w:proofErr w:type="spellStart"/>
      <w:r w:rsidRPr="002952DC">
        <w:rPr>
          <w:rFonts w:ascii="Calibri" w:eastAsia="Calibri" w:hAnsi="Calibri" w:cs="Calibri"/>
          <w:color w:val="000000" w:themeColor="text1"/>
          <w:sz w:val="22"/>
          <w:szCs w:val="22"/>
        </w:rPr>
        <w:t>database</w:t>
      </w:r>
      <w:proofErr w:type="spellEnd"/>
      <w:r w:rsidRPr="002952DC">
        <w:rPr>
          <w:rFonts w:ascii="Calibri" w:eastAsia="Calibri" w:hAnsi="Calibri" w:cs="Calibri"/>
          <w:color w:val="000000" w:themeColor="text1"/>
          <w:sz w:val="22"/>
          <w:szCs w:val="22"/>
        </w:rPr>
        <w:t>/ al inicia</w:t>
      </w:r>
      <w:r w:rsidRPr="002952DC">
        <w:rPr>
          <w:rFonts w:ascii="Calibri" w:eastAsia="Calibri" w:hAnsi="Calibri" w:cs="Calibri"/>
          <w:color w:val="000000" w:themeColor="text1"/>
          <w:sz w:val="22"/>
          <w:szCs w:val="22"/>
        </w:rPr>
        <w:t>r el servidor.</w:t>
      </w:r>
    </w:p>
    <w:p w14:paraId="74E5A7BD"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 xml:space="preserve">3.2 Acceso al </w:t>
      </w:r>
      <w:proofErr w:type="spellStart"/>
      <w:r w:rsidRPr="002952DC">
        <w:rPr>
          <w:rFonts w:ascii="Calibri" w:eastAsia="Calibri" w:hAnsi="Calibri" w:cs="Calibri"/>
          <w:b/>
          <w:bCs/>
          <w:color w:val="000000" w:themeColor="text1"/>
          <w:sz w:val="27"/>
          <w:szCs w:val="27"/>
        </w:rPr>
        <w:t>frontend</w:t>
      </w:r>
      <w:proofErr w:type="spellEnd"/>
    </w:p>
    <w:p w14:paraId="2960FA7E"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El </w:t>
      </w:r>
      <w:proofErr w:type="spellStart"/>
      <w:r w:rsidRPr="002952DC">
        <w:rPr>
          <w:rFonts w:ascii="Calibri" w:eastAsia="Calibri" w:hAnsi="Calibri" w:cs="Calibri"/>
          <w:color w:val="000000" w:themeColor="text1"/>
          <w:sz w:val="22"/>
          <w:szCs w:val="22"/>
        </w:rPr>
        <w:t>backend</w:t>
      </w:r>
      <w:proofErr w:type="spellEnd"/>
      <w:r w:rsidRPr="002952DC">
        <w:rPr>
          <w:rFonts w:ascii="Calibri" w:eastAsia="Calibri" w:hAnsi="Calibri" w:cs="Calibri"/>
          <w:color w:val="000000" w:themeColor="text1"/>
          <w:sz w:val="22"/>
          <w:szCs w:val="22"/>
        </w:rPr>
        <w:t xml:space="preserve"> sirve directamente los archivos de la carpeta </w:t>
      </w:r>
      <w:proofErr w:type="spellStart"/>
      <w:r w:rsidRPr="002952DC">
        <w:rPr>
          <w:rFonts w:ascii="Calibri" w:eastAsia="Calibri" w:hAnsi="Calibri" w:cs="Calibri"/>
          <w:color w:val="000000" w:themeColor="text1"/>
          <w:sz w:val="22"/>
          <w:szCs w:val="22"/>
        </w:rPr>
        <w:t>frontend</w:t>
      </w:r>
      <w:proofErr w:type="spellEnd"/>
      <w:r w:rsidRPr="002952DC">
        <w:rPr>
          <w:rFonts w:ascii="Calibri" w:eastAsia="Calibri" w:hAnsi="Calibri" w:cs="Calibri"/>
          <w:color w:val="000000" w:themeColor="text1"/>
          <w:sz w:val="22"/>
          <w:szCs w:val="22"/>
        </w:rPr>
        <w:t>/, por lo que no es necesario levantar un servidor adicional para la interfaz.</w:t>
      </w:r>
    </w:p>
    <w:p w14:paraId="08767EEE"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Registro de usuario: http://localhost:3000/pages/registro.html</w:t>
      </w:r>
    </w:p>
    <w:p w14:paraId="44F02B0E"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Inicio de sesión: http://localhost:3000/pages/log</w:t>
      </w:r>
      <w:r w:rsidRPr="002952DC">
        <w:rPr>
          <w:rFonts w:ascii="Calibri" w:eastAsia="Calibri" w:hAnsi="Calibri" w:cs="Calibri"/>
          <w:color w:val="000000" w:themeColor="text1"/>
          <w:sz w:val="22"/>
          <w:szCs w:val="22"/>
        </w:rPr>
        <w:t>in.html</w:t>
      </w:r>
    </w:p>
    <w:p w14:paraId="4CB09393"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Dashboard</w:t>
      </w:r>
      <w:proofErr w:type="spellEnd"/>
      <w:r w:rsidRPr="002952DC">
        <w:rPr>
          <w:rFonts w:ascii="Calibri" w:eastAsia="Calibri" w:hAnsi="Calibri" w:cs="Calibri"/>
          <w:color w:val="000000" w:themeColor="text1"/>
          <w:sz w:val="22"/>
          <w:szCs w:val="22"/>
        </w:rPr>
        <w:t xml:space="preserve"> (creación de órdenes BUY/SELL): http://localhost:3000/pages/dashboard.html (se accede después de iniciar sesión)</w:t>
      </w:r>
    </w:p>
    <w:p w14:paraId="2D1A3FED"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3.3 Dependencias principales (</w:t>
      </w:r>
      <w:proofErr w:type="spellStart"/>
      <w:r w:rsidRPr="002952DC">
        <w:rPr>
          <w:rFonts w:ascii="Calibri" w:eastAsia="Calibri" w:hAnsi="Calibri" w:cs="Calibri"/>
          <w:b/>
          <w:bCs/>
          <w:color w:val="000000" w:themeColor="text1"/>
          <w:sz w:val="27"/>
          <w:szCs w:val="27"/>
        </w:rPr>
        <w:t>backend</w:t>
      </w:r>
      <w:proofErr w:type="spellEnd"/>
      <w:r w:rsidRPr="002952DC">
        <w:rPr>
          <w:rFonts w:ascii="Calibri" w:eastAsia="Calibri" w:hAnsi="Calibri" w:cs="Calibri"/>
          <w:b/>
          <w:bCs/>
          <w:color w:val="000000" w:themeColor="text1"/>
          <w:sz w:val="27"/>
          <w:szCs w:val="27"/>
        </w:rPr>
        <w:t>/</w:t>
      </w:r>
      <w:proofErr w:type="spellStart"/>
      <w:r w:rsidRPr="002952DC">
        <w:rPr>
          <w:rFonts w:ascii="Calibri" w:eastAsia="Calibri" w:hAnsi="Calibri" w:cs="Calibri"/>
          <w:b/>
          <w:bCs/>
          <w:color w:val="000000" w:themeColor="text1"/>
          <w:sz w:val="27"/>
          <w:szCs w:val="27"/>
        </w:rPr>
        <w:t>package.json</w:t>
      </w:r>
      <w:proofErr w:type="spellEnd"/>
      <w:r w:rsidRPr="002952DC">
        <w:rPr>
          <w:rFonts w:ascii="Calibri" w:eastAsia="Calibri" w:hAnsi="Calibri" w:cs="Calibri"/>
          <w:b/>
          <w:bCs/>
          <w:color w:val="000000" w:themeColor="text1"/>
          <w:sz w:val="27"/>
          <w:szCs w:val="27"/>
        </w:rPr>
        <w:t>)</w:t>
      </w:r>
    </w:p>
    <w:p w14:paraId="6313328C"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express</w:t>
      </w:r>
      <w:proofErr w:type="spellEnd"/>
      <w:r w:rsidRPr="002952DC">
        <w:rPr>
          <w:rFonts w:ascii="Calibri" w:eastAsia="Calibri" w:hAnsi="Calibri" w:cs="Calibri"/>
          <w:color w:val="000000" w:themeColor="text1"/>
          <w:sz w:val="22"/>
          <w:szCs w:val="22"/>
        </w:rPr>
        <w:t xml:space="preserve"> — servidor y enrutamiento HTTP</w:t>
      </w:r>
    </w:p>
    <w:p w14:paraId="728721B0"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cors</w:t>
      </w:r>
      <w:proofErr w:type="spellEnd"/>
      <w:r w:rsidRPr="002952DC">
        <w:rPr>
          <w:rFonts w:ascii="Calibri" w:eastAsia="Calibri" w:hAnsi="Calibri" w:cs="Calibri"/>
          <w:color w:val="000000" w:themeColor="text1"/>
          <w:sz w:val="22"/>
          <w:szCs w:val="22"/>
        </w:rPr>
        <w:t xml:space="preserve"> — permite la comunicación ent</w:t>
      </w:r>
      <w:r w:rsidRPr="002952DC">
        <w:rPr>
          <w:rFonts w:ascii="Calibri" w:eastAsia="Calibri" w:hAnsi="Calibri" w:cs="Calibri"/>
          <w:color w:val="000000" w:themeColor="text1"/>
          <w:sz w:val="22"/>
          <w:szCs w:val="22"/>
        </w:rPr>
        <w:t xml:space="preserve">re </w:t>
      </w:r>
      <w:proofErr w:type="spellStart"/>
      <w:r w:rsidRPr="002952DC">
        <w:rPr>
          <w:rFonts w:ascii="Calibri" w:eastAsia="Calibri" w:hAnsi="Calibri" w:cs="Calibri"/>
          <w:color w:val="000000" w:themeColor="text1"/>
          <w:sz w:val="22"/>
          <w:szCs w:val="22"/>
        </w:rPr>
        <w:t>frontend</w:t>
      </w:r>
      <w:proofErr w:type="spellEnd"/>
      <w:r w:rsidRPr="002952DC">
        <w:rPr>
          <w:rFonts w:ascii="Calibri" w:eastAsia="Calibri" w:hAnsi="Calibri" w:cs="Calibri"/>
          <w:color w:val="000000" w:themeColor="text1"/>
          <w:sz w:val="22"/>
          <w:szCs w:val="22"/>
        </w:rPr>
        <w:t xml:space="preserve"> y </w:t>
      </w:r>
      <w:proofErr w:type="spellStart"/>
      <w:r w:rsidRPr="002952DC">
        <w:rPr>
          <w:rFonts w:ascii="Calibri" w:eastAsia="Calibri" w:hAnsi="Calibri" w:cs="Calibri"/>
          <w:color w:val="000000" w:themeColor="text1"/>
          <w:sz w:val="22"/>
          <w:szCs w:val="22"/>
        </w:rPr>
        <w:t>backend</w:t>
      </w:r>
      <w:proofErr w:type="spellEnd"/>
    </w:p>
    <w:p w14:paraId="45244E4E"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 xml:space="preserve">better-sqlite3 — conexión con la base de datos SQLite (usada por el patrón </w:t>
      </w:r>
      <w:proofErr w:type="spellStart"/>
      <w:r w:rsidRPr="002952DC">
        <w:rPr>
          <w:rFonts w:ascii="Calibri" w:eastAsia="Calibri" w:hAnsi="Calibri" w:cs="Calibri"/>
          <w:color w:val="000000" w:themeColor="text1"/>
          <w:sz w:val="22"/>
          <w:szCs w:val="22"/>
        </w:rPr>
        <w:t>Singleton</w:t>
      </w:r>
      <w:proofErr w:type="spellEnd"/>
      <w:r w:rsidRPr="002952DC">
        <w:rPr>
          <w:rFonts w:ascii="Calibri" w:eastAsia="Calibri" w:hAnsi="Calibri" w:cs="Calibri"/>
          <w:color w:val="000000" w:themeColor="text1"/>
          <w:sz w:val="22"/>
          <w:szCs w:val="22"/>
        </w:rPr>
        <w:t>)</w:t>
      </w:r>
    </w:p>
    <w:p w14:paraId="1CDCD96F"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bcrypt</w:t>
      </w:r>
      <w:proofErr w:type="spellEnd"/>
      <w:r w:rsidRPr="002952DC">
        <w:rPr>
          <w:rFonts w:ascii="Calibri" w:eastAsia="Calibri" w:hAnsi="Calibri" w:cs="Calibri"/>
          <w:color w:val="000000" w:themeColor="text1"/>
          <w:sz w:val="22"/>
          <w:szCs w:val="22"/>
        </w:rPr>
        <w:t xml:space="preserve"> — cifrado de contraseñas de los usuarios</w:t>
      </w:r>
    </w:p>
    <w:p w14:paraId="5F8E3BA8"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 xml:space="preserve">3.4 </w:t>
      </w:r>
      <w:proofErr w:type="spellStart"/>
      <w:r w:rsidRPr="002952DC">
        <w:rPr>
          <w:rFonts w:ascii="Calibri" w:eastAsia="Calibri" w:hAnsi="Calibri" w:cs="Calibri"/>
          <w:b/>
          <w:bCs/>
          <w:color w:val="000000" w:themeColor="text1"/>
          <w:sz w:val="27"/>
          <w:szCs w:val="27"/>
        </w:rPr>
        <w:t>Endpoints</w:t>
      </w:r>
      <w:proofErr w:type="spellEnd"/>
      <w:r w:rsidRPr="002952DC">
        <w:rPr>
          <w:rFonts w:ascii="Calibri" w:eastAsia="Calibri" w:hAnsi="Calibri" w:cs="Calibri"/>
          <w:b/>
          <w:bCs/>
          <w:color w:val="000000" w:themeColor="text1"/>
          <w:sz w:val="27"/>
          <w:szCs w:val="27"/>
        </w:rPr>
        <w:t xml:space="preserve"> principales de la API</w:t>
      </w:r>
    </w:p>
    <w:p w14:paraId="6E938F0B"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lastRenderedPageBreak/>
        <w:t>POST /api/</w:t>
      </w:r>
      <w:proofErr w:type="spellStart"/>
      <w:r w:rsidRPr="002952DC">
        <w:rPr>
          <w:rFonts w:ascii="Calibri" w:eastAsia="Calibri" w:hAnsi="Calibri" w:cs="Calibri"/>
          <w:color w:val="000000" w:themeColor="text1"/>
          <w:sz w:val="22"/>
          <w:szCs w:val="22"/>
        </w:rPr>
        <w:t>auth</w:t>
      </w:r>
      <w:proofErr w:type="spellEnd"/>
      <w:r w:rsidRPr="002952DC">
        <w:rPr>
          <w:rFonts w:ascii="Calibri" w:eastAsia="Calibri" w:hAnsi="Calibri" w:cs="Calibri"/>
          <w:color w:val="000000" w:themeColor="text1"/>
          <w:sz w:val="22"/>
          <w:szCs w:val="22"/>
        </w:rPr>
        <w:t>/</w:t>
      </w:r>
      <w:proofErr w:type="spellStart"/>
      <w:r w:rsidRPr="002952DC">
        <w:rPr>
          <w:rFonts w:ascii="Calibri" w:eastAsia="Calibri" w:hAnsi="Calibri" w:cs="Calibri"/>
          <w:color w:val="000000" w:themeColor="text1"/>
          <w:sz w:val="22"/>
          <w:szCs w:val="22"/>
        </w:rPr>
        <w:t>register</w:t>
      </w:r>
      <w:proofErr w:type="spellEnd"/>
      <w:r w:rsidRPr="002952DC">
        <w:rPr>
          <w:rFonts w:ascii="Calibri" w:eastAsia="Calibri" w:hAnsi="Calibri" w:cs="Calibri"/>
          <w:color w:val="000000" w:themeColor="text1"/>
          <w:sz w:val="22"/>
          <w:szCs w:val="22"/>
        </w:rPr>
        <w:t xml:space="preserve"> — registra un nuevo usuario</w:t>
      </w:r>
    </w:p>
    <w:p w14:paraId="2DE3923B"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POST /api/</w:t>
      </w:r>
      <w:proofErr w:type="spellStart"/>
      <w:r w:rsidRPr="002952DC">
        <w:rPr>
          <w:rFonts w:ascii="Calibri" w:eastAsia="Calibri" w:hAnsi="Calibri" w:cs="Calibri"/>
          <w:color w:val="000000" w:themeColor="text1"/>
          <w:sz w:val="22"/>
          <w:szCs w:val="22"/>
        </w:rPr>
        <w:t>au</w:t>
      </w:r>
      <w:r w:rsidRPr="002952DC">
        <w:rPr>
          <w:rFonts w:ascii="Calibri" w:eastAsia="Calibri" w:hAnsi="Calibri" w:cs="Calibri"/>
          <w:color w:val="000000" w:themeColor="text1"/>
          <w:sz w:val="22"/>
          <w:szCs w:val="22"/>
        </w:rPr>
        <w:t>th</w:t>
      </w:r>
      <w:proofErr w:type="spellEnd"/>
      <w:r w:rsidRPr="002952DC">
        <w:rPr>
          <w:rFonts w:ascii="Calibri" w:eastAsia="Calibri" w:hAnsi="Calibri" w:cs="Calibri"/>
          <w:color w:val="000000" w:themeColor="text1"/>
          <w:sz w:val="22"/>
          <w:szCs w:val="22"/>
        </w:rPr>
        <w:t>/</w:t>
      </w:r>
      <w:proofErr w:type="spellStart"/>
      <w:r w:rsidRPr="002952DC">
        <w:rPr>
          <w:rFonts w:ascii="Calibri" w:eastAsia="Calibri" w:hAnsi="Calibri" w:cs="Calibri"/>
          <w:color w:val="000000" w:themeColor="text1"/>
          <w:sz w:val="22"/>
          <w:szCs w:val="22"/>
        </w:rPr>
        <w:t>login</w:t>
      </w:r>
      <w:proofErr w:type="spellEnd"/>
      <w:r w:rsidRPr="002952DC">
        <w:rPr>
          <w:rFonts w:ascii="Calibri" w:eastAsia="Calibri" w:hAnsi="Calibri" w:cs="Calibri"/>
          <w:color w:val="000000" w:themeColor="text1"/>
          <w:sz w:val="22"/>
          <w:szCs w:val="22"/>
        </w:rPr>
        <w:t xml:space="preserve"> — inicia sesión</w:t>
      </w:r>
    </w:p>
    <w:p w14:paraId="0E6DB761" w14:textId="77777777" w:rsidR="00D63C4E" w:rsidRPr="002952DC" w:rsidRDefault="00B948F7">
      <w:pPr>
        <w:pStyle w:val="Prrafodelista"/>
        <w:numPr>
          <w:ilvl w:val="0"/>
          <w:numId w:val="1"/>
        </w:numPr>
        <w:spacing w:after="120"/>
        <w:rPr>
          <w:color w:val="000000" w:themeColor="text1"/>
        </w:rPr>
      </w:pPr>
      <w:r w:rsidRPr="002952DC">
        <w:rPr>
          <w:rFonts w:ascii="Calibri" w:eastAsia="Calibri" w:hAnsi="Calibri" w:cs="Calibri"/>
          <w:color w:val="000000" w:themeColor="text1"/>
          <w:sz w:val="22"/>
          <w:szCs w:val="22"/>
        </w:rPr>
        <w:t>POST /api/</w:t>
      </w:r>
      <w:proofErr w:type="spellStart"/>
      <w:r w:rsidRPr="002952DC">
        <w:rPr>
          <w:rFonts w:ascii="Calibri" w:eastAsia="Calibri" w:hAnsi="Calibri" w:cs="Calibri"/>
          <w:color w:val="000000" w:themeColor="text1"/>
          <w:sz w:val="22"/>
          <w:szCs w:val="22"/>
        </w:rPr>
        <w:t>orders</w:t>
      </w:r>
      <w:proofErr w:type="spellEnd"/>
      <w:r w:rsidRPr="002952DC">
        <w:rPr>
          <w:rFonts w:ascii="Calibri" w:eastAsia="Calibri" w:hAnsi="Calibri" w:cs="Calibri"/>
          <w:color w:val="000000" w:themeColor="text1"/>
          <w:sz w:val="22"/>
          <w:szCs w:val="22"/>
        </w:rPr>
        <w:t xml:space="preserve"> — crea una orden de compra o venta (usa </w:t>
      </w:r>
      <w:proofErr w:type="spellStart"/>
      <w:r w:rsidRPr="002952DC">
        <w:rPr>
          <w:rFonts w:ascii="Calibri" w:eastAsia="Calibri" w:hAnsi="Calibri" w:cs="Calibri"/>
          <w:color w:val="000000" w:themeColor="text1"/>
          <w:sz w:val="22"/>
          <w:szCs w:val="22"/>
        </w:rPr>
        <w:t>Builder</w:t>
      </w:r>
      <w:proofErr w:type="spellEnd"/>
      <w:r w:rsidRPr="002952DC">
        <w:rPr>
          <w:rFonts w:ascii="Calibri" w:eastAsia="Calibri" w:hAnsi="Calibri" w:cs="Calibri"/>
          <w:color w:val="000000" w:themeColor="text1"/>
          <w:sz w:val="22"/>
          <w:szCs w:val="22"/>
        </w:rPr>
        <w:t xml:space="preserve"> + Factory </w:t>
      </w:r>
      <w:proofErr w:type="spellStart"/>
      <w:r w:rsidRPr="002952DC">
        <w:rPr>
          <w:rFonts w:ascii="Calibri" w:eastAsia="Calibri" w:hAnsi="Calibri" w:cs="Calibri"/>
          <w:color w:val="000000" w:themeColor="text1"/>
          <w:sz w:val="22"/>
          <w:szCs w:val="22"/>
        </w:rPr>
        <w:t>Method</w:t>
      </w:r>
      <w:proofErr w:type="spellEnd"/>
      <w:r w:rsidRPr="002952DC">
        <w:rPr>
          <w:rFonts w:ascii="Calibri" w:eastAsia="Calibri" w:hAnsi="Calibri" w:cs="Calibri"/>
          <w:color w:val="000000" w:themeColor="text1"/>
          <w:sz w:val="22"/>
          <w:szCs w:val="22"/>
        </w:rPr>
        <w:t>)</w:t>
      </w:r>
    </w:p>
    <w:p w14:paraId="2220C4D4"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3.5 Ejecutar las pruebas de los patrones</w:t>
      </w:r>
    </w:p>
    <w:p w14:paraId="5E2BC285" w14:textId="77777777" w:rsidR="00D63C4E" w:rsidRPr="002952DC" w:rsidRDefault="00B948F7">
      <w:pPr>
        <w:spacing w:after="200" w:line="300" w:lineRule="auto"/>
        <w:jc w:val="both"/>
        <w:rPr>
          <w:color w:val="000000" w:themeColor="text1"/>
        </w:rPr>
      </w:pPr>
      <w:r w:rsidRPr="002952DC">
        <w:rPr>
          <w:rFonts w:ascii="Calibri" w:eastAsia="Calibri" w:hAnsi="Calibri" w:cs="Calibri"/>
          <w:color w:val="000000" w:themeColor="text1"/>
          <w:sz w:val="22"/>
          <w:szCs w:val="22"/>
        </w:rPr>
        <w:t xml:space="preserve">Dentro de la carpeta </w:t>
      </w:r>
      <w:proofErr w:type="spellStart"/>
      <w:r w:rsidRPr="002952DC">
        <w:rPr>
          <w:rFonts w:ascii="Calibri" w:eastAsia="Calibri" w:hAnsi="Calibri" w:cs="Calibri"/>
          <w:color w:val="000000" w:themeColor="text1"/>
          <w:sz w:val="22"/>
          <w:szCs w:val="22"/>
        </w:rPr>
        <w:t>backend</w:t>
      </w:r>
      <w:proofErr w:type="spellEnd"/>
      <w:r w:rsidRPr="002952DC">
        <w:rPr>
          <w:rFonts w:ascii="Calibri" w:eastAsia="Calibri" w:hAnsi="Calibri" w:cs="Calibri"/>
          <w:color w:val="000000" w:themeColor="text1"/>
          <w:sz w:val="22"/>
          <w:szCs w:val="22"/>
        </w:rPr>
        <w:t>/ se incluyen scripts independientes que evidencian el funcionamiento de cada p</w:t>
      </w:r>
      <w:r w:rsidRPr="002952DC">
        <w:rPr>
          <w:rFonts w:ascii="Calibri" w:eastAsia="Calibri" w:hAnsi="Calibri" w:cs="Calibri"/>
          <w:color w:val="000000" w:themeColor="text1"/>
          <w:sz w:val="22"/>
          <w:szCs w:val="22"/>
        </w:rPr>
        <w:t>atrón (los mismos usados como evidencia en este informe):</w:t>
      </w:r>
    </w:p>
    <w:p w14:paraId="4FD2496C"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node</w:t>
      </w:r>
      <w:proofErr w:type="spellEnd"/>
      <w:r w:rsidRPr="002952DC">
        <w:rPr>
          <w:rFonts w:ascii="Calibri" w:eastAsia="Calibri" w:hAnsi="Calibri" w:cs="Calibri"/>
          <w:color w:val="000000" w:themeColor="text1"/>
          <w:sz w:val="22"/>
          <w:szCs w:val="22"/>
        </w:rPr>
        <w:t xml:space="preserve"> testSingleton.js — verifica que </w:t>
      </w:r>
      <w:proofErr w:type="spellStart"/>
      <w:r w:rsidRPr="002952DC">
        <w:rPr>
          <w:rFonts w:ascii="Calibri" w:eastAsia="Calibri" w:hAnsi="Calibri" w:cs="Calibri"/>
          <w:color w:val="000000" w:themeColor="text1"/>
          <w:sz w:val="22"/>
          <w:szCs w:val="22"/>
        </w:rPr>
        <w:t>DatabaseSingleton</w:t>
      </w:r>
      <w:proofErr w:type="spellEnd"/>
      <w:r w:rsidRPr="002952DC">
        <w:rPr>
          <w:rFonts w:ascii="Calibri" w:eastAsia="Calibri" w:hAnsi="Calibri" w:cs="Calibri"/>
          <w:color w:val="000000" w:themeColor="text1"/>
          <w:sz w:val="22"/>
          <w:szCs w:val="22"/>
        </w:rPr>
        <w:t xml:space="preserve"> mantiene una única instancia.</w:t>
      </w:r>
    </w:p>
    <w:p w14:paraId="51579DA8"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node</w:t>
      </w:r>
      <w:proofErr w:type="spellEnd"/>
      <w:r w:rsidRPr="002952DC">
        <w:rPr>
          <w:rFonts w:ascii="Calibri" w:eastAsia="Calibri" w:hAnsi="Calibri" w:cs="Calibri"/>
          <w:color w:val="000000" w:themeColor="text1"/>
          <w:sz w:val="22"/>
          <w:szCs w:val="22"/>
        </w:rPr>
        <w:t xml:space="preserve"> testFactory.js — verifica que </w:t>
      </w:r>
      <w:proofErr w:type="spellStart"/>
      <w:r w:rsidRPr="002952DC">
        <w:rPr>
          <w:rFonts w:ascii="Calibri" w:eastAsia="Calibri" w:hAnsi="Calibri" w:cs="Calibri"/>
          <w:color w:val="000000" w:themeColor="text1"/>
          <w:sz w:val="22"/>
          <w:szCs w:val="22"/>
        </w:rPr>
        <w:t>OrderFactory</w:t>
      </w:r>
      <w:proofErr w:type="spellEnd"/>
      <w:r w:rsidRPr="002952DC">
        <w:rPr>
          <w:rFonts w:ascii="Calibri" w:eastAsia="Calibri" w:hAnsi="Calibri" w:cs="Calibri"/>
          <w:color w:val="000000" w:themeColor="text1"/>
          <w:sz w:val="22"/>
          <w:szCs w:val="22"/>
        </w:rPr>
        <w:t xml:space="preserve"> crea </w:t>
      </w:r>
      <w:proofErr w:type="spellStart"/>
      <w:r w:rsidRPr="002952DC">
        <w:rPr>
          <w:rFonts w:ascii="Calibri" w:eastAsia="Calibri" w:hAnsi="Calibri" w:cs="Calibri"/>
          <w:color w:val="000000" w:themeColor="text1"/>
          <w:sz w:val="22"/>
          <w:szCs w:val="22"/>
        </w:rPr>
        <w:t>BuyOrder</w:t>
      </w:r>
      <w:proofErr w:type="spellEnd"/>
      <w:r w:rsidRPr="002952DC">
        <w:rPr>
          <w:rFonts w:ascii="Calibri" w:eastAsia="Calibri" w:hAnsi="Calibri" w:cs="Calibri"/>
          <w:color w:val="000000" w:themeColor="text1"/>
          <w:sz w:val="22"/>
          <w:szCs w:val="22"/>
        </w:rPr>
        <w:t>/</w:t>
      </w:r>
      <w:proofErr w:type="spellStart"/>
      <w:r w:rsidRPr="002952DC">
        <w:rPr>
          <w:rFonts w:ascii="Calibri" w:eastAsia="Calibri" w:hAnsi="Calibri" w:cs="Calibri"/>
          <w:color w:val="000000" w:themeColor="text1"/>
          <w:sz w:val="22"/>
          <w:szCs w:val="22"/>
        </w:rPr>
        <w:t>SellOrder</w:t>
      </w:r>
      <w:proofErr w:type="spellEnd"/>
      <w:r w:rsidRPr="002952DC">
        <w:rPr>
          <w:rFonts w:ascii="Calibri" w:eastAsia="Calibri" w:hAnsi="Calibri" w:cs="Calibri"/>
          <w:color w:val="000000" w:themeColor="text1"/>
          <w:sz w:val="22"/>
          <w:szCs w:val="22"/>
        </w:rPr>
        <w:t xml:space="preserve"> correctamente y valida tipos inválidos.</w:t>
      </w:r>
    </w:p>
    <w:p w14:paraId="294825AD"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n</w:t>
      </w:r>
      <w:r w:rsidRPr="002952DC">
        <w:rPr>
          <w:rFonts w:ascii="Calibri" w:eastAsia="Calibri" w:hAnsi="Calibri" w:cs="Calibri"/>
          <w:color w:val="000000" w:themeColor="text1"/>
          <w:sz w:val="22"/>
          <w:szCs w:val="22"/>
        </w:rPr>
        <w:t>ode</w:t>
      </w:r>
      <w:proofErr w:type="spellEnd"/>
      <w:r w:rsidRPr="002952DC">
        <w:rPr>
          <w:rFonts w:ascii="Calibri" w:eastAsia="Calibri" w:hAnsi="Calibri" w:cs="Calibri"/>
          <w:color w:val="000000" w:themeColor="text1"/>
          <w:sz w:val="22"/>
          <w:szCs w:val="22"/>
        </w:rPr>
        <w:t xml:space="preserve"> testBuilder.js — verifica que </w:t>
      </w:r>
      <w:proofErr w:type="spellStart"/>
      <w:r w:rsidRPr="002952DC">
        <w:rPr>
          <w:rFonts w:ascii="Calibri" w:eastAsia="Calibri" w:hAnsi="Calibri" w:cs="Calibri"/>
          <w:color w:val="000000" w:themeColor="text1"/>
          <w:sz w:val="22"/>
          <w:szCs w:val="22"/>
        </w:rPr>
        <w:t>OrderBuilder</w:t>
      </w:r>
      <w:proofErr w:type="spellEnd"/>
      <w:r w:rsidRPr="002952DC">
        <w:rPr>
          <w:rFonts w:ascii="Calibri" w:eastAsia="Calibri" w:hAnsi="Calibri" w:cs="Calibri"/>
          <w:color w:val="000000" w:themeColor="text1"/>
          <w:sz w:val="22"/>
          <w:szCs w:val="22"/>
        </w:rPr>
        <w:t xml:space="preserve"> construye correctamente las órdenes paso a paso.</w:t>
      </w:r>
    </w:p>
    <w:p w14:paraId="4FDA2A0D"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node</w:t>
      </w:r>
      <w:proofErr w:type="spellEnd"/>
      <w:r w:rsidRPr="002952DC">
        <w:rPr>
          <w:rFonts w:ascii="Calibri" w:eastAsia="Calibri" w:hAnsi="Calibri" w:cs="Calibri"/>
          <w:color w:val="000000" w:themeColor="text1"/>
          <w:sz w:val="22"/>
          <w:szCs w:val="22"/>
        </w:rPr>
        <w:t xml:space="preserve"> testAdapter.js — verifica que </w:t>
      </w:r>
      <w:proofErr w:type="spellStart"/>
      <w:r w:rsidRPr="002952DC">
        <w:rPr>
          <w:rFonts w:ascii="Calibri" w:eastAsia="Calibri" w:hAnsi="Calibri" w:cs="Calibri"/>
          <w:color w:val="000000" w:themeColor="text1"/>
          <w:sz w:val="22"/>
          <w:szCs w:val="22"/>
        </w:rPr>
        <w:t>BinancePriceAdapter</w:t>
      </w:r>
      <w:proofErr w:type="spellEnd"/>
      <w:r w:rsidRPr="002952DC">
        <w:rPr>
          <w:rFonts w:ascii="Calibri" w:eastAsia="Calibri" w:hAnsi="Calibri" w:cs="Calibri"/>
          <w:color w:val="000000" w:themeColor="text1"/>
          <w:sz w:val="22"/>
          <w:szCs w:val="22"/>
        </w:rPr>
        <w:t xml:space="preserve"> traduce correctamente el formato de </w:t>
      </w:r>
      <w:proofErr w:type="spellStart"/>
      <w:r w:rsidRPr="002952DC">
        <w:rPr>
          <w:rFonts w:ascii="Calibri" w:eastAsia="Calibri" w:hAnsi="Calibri" w:cs="Calibri"/>
          <w:color w:val="000000" w:themeColor="text1"/>
          <w:sz w:val="22"/>
          <w:szCs w:val="22"/>
        </w:rPr>
        <w:t>BinanceAPI</w:t>
      </w:r>
      <w:proofErr w:type="spellEnd"/>
      <w:r w:rsidRPr="002952DC">
        <w:rPr>
          <w:rFonts w:ascii="Calibri" w:eastAsia="Calibri" w:hAnsi="Calibri" w:cs="Calibri"/>
          <w:color w:val="000000" w:themeColor="text1"/>
          <w:sz w:val="22"/>
          <w:szCs w:val="22"/>
        </w:rPr>
        <w:t xml:space="preserve"> (</w:t>
      </w:r>
      <w:proofErr w:type="spellStart"/>
      <w:r w:rsidRPr="002952DC">
        <w:rPr>
          <w:rFonts w:ascii="Calibri" w:eastAsia="Calibri" w:hAnsi="Calibri" w:cs="Calibri"/>
          <w:color w:val="000000" w:themeColor="text1"/>
          <w:sz w:val="22"/>
          <w:szCs w:val="22"/>
        </w:rPr>
        <w:t>Adaptee</w:t>
      </w:r>
      <w:proofErr w:type="spellEnd"/>
      <w:r w:rsidRPr="002952DC">
        <w:rPr>
          <w:rFonts w:ascii="Calibri" w:eastAsia="Calibri" w:hAnsi="Calibri" w:cs="Calibri"/>
          <w:color w:val="000000" w:themeColor="text1"/>
          <w:sz w:val="22"/>
          <w:szCs w:val="22"/>
        </w:rPr>
        <w:t>) al formato que espera la aplicación.</w:t>
      </w:r>
    </w:p>
    <w:p w14:paraId="7F8C0425" w14:textId="77777777" w:rsidR="00D63C4E" w:rsidRPr="002952DC" w:rsidRDefault="00B948F7">
      <w:pPr>
        <w:pStyle w:val="Prrafodelista"/>
        <w:numPr>
          <w:ilvl w:val="0"/>
          <w:numId w:val="1"/>
        </w:numPr>
        <w:spacing w:after="120"/>
        <w:rPr>
          <w:color w:val="000000" w:themeColor="text1"/>
        </w:rPr>
      </w:pPr>
      <w:proofErr w:type="spellStart"/>
      <w:r w:rsidRPr="002952DC">
        <w:rPr>
          <w:rFonts w:ascii="Calibri" w:eastAsia="Calibri" w:hAnsi="Calibri" w:cs="Calibri"/>
          <w:color w:val="000000" w:themeColor="text1"/>
          <w:sz w:val="22"/>
          <w:szCs w:val="22"/>
        </w:rPr>
        <w:t>node</w:t>
      </w:r>
      <w:proofErr w:type="spellEnd"/>
      <w:r w:rsidRPr="002952DC">
        <w:rPr>
          <w:rFonts w:ascii="Calibri" w:eastAsia="Calibri" w:hAnsi="Calibri" w:cs="Calibri"/>
          <w:color w:val="000000" w:themeColor="text1"/>
          <w:sz w:val="22"/>
          <w:szCs w:val="22"/>
        </w:rPr>
        <w:t xml:space="preserve"> testBr</w:t>
      </w:r>
      <w:r w:rsidRPr="002952DC">
        <w:rPr>
          <w:rFonts w:ascii="Calibri" w:eastAsia="Calibri" w:hAnsi="Calibri" w:cs="Calibri"/>
          <w:color w:val="000000" w:themeColor="text1"/>
          <w:sz w:val="22"/>
          <w:szCs w:val="22"/>
        </w:rPr>
        <w:t xml:space="preserve">idge.js — verifica que </w:t>
      </w:r>
      <w:proofErr w:type="spellStart"/>
      <w:r w:rsidRPr="002952DC">
        <w:rPr>
          <w:rFonts w:ascii="Calibri" w:eastAsia="Calibri" w:hAnsi="Calibri" w:cs="Calibri"/>
          <w:color w:val="000000" w:themeColor="text1"/>
          <w:sz w:val="22"/>
          <w:szCs w:val="22"/>
        </w:rPr>
        <w:t>OrdenCreada</w:t>
      </w:r>
      <w:proofErr w:type="spellEnd"/>
      <w:r w:rsidRPr="002952DC">
        <w:rPr>
          <w:rFonts w:ascii="Calibri" w:eastAsia="Calibri" w:hAnsi="Calibri" w:cs="Calibri"/>
          <w:color w:val="000000" w:themeColor="text1"/>
          <w:sz w:val="22"/>
          <w:szCs w:val="22"/>
        </w:rPr>
        <w:t xml:space="preserve"> y </w:t>
      </w:r>
      <w:proofErr w:type="spellStart"/>
      <w:r w:rsidRPr="002952DC">
        <w:rPr>
          <w:rFonts w:ascii="Calibri" w:eastAsia="Calibri" w:hAnsi="Calibri" w:cs="Calibri"/>
          <w:color w:val="000000" w:themeColor="text1"/>
          <w:sz w:val="22"/>
          <w:szCs w:val="22"/>
        </w:rPr>
        <w:t>AlertaPrecio</w:t>
      </w:r>
      <w:proofErr w:type="spellEnd"/>
      <w:r w:rsidRPr="002952DC">
        <w:rPr>
          <w:rFonts w:ascii="Calibri" w:eastAsia="Calibri" w:hAnsi="Calibri" w:cs="Calibri"/>
          <w:color w:val="000000" w:themeColor="text1"/>
          <w:sz w:val="22"/>
          <w:szCs w:val="22"/>
        </w:rPr>
        <w:t xml:space="preserve"> (Abstracción) pueden combinarse con </w:t>
      </w:r>
      <w:proofErr w:type="spellStart"/>
      <w:r w:rsidRPr="002952DC">
        <w:rPr>
          <w:rFonts w:ascii="Calibri" w:eastAsia="Calibri" w:hAnsi="Calibri" w:cs="Calibri"/>
          <w:color w:val="000000" w:themeColor="text1"/>
          <w:sz w:val="22"/>
          <w:szCs w:val="22"/>
        </w:rPr>
        <w:t>CanalEmail</w:t>
      </w:r>
      <w:proofErr w:type="spellEnd"/>
      <w:r w:rsidRPr="002952DC">
        <w:rPr>
          <w:rFonts w:ascii="Calibri" w:eastAsia="Calibri" w:hAnsi="Calibri" w:cs="Calibri"/>
          <w:color w:val="000000" w:themeColor="text1"/>
          <w:sz w:val="22"/>
          <w:szCs w:val="22"/>
        </w:rPr>
        <w:t xml:space="preserve"> y </w:t>
      </w:r>
      <w:proofErr w:type="spellStart"/>
      <w:r w:rsidRPr="002952DC">
        <w:rPr>
          <w:rFonts w:ascii="Calibri" w:eastAsia="Calibri" w:hAnsi="Calibri" w:cs="Calibri"/>
          <w:color w:val="000000" w:themeColor="text1"/>
          <w:sz w:val="22"/>
          <w:szCs w:val="22"/>
        </w:rPr>
        <w:t>CanalPush</w:t>
      </w:r>
      <w:proofErr w:type="spellEnd"/>
      <w:r w:rsidRPr="002952DC">
        <w:rPr>
          <w:rFonts w:ascii="Calibri" w:eastAsia="Calibri" w:hAnsi="Calibri" w:cs="Calibri"/>
          <w:color w:val="000000" w:themeColor="text1"/>
          <w:sz w:val="22"/>
          <w:szCs w:val="22"/>
        </w:rPr>
        <w:t xml:space="preserve"> (Implementador) sin crear una clase por combinación.</w:t>
      </w:r>
    </w:p>
    <w:p w14:paraId="3987EDF6" w14:textId="77777777" w:rsidR="00D63C4E" w:rsidRPr="002952DC" w:rsidRDefault="00B948F7">
      <w:pPr>
        <w:spacing w:before="360" w:after="180"/>
        <w:rPr>
          <w:color w:val="000000" w:themeColor="text1"/>
        </w:rPr>
      </w:pPr>
      <w:r w:rsidRPr="002952DC">
        <w:rPr>
          <w:rFonts w:ascii="Calibri" w:eastAsia="Calibri" w:hAnsi="Calibri" w:cs="Calibri"/>
          <w:b/>
          <w:bCs/>
          <w:color w:val="000000" w:themeColor="text1"/>
          <w:sz w:val="27"/>
          <w:szCs w:val="27"/>
        </w:rPr>
        <w:t>3.6 Estructura general del proyecto</w:t>
      </w:r>
    </w:p>
    <w:p w14:paraId="2EC0CD36" w14:textId="77777777" w:rsidR="00D63C4E" w:rsidRDefault="00B948F7">
      <w:pPr>
        <w:shd w:val="clear" w:color="auto" w:fill="F2F2F2"/>
        <w:spacing w:after="40"/>
      </w:pPr>
      <w:r>
        <w:rPr>
          <w:rFonts w:ascii="Courier New" w:eastAsia="Courier New" w:hAnsi="Courier New" w:cs="Courier New"/>
          <w:sz w:val="19"/>
          <w:szCs w:val="19"/>
        </w:rPr>
        <w:t>proyecto/</w:t>
      </w:r>
    </w:p>
    <w:p w14:paraId="358D581A" w14:textId="77777777" w:rsidR="00D63C4E" w:rsidRDefault="00B948F7">
      <w:pPr>
        <w:shd w:val="clear" w:color="auto" w:fill="F2F2F2"/>
        <w:spacing w:after="4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backend</w:t>
      </w:r>
      <w:proofErr w:type="spellEnd"/>
      <w:r>
        <w:rPr>
          <w:rFonts w:ascii="Courier New" w:eastAsia="Courier New" w:hAnsi="Courier New" w:cs="Courier New"/>
          <w:sz w:val="19"/>
          <w:szCs w:val="19"/>
        </w:rPr>
        <w:t>/</w:t>
      </w:r>
    </w:p>
    <w:p w14:paraId="0A799BDD"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controllers</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   (</w:t>
      </w:r>
      <w:proofErr w:type="spellStart"/>
      <w:proofErr w:type="gramEnd"/>
      <w:r>
        <w:rPr>
          <w:rFonts w:ascii="Courier New" w:eastAsia="Courier New" w:hAnsi="Courier New" w:cs="Courier New"/>
          <w:sz w:val="19"/>
          <w:szCs w:val="19"/>
        </w:rPr>
        <w:t>AuthCont</w:t>
      </w:r>
      <w:r>
        <w:rPr>
          <w:rFonts w:ascii="Courier New" w:eastAsia="Courier New" w:hAnsi="Courier New" w:cs="Courier New"/>
          <w:sz w:val="19"/>
          <w:szCs w:val="19"/>
        </w:rPr>
        <w:t>roller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OrderController</w:t>
      </w:r>
      <w:proofErr w:type="spellEnd"/>
      <w:r>
        <w:rPr>
          <w:rFonts w:ascii="Courier New" w:eastAsia="Courier New" w:hAnsi="Courier New" w:cs="Courier New"/>
          <w:sz w:val="19"/>
          <w:szCs w:val="19"/>
        </w:rPr>
        <w:t>)</w:t>
      </w:r>
    </w:p>
    <w:p w14:paraId="765D2C86"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database</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conexión y </w:t>
      </w:r>
      <w:proofErr w:type="spellStart"/>
      <w:r>
        <w:rPr>
          <w:rFonts w:ascii="Courier New" w:eastAsia="Courier New" w:hAnsi="Courier New" w:cs="Courier New"/>
          <w:sz w:val="19"/>
          <w:szCs w:val="19"/>
        </w:rPr>
        <w:t>trading.db</w:t>
      </w:r>
      <w:proofErr w:type="spellEnd"/>
      <w:r>
        <w:rPr>
          <w:rFonts w:ascii="Courier New" w:eastAsia="Courier New" w:hAnsi="Courier New" w:cs="Courier New"/>
          <w:sz w:val="19"/>
          <w:szCs w:val="19"/>
        </w:rPr>
        <w:t>)</w:t>
      </w:r>
    </w:p>
    <w:p w14:paraId="6F81F634"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models</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   (</w:t>
      </w:r>
      <w:proofErr w:type="spellStart"/>
      <w:proofErr w:type="gramEnd"/>
      <w:r>
        <w:rPr>
          <w:rFonts w:ascii="Courier New" w:eastAsia="Courier New" w:hAnsi="Courier New" w:cs="Courier New"/>
          <w:sz w:val="19"/>
          <w:szCs w:val="19"/>
        </w:rPr>
        <w:t>User</w:t>
      </w:r>
      <w:proofErr w:type="spellEnd"/>
      <w:r>
        <w:rPr>
          <w:rFonts w:ascii="Courier New" w:eastAsia="Courier New" w:hAnsi="Courier New" w:cs="Courier New"/>
          <w:sz w:val="19"/>
          <w:szCs w:val="19"/>
        </w:rPr>
        <w:t>)</w:t>
      </w:r>
    </w:p>
    <w:p w14:paraId="67CF2DE3"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patterns</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   (</w:t>
      </w:r>
      <w:proofErr w:type="spellStart"/>
      <w:proofErr w:type="gramEnd"/>
      <w:r>
        <w:rPr>
          <w:rFonts w:ascii="Courier New" w:eastAsia="Courier New" w:hAnsi="Courier New" w:cs="Courier New"/>
          <w:sz w:val="19"/>
          <w:szCs w:val="19"/>
        </w:rPr>
        <w:t>DatabaseSingleton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OrderFactory</w:t>
      </w:r>
      <w:proofErr w:type="spellEnd"/>
      <w:r>
        <w:rPr>
          <w:rFonts w:ascii="Courier New" w:eastAsia="Courier New" w:hAnsi="Courier New" w:cs="Courier New"/>
          <w:sz w:val="19"/>
          <w:szCs w:val="19"/>
        </w:rPr>
        <w:t>,</w:t>
      </w:r>
    </w:p>
    <w:p w14:paraId="12204731"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OrderBuilder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BuyOrder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SellOrder</w:t>
      </w:r>
      <w:proofErr w:type="spellEnd"/>
      <w:r>
        <w:rPr>
          <w:rFonts w:ascii="Courier New" w:eastAsia="Courier New" w:hAnsi="Courier New" w:cs="Courier New"/>
          <w:sz w:val="19"/>
          <w:szCs w:val="19"/>
        </w:rPr>
        <w:t>,</w:t>
      </w:r>
    </w:p>
    <w:p w14:paraId="7B57E196"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adapter</w:t>
      </w:r>
      <w:proofErr w:type="spellEnd"/>
      <w:r>
        <w:rPr>
          <w:rFonts w:ascii="Courier New" w:eastAsia="Courier New" w:hAnsi="Courier New" w:cs="Courier New"/>
          <w:sz w:val="19"/>
          <w:szCs w:val="19"/>
        </w:rPr>
        <w:t>/, bridge/)</w:t>
      </w:r>
    </w:p>
    <w:p w14:paraId="75763FEF"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routes</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   (</w:t>
      </w:r>
      <w:proofErr w:type="spellStart"/>
      <w:proofErr w:type="gramEnd"/>
      <w:r>
        <w:rPr>
          <w:rFonts w:ascii="Courier New" w:eastAsia="Courier New" w:hAnsi="Courier New" w:cs="Courier New"/>
          <w:sz w:val="19"/>
          <w:szCs w:val="19"/>
        </w:rPr>
        <w:t>authRoutes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orderRoutes</w:t>
      </w:r>
      <w:proofErr w:type="spellEnd"/>
      <w:r>
        <w:rPr>
          <w:rFonts w:ascii="Courier New" w:eastAsia="Courier New" w:hAnsi="Courier New" w:cs="Courier New"/>
          <w:sz w:val="19"/>
          <w:szCs w:val="19"/>
        </w:rPr>
        <w:t>)</w:t>
      </w:r>
    </w:p>
    <w:p w14:paraId="547FAB2F"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services</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   (</w:t>
      </w:r>
      <w:proofErr w:type="spellStart"/>
      <w:proofErr w:type="gramEnd"/>
      <w:r>
        <w:rPr>
          <w:rFonts w:ascii="Courier New" w:eastAsia="Courier New" w:hAnsi="Courier New" w:cs="Courier New"/>
          <w:sz w:val="19"/>
          <w:szCs w:val="19"/>
        </w:rPr>
        <w:t>AuthService</w:t>
      </w:r>
      <w:proofErr w:type="spellEnd"/>
      <w:r>
        <w:rPr>
          <w:rFonts w:ascii="Courier New" w:eastAsia="Courier New" w:hAnsi="Courier New" w:cs="Courier New"/>
          <w:sz w:val="19"/>
          <w:szCs w:val="19"/>
        </w:rPr>
        <w:t>)</w:t>
      </w:r>
    </w:p>
    <w:p w14:paraId="40D7118D" w14:textId="77777777" w:rsidR="00D63C4E" w:rsidRDefault="00B948F7">
      <w:pPr>
        <w:shd w:val="clear" w:color="auto" w:fill="F2F2F2"/>
        <w:spacing w:after="40"/>
      </w:pPr>
      <w:r>
        <w:rPr>
          <w:rFonts w:ascii="Courier New" w:eastAsia="Courier New" w:hAnsi="Courier New" w:cs="Courier New"/>
          <w:sz w:val="19"/>
          <w:szCs w:val="19"/>
        </w:rPr>
        <w:t>│   ├── testSingleton.js / testFactory.js / testBuilder.js /</w:t>
      </w:r>
    </w:p>
    <w:p w14:paraId="15C92225" w14:textId="77777777" w:rsidR="00D63C4E" w:rsidRDefault="00B948F7">
      <w:pPr>
        <w:shd w:val="clear" w:color="auto" w:fill="F2F2F2"/>
        <w:spacing w:after="40"/>
      </w:pPr>
      <w:r>
        <w:rPr>
          <w:rFonts w:ascii="Courier New" w:eastAsia="Courier New" w:hAnsi="Courier New" w:cs="Courier New"/>
          <w:sz w:val="19"/>
          <w:szCs w:val="19"/>
        </w:rPr>
        <w:t>│   │   testAdapter.js / testBridge.js</w:t>
      </w:r>
    </w:p>
    <w:p w14:paraId="602FA9B3" w14:textId="77777777" w:rsidR="00D63C4E" w:rsidRDefault="00B948F7">
      <w:pPr>
        <w:shd w:val="clear" w:color="auto" w:fill="F2F2F2"/>
        <w:spacing w:after="40"/>
      </w:pPr>
      <w:r>
        <w:rPr>
          <w:rFonts w:ascii="Courier New" w:eastAsia="Courier New" w:hAnsi="Courier New" w:cs="Courier New"/>
          <w:sz w:val="19"/>
          <w:szCs w:val="19"/>
        </w:rPr>
        <w:t>│   ├── server.js</w:t>
      </w:r>
    </w:p>
    <w:p w14:paraId="1F8E2414"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package.json</w:t>
      </w:r>
      <w:proofErr w:type="spellEnd"/>
      <w:proofErr w:type="gramEnd"/>
    </w:p>
    <w:p w14:paraId="2B0AC3E5" w14:textId="77777777" w:rsidR="00D63C4E" w:rsidRDefault="00B948F7">
      <w:pPr>
        <w:shd w:val="clear" w:color="auto" w:fill="F2F2F2"/>
        <w:spacing w:after="4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frontend</w:t>
      </w:r>
      <w:proofErr w:type="spellEnd"/>
      <w:r>
        <w:rPr>
          <w:rFonts w:ascii="Courier New" w:eastAsia="Courier New" w:hAnsi="Courier New" w:cs="Courier New"/>
          <w:sz w:val="19"/>
          <w:szCs w:val="19"/>
        </w:rPr>
        <w:t>/</w:t>
      </w:r>
    </w:p>
    <w:p w14:paraId="5709FD9C"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css</w:t>
      </w:r>
      <w:proofErr w:type="spellEnd"/>
      <w:r>
        <w:rPr>
          <w:rFonts w:ascii="Courier New" w:eastAsia="Courier New" w:hAnsi="Courier New" w:cs="Courier New"/>
          <w:sz w:val="19"/>
          <w:szCs w:val="19"/>
        </w:rPr>
        <w:t>/</w:t>
      </w:r>
    </w:p>
    <w:p w14:paraId="35532636"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js</w:t>
      </w:r>
      <w:proofErr w:type="spellEnd"/>
      <w:r>
        <w:rPr>
          <w:rFonts w:ascii="Courier New" w:eastAsia="Courier New" w:hAnsi="Courier New" w:cs="Courier New"/>
          <w:sz w:val="19"/>
          <w:szCs w:val="19"/>
        </w:rPr>
        <w:t>/</w:t>
      </w:r>
    </w:p>
    <w:p w14:paraId="51EDA59B" w14:textId="77777777" w:rsidR="00D63C4E" w:rsidRDefault="00B948F7">
      <w:pPr>
        <w:shd w:val="clear" w:color="auto" w:fill="F2F2F2"/>
        <w:spacing w:after="4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pages</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login.html, registro.html, dashboard.html)</w:t>
      </w:r>
    </w:p>
    <w:sectPr w:rsidR="00D63C4E">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0E89C" w14:textId="77777777" w:rsidR="00B948F7" w:rsidRDefault="00B948F7">
      <w:r>
        <w:separator/>
      </w:r>
    </w:p>
  </w:endnote>
  <w:endnote w:type="continuationSeparator" w:id="0">
    <w:p w14:paraId="6F128F24" w14:textId="77777777" w:rsidR="00B948F7" w:rsidRDefault="00B94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3683E" w14:textId="77777777" w:rsidR="00D63C4E" w:rsidRDefault="00B948F7">
    <w:pPr>
      <w:jc w:val="center"/>
    </w:pPr>
    <w:r>
      <w:rPr>
        <w:rFonts w:ascii="Calibri" w:eastAsia="Calibri" w:hAnsi="Calibri" w:cs="Calibri"/>
        <w:color w:val="999999"/>
        <w:sz w:val="18"/>
        <w:szCs w:val="18"/>
      </w:rPr>
      <w:t xml:space="preserve">Página </w:t>
    </w:r>
    <w:r>
      <w:rPr>
        <w:rFonts w:ascii="Calibri" w:eastAsia="Calibri" w:hAnsi="Calibri" w:cs="Calibri"/>
        <w:color w:val="999999"/>
        <w:sz w:val="18"/>
        <w:szCs w:val="18"/>
      </w:rPr>
      <w:fldChar w:fldCharType="begin"/>
    </w:r>
    <w:r>
      <w:rPr>
        <w:rFonts w:ascii="Calibri" w:eastAsia="Calibri" w:hAnsi="Calibri" w:cs="Calibri"/>
        <w:color w:val="999999"/>
        <w:sz w:val="18"/>
        <w:szCs w:val="18"/>
      </w:rPr>
      <w:instrText>PAGE</w:instrText>
    </w:r>
    <w:r>
      <w:rPr>
        <w:rFonts w:ascii="Calibri" w:eastAsia="Calibri" w:hAnsi="Calibri" w:cs="Calibri"/>
        <w:color w:val="999999"/>
        <w:sz w:val="18"/>
        <w:szCs w:val="18"/>
      </w:rPr>
      <w:fldChar w:fldCharType="separate"/>
    </w:r>
    <w:r w:rsidR="002952DC">
      <w:rPr>
        <w:rFonts w:ascii="Calibri" w:eastAsia="Calibri" w:hAnsi="Calibri" w:cs="Calibri"/>
        <w:noProof/>
        <w:color w:val="999999"/>
        <w:sz w:val="18"/>
        <w:szCs w:val="18"/>
      </w:rPr>
      <w:t>1</w:t>
    </w:r>
    <w:r>
      <w:rPr>
        <w:rFonts w:ascii="Calibri" w:eastAsia="Calibri" w:hAnsi="Calibri" w:cs="Calibri"/>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6FAD3A" w14:textId="77777777" w:rsidR="00B948F7" w:rsidRDefault="00B948F7">
      <w:r>
        <w:separator/>
      </w:r>
    </w:p>
  </w:footnote>
  <w:footnote w:type="continuationSeparator" w:id="0">
    <w:p w14:paraId="1AC0FDFB" w14:textId="77777777" w:rsidR="00B948F7" w:rsidRDefault="00B94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EAFA0" w14:textId="77777777" w:rsidR="00D63C4E" w:rsidRDefault="00B948F7">
    <w:pPr>
      <w:jc w:val="right"/>
    </w:pPr>
    <w:r>
      <w:rPr>
        <w:rFonts w:ascii="Calibri" w:eastAsia="Calibri" w:hAnsi="Calibri" w:cs="Calibri"/>
        <w:color w:val="999999"/>
        <w:sz w:val="16"/>
        <w:szCs w:val="16"/>
      </w:rPr>
      <w:t>Trading de Activos Digitales — Informe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874E5"/>
    <w:multiLevelType w:val="hybridMultilevel"/>
    <w:tmpl w:val="7F3EDC7A"/>
    <w:lvl w:ilvl="0" w:tplc="D2EC5FCC">
      <w:start w:val="1"/>
      <w:numFmt w:val="bullet"/>
      <w:lvlText w:val="●"/>
      <w:lvlJc w:val="left"/>
      <w:pPr>
        <w:ind w:left="720" w:hanging="360"/>
      </w:pPr>
    </w:lvl>
    <w:lvl w:ilvl="1" w:tplc="905EF28C">
      <w:start w:val="1"/>
      <w:numFmt w:val="bullet"/>
      <w:lvlText w:val="○"/>
      <w:lvlJc w:val="left"/>
      <w:pPr>
        <w:ind w:left="1440" w:hanging="360"/>
      </w:pPr>
    </w:lvl>
    <w:lvl w:ilvl="2" w:tplc="A3F8DF08">
      <w:start w:val="1"/>
      <w:numFmt w:val="bullet"/>
      <w:lvlText w:val="■"/>
      <w:lvlJc w:val="left"/>
      <w:pPr>
        <w:ind w:left="2160" w:hanging="360"/>
      </w:pPr>
    </w:lvl>
    <w:lvl w:ilvl="3" w:tplc="E6201CCA">
      <w:start w:val="1"/>
      <w:numFmt w:val="bullet"/>
      <w:lvlText w:val="●"/>
      <w:lvlJc w:val="left"/>
      <w:pPr>
        <w:ind w:left="2880" w:hanging="360"/>
      </w:pPr>
    </w:lvl>
    <w:lvl w:ilvl="4" w:tplc="D052660A">
      <w:start w:val="1"/>
      <w:numFmt w:val="bullet"/>
      <w:lvlText w:val="○"/>
      <w:lvlJc w:val="left"/>
      <w:pPr>
        <w:ind w:left="3600" w:hanging="360"/>
      </w:pPr>
    </w:lvl>
    <w:lvl w:ilvl="5" w:tplc="2EEED218">
      <w:start w:val="1"/>
      <w:numFmt w:val="bullet"/>
      <w:lvlText w:val="■"/>
      <w:lvlJc w:val="left"/>
      <w:pPr>
        <w:ind w:left="4320" w:hanging="360"/>
      </w:pPr>
    </w:lvl>
    <w:lvl w:ilvl="6" w:tplc="706A368C">
      <w:start w:val="1"/>
      <w:numFmt w:val="bullet"/>
      <w:lvlText w:val="●"/>
      <w:lvlJc w:val="left"/>
      <w:pPr>
        <w:ind w:left="5040" w:hanging="360"/>
      </w:pPr>
    </w:lvl>
    <w:lvl w:ilvl="7" w:tplc="E474E302">
      <w:start w:val="1"/>
      <w:numFmt w:val="bullet"/>
      <w:lvlText w:val="●"/>
      <w:lvlJc w:val="left"/>
      <w:pPr>
        <w:ind w:left="5760" w:hanging="360"/>
      </w:pPr>
    </w:lvl>
    <w:lvl w:ilvl="8" w:tplc="6B366E6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C4E"/>
    <w:rsid w:val="002952DC"/>
    <w:rsid w:val="00B948F7"/>
    <w:rsid w:val="00D63C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33632"/>
  <w15:docId w15:val="{E1D06E5D-FB8C-4402-8E4F-FFF8CC2ED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13" Type="http://schemas.openxmlformats.org/officeDocument/2006/relationships/image" Target="media/image7.undefined"/><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undefined"/><Relationship Id="rId12" Type="http://schemas.openxmlformats.org/officeDocument/2006/relationships/image" Target="media/image6.undefined"/><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undefined"/><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undefined"/><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undefined"/><Relationship Id="rId23" Type="http://schemas.openxmlformats.org/officeDocument/2006/relationships/header" Target="header1.xml"/><Relationship Id="rId10" Type="http://schemas.openxmlformats.org/officeDocument/2006/relationships/image" Target="media/image4.undefined"/><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undefined"/><Relationship Id="rId14" Type="http://schemas.openxmlformats.org/officeDocument/2006/relationships/image" Target="media/image8.undefined"/><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3712</Words>
  <Characters>20416</Characters>
  <Application>Microsoft Office Word</Application>
  <DocSecurity>0</DocSecurity>
  <Lines>170</Lines>
  <Paragraphs>48</Paragraphs>
  <ScaleCrop>false</ScaleCrop>
  <Company/>
  <LinksUpToDate>false</LinksUpToDate>
  <CharactersWithSpaces>24080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ANALISTA DE CALIDAD ORIENTE</cp:lastModifiedBy>
  <cp:revision>1</cp:revision>
  <dcterms:created xsi:type="dcterms:W3CDTF">2026-09-19T18:18:00Z</dcterms:created>
  <dcterms:modified xsi:type="dcterms:W3CDTF">2026-09-26T18:21:00Z</dcterms:modified>
</cp:coreProperties>
</file>