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3AD1" w14:textId="4B2A2299" w:rsidR="00182A83" w:rsidRPr="007B029C" w:rsidRDefault="700333D6" w:rsidP="4116288B">
      <w:pPr>
        <w:pStyle w:val="ListParagraph"/>
        <w:spacing w:after="120" w:line="240" w:lineRule="auto"/>
        <w:ind w:left="284"/>
        <w:jc w:val="center"/>
        <w:rPr>
          <w:rFonts w:ascii="Tahoma" w:hAnsi="Tahoma" w:cs="Tahoma"/>
          <w:b/>
          <w:bCs/>
          <w:sz w:val="20"/>
          <w:szCs w:val="20"/>
        </w:rPr>
      </w:pPr>
      <w:r w:rsidRPr="4116288B">
        <w:rPr>
          <w:rFonts w:ascii="Tahoma" w:hAnsi="Tahoma" w:cs="Tahoma"/>
          <w:b/>
          <w:bCs/>
          <w:sz w:val="20"/>
          <w:szCs w:val="20"/>
        </w:rPr>
        <w:t xml:space="preserve"> </w:t>
      </w:r>
    </w:p>
    <w:tbl>
      <w:tblPr>
        <w:tblStyle w:val="TableGrid"/>
        <w:tblW w:w="10070" w:type="dxa"/>
        <w:tblInd w:w="211" w:type="dxa"/>
        <w:tblLayout w:type="fixed"/>
        <w:tblLook w:val="04A0" w:firstRow="1" w:lastRow="0" w:firstColumn="1" w:lastColumn="0" w:noHBand="0" w:noVBand="1"/>
      </w:tblPr>
      <w:tblGrid>
        <w:gridCol w:w="6101"/>
        <w:gridCol w:w="3969"/>
      </w:tblGrid>
      <w:tr w:rsidR="00327D40" w:rsidRPr="007B029C" w14:paraId="7A5D93C3" w14:textId="77777777" w:rsidTr="00C06B43">
        <w:trPr>
          <w:trHeight w:val="1217"/>
        </w:trPr>
        <w:tc>
          <w:tcPr>
            <w:tcW w:w="6101" w:type="dxa"/>
            <w:tcBorders>
              <w:top w:val="nil"/>
              <w:left w:val="nil"/>
              <w:bottom w:val="nil"/>
              <w:right w:val="dotted" w:sz="4" w:space="0" w:color="auto"/>
            </w:tcBorders>
            <w:vAlign w:val="center"/>
          </w:tcPr>
          <w:p w14:paraId="6E16FAFB" w14:textId="0637FDED" w:rsidR="00327D40" w:rsidRPr="007B029C" w:rsidRDefault="00327D40" w:rsidP="00622894">
            <w:pPr>
              <w:pStyle w:val="NoSpacing"/>
              <w:rPr>
                <w:rFonts w:ascii="Tahoma" w:hAnsi="Tahoma" w:cs="Tahoma"/>
                <w:sz w:val="20"/>
                <w:szCs w:val="20"/>
              </w:rPr>
            </w:pPr>
            <w:r w:rsidRPr="007B029C">
              <w:rPr>
                <w:rFonts w:ascii="Tahoma" w:hAnsi="Tahoma" w:cs="Tahoma"/>
                <w:b/>
                <w:sz w:val="20"/>
                <w:szCs w:val="20"/>
              </w:rPr>
              <w:t>Fecha:</w:t>
            </w:r>
            <w:r w:rsidRPr="007B029C">
              <w:rPr>
                <w:rFonts w:ascii="Tahoma" w:hAnsi="Tahoma" w:cs="Tahoma"/>
                <w:sz w:val="20"/>
                <w:szCs w:val="20"/>
              </w:rPr>
              <w:t xml:space="preserve"> </w:t>
            </w:r>
            <w:r w:rsidRPr="007B029C">
              <w:rPr>
                <w:rFonts w:ascii="Tahoma" w:hAnsi="Tahoma" w:cs="Tahoma"/>
                <w:sz w:val="20"/>
                <w:szCs w:val="20"/>
              </w:rPr>
              <w:fldChar w:fldCharType="begin"/>
            </w:r>
            <w:r w:rsidRPr="007B029C">
              <w:rPr>
                <w:rFonts w:ascii="Tahoma" w:hAnsi="Tahoma" w:cs="Tahoma"/>
                <w:sz w:val="20"/>
                <w:szCs w:val="20"/>
              </w:rPr>
              <w:instrText xml:space="preserve"> TIME \@ "dd/MM/yyyy" </w:instrText>
            </w:r>
            <w:r w:rsidRPr="007B029C">
              <w:rPr>
                <w:rFonts w:ascii="Tahoma" w:hAnsi="Tahoma" w:cs="Tahoma"/>
                <w:sz w:val="20"/>
                <w:szCs w:val="20"/>
              </w:rPr>
              <w:fldChar w:fldCharType="separate"/>
            </w:r>
            <w:r w:rsidR="00F86086">
              <w:rPr>
                <w:rFonts w:ascii="Tahoma" w:hAnsi="Tahoma" w:cs="Tahoma"/>
                <w:noProof/>
                <w:sz w:val="20"/>
                <w:szCs w:val="20"/>
              </w:rPr>
              <w:t>04/09/2026</w:t>
            </w:r>
            <w:r w:rsidRPr="007B029C">
              <w:rPr>
                <w:rFonts w:ascii="Tahoma" w:hAnsi="Tahoma" w:cs="Tahoma"/>
                <w:sz w:val="20"/>
                <w:szCs w:val="20"/>
              </w:rPr>
              <w:fldChar w:fldCharType="end"/>
            </w:r>
          </w:p>
        </w:tc>
        <w:tc>
          <w:tcPr>
            <w:tcW w:w="3969" w:type="dxa"/>
            <w:tcBorders>
              <w:top w:val="dotted" w:sz="4" w:space="0" w:color="auto"/>
              <w:left w:val="dotted" w:sz="4" w:space="0" w:color="auto"/>
              <w:bottom w:val="dotted" w:sz="4" w:space="0" w:color="auto"/>
              <w:right w:val="dotted" w:sz="4" w:space="0" w:color="auto"/>
            </w:tcBorders>
            <w:shd w:val="clear" w:color="auto" w:fill="E2EFD9" w:themeFill="accent6" w:themeFillTint="33"/>
          </w:tcPr>
          <w:p w14:paraId="02A7705D" w14:textId="77777777" w:rsidR="00327D40" w:rsidRPr="00696D44" w:rsidRDefault="00327D40" w:rsidP="00622894">
            <w:pPr>
              <w:jc w:val="center"/>
              <w:rPr>
                <w:rFonts w:ascii="Tahoma" w:hAnsi="Tahoma" w:cs="Tahoma"/>
                <w:color w:val="767171" w:themeColor="background2" w:themeShade="80"/>
                <w:sz w:val="20"/>
                <w:szCs w:val="20"/>
              </w:rPr>
            </w:pPr>
            <w:r w:rsidRPr="00696D44">
              <w:rPr>
                <w:rFonts w:ascii="Tahoma" w:hAnsi="Tahoma" w:cs="Tahoma"/>
                <w:color w:val="767171" w:themeColor="background2" w:themeShade="80"/>
                <w:sz w:val="20"/>
                <w:szCs w:val="20"/>
              </w:rPr>
              <w:t>Uso exclusivo de la</w:t>
            </w:r>
          </w:p>
          <w:p w14:paraId="6C8E58F4" w14:textId="77777777" w:rsidR="00327D40" w:rsidRPr="00696D44" w:rsidRDefault="00327D40" w:rsidP="00622894">
            <w:pPr>
              <w:pStyle w:val="NoSpacing"/>
              <w:jc w:val="center"/>
              <w:rPr>
                <w:rFonts w:ascii="Tahoma" w:hAnsi="Tahoma" w:cs="Tahoma"/>
                <w:color w:val="767171" w:themeColor="background2" w:themeShade="80"/>
                <w:sz w:val="20"/>
                <w:szCs w:val="20"/>
              </w:rPr>
            </w:pPr>
            <w:r w:rsidRPr="00696D44">
              <w:rPr>
                <w:rFonts w:ascii="Tahoma" w:hAnsi="Tahoma" w:cs="Tahoma"/>
                <w:color w:val="767171" w:themeColor="background2" w:themeShade="80"/>
                <w:sz w:val="20"/>
                <w:szCs w:val="20"/>
              </w:rPr>
              <w:t>Dirección de Investigación y Posgrado</w:t>
            </w:r>
          </w:p>
          <w:p w14:paraId="2BF77930" w14:textId="77777777" w:rsidR="00327D40" w:rsidRPr="007B029C" w:rsidRDefault="00327D40" w:rsidP="00622894">
            <w:pPr>
              <w:pStyle w:val="NoSpacing"/>
              <w:jc w:val="center"/>
              <w:rPr>
                <w:rFonts w:ascii="Tahoma" w:hAnsi="Tahoma" w:cs="Tahoma"/>
                <w:sz w:val="20"/>
                <w:szCs w:val="20"/>
              </w:rPr>
            </w:pPr>
          </w:p>
          <w:p w14:paraId="4FF0EA3F" w14:textId="77777777" w:rsidR="00327D40" w:rsidRPr="007B029C" w:rsidRDefault="00327D40" w:rsidP="00622894">
            <w:pPr>
              <w:pStyle w:val="NoSpacing"/>
              <w:jc w:val="center"/>
              <w:rPr>
                <w:rFonts w:ascii="Tahoma" w:hAnsi="Tahoma" w:cs="Tahoma"/>
                <w:sz w:val="20"/>
                <w:szCs w:val="20"/>
              </w:rPr>
            </w:pPr>
          </w:p>
          <w:p w14:paraId="68575B7C" w14:textId="77777777" w:rsidR="00327D40" w:rsidRPr="007B029C" w:rsidRDefault="00327D40" w:rsidP="00622894">
            <w:pPr>
              <w:pStyle w:val="NoSpacing"/>
              <w:rPr>
                <w:rFonts w:ascii="Tahoma" w:hAnsi="Tahoma" w:cs="Tahoma"/>
                <w:sz w:val="20"/>
                <w:szCs w:val="20"/>
              </w:rPr>
            </w:pPr>
            <w:r w:rsidRPr="007B029C">
              <w:rPr>
                <w:rFonts w:ascii="Tahoma" w:hAnsi="Tahoma" w:cs="Tahoma"/>
                <w:b/>
                <w:sz w:val="20"/>
                <w:szCs w:val="20"/>
              </w:rPr>
              <w:t>No. de Registro:</w:t>
            </w:r>
          </w:p>
        </w:tc>
      </w:tr>
    </w:tbl>
    <w:p w14:paraId="3C3D4050" w14:textId="77777777" w:rsidR="00C511DF" w:rsidRPr="00F06556" w:rsidRDefault="00C511DF" w:rsidP="00587FD7">
      <w:pPr>
        <w:spacing w:before="120" w:after="120" w:line="360" w:lineRule="auto"/>
        <w:ind w:left="284" w:hanging="284"/>
        <w:contextualSpacing/>
        <w:jc w:val="both"/>
        <w:rPr>
          <w:rFonts w:ascii="Tahoma" w:hAnsi="Tahoma" w:cs="Tahoma"/>
          <w:b/>
          <w:sz w:val="20"/>
          <w:szCs w:val="20"/>
        </w:rPr>
      </w:pPr>
    </w:p>
    <w:p w14:paraId="778D7BA1" w14:textId="77777777" w:rsidR="00022F59" w:rsidRPr="007B029C" w:rsidRDefault="00022F59" w:rsidP="00C06B43">
      <w:pPr>
        <w:pStyle w:val="NoSpacing"/>
        <w:numPr>
          <w:ilvl w:val="0"/>
          <w:numId w:val="18"/>
        </w:numPr>
        <w:shd w:val="clear" w:color="auto" w:fill="E2EFD9" w:themeFill="accent6" w:themeFillTint="33"/>
        <w:ind w:left="284" w:hanging="284"/>
        <w:rPr>
          <w:rFonts w:ascii="Tahoma" w:hAnsi="Tahoma" w:cs="Tahoma"/>
          <w:b/>
          <w:sz w:val="20"/>
          <w:szCs w:val="20"/>
        </w:rPr>
      </w:pPr>
      <w:r w:rsidRPr="007B029C">
        <w:rPr>
          <w:rFonts w:ascii="Tahoma" w:hAnsi="Tahoma" w:cs="Tahoma"/>
          <w:b/>
          <w:sz w:val="20"/>
          <w:szCs w:val="20"/>
        </w:rPr>
        <w:t>DATOS GENERALES DEL RESPONSABLE TÉCNICO</w:t>
      </w:r>
    </w:p>
    <w:p w14:paraId="09CCC128" w14:textId="77777777" w:rsidR="00022F59" w:rsidRPr="007B029C" w:rsidRDefault="00022F59" w:rsidP="00022F59">
      <w:pPr>
        <w:pStyle w:val="NoSpacing"/>
        <w:jc w:val="both"/>
        <w:rPr>
          <w:rFonts w:ascii="Tahoma" w:hAnsi="Tahoma" w:cs="Tahoma"/>
          <w:sz w:val="20"/>
          <w:szCs w:val="20"/>
        </w:rPr>
      </w:pPr>
    </w:p>
    <w:p w14:paraId="0F1AE424" w14:textId="3A13F83D" w:rsidR="00022F59" w:rsidRPr="007B029C" w:rsidRDefault="00022F59" w:rsidP="121D4795">
      <w:pPr>
        <w:pStyle w:val="NoSpacing"/>
        <w:spacing w:line="276" w:lineRule="auto"/>
        <w:jc w:val="both"/>
        <w:rPr>
          <w:rFonts w:ascii="Tahoma" w:hAnsi="Tahoma" w:cs="Tahoma"/>
          <w:sz w:val="20"/>
          <w:szCs w:val="20"/>
        </w:rPr>
      </w:pPr>
      <w:r w:rsidRPr="121D4795">
        <w:rPr>
          <w:rFonts w:ascii="Tahoma" w:hAnsi="Tahoma" w:cs="Tahoma"/>
          <w:b/>
          <w:bCs/>
          <w:sz w:val="20"/>
          <w:szCs w:val="20"/>
        </w:rPr>
        <w:t>Nombre</w:t>
      </w:r>
      <w:r w:rsidRPr="121D4795">
        <w:rPr>
          <w:rFonts w:ascii="Tahoma" w:hAnsi="Tahoma" w:cs="Tahoma"/>
          <w:sz w:val="20"/>
          <w:szCs w:val="20"/>
        </w:rPr>
        <w:t>:</w:t>
      </w:r>
      <w:sdt>
        <w:sdtPr>
          <w:rPr>
            <w:rFonts w:ascii="Tahoma" w:hAnsi="Tahoma" w:cs="Tahoma"/>
            <w:sz w:val="20"/>
            <w:szCs w:val="20"/>
          </w:rPr>
          <w:id w:val="-1435356201"/>
          <w:lock w:val="sdtLocked"/>
          <w:placeholder>
            <w:docPart w:val="03222774D59C4844ACA9FF23CDECEE47"/>
          </w:placeholder>
          <w15:color w:val="00FF00"/>
        </w:sdtPr>
        <w:sdtContent>
          <w:r w:rsidR="00493B2B">
            <w:rPr>
              <w:rFonts w:ascii="Tahoma" w:hAnsi="Tahoma" w:cs="Tahoma"/>
              <w:sz w:val="20"/>
              <w:szCs w:val="20"/>
            </w:rPr>
            <w:t xml:space="preserve"> Adriana Rojas Molina </w:t>
          </w:r>
        </w:sdtContent>
      </w:sdt>
    </w:p>
    <w:p w14:paraId="15AEECEE" w14:textId="2D6C1013" w:rsidR="00022F59" w:rsidRPr="007B029C" w:rsidRDefault="00022F59" w:rsidP="00022F59">
      <w:pPr>
        <w:pStyle w:val="NoSpacing"/>
        <w:spacing w:line="276" w:lineRule="auto"/>
        <w:jc w:val="both"/>
        <w:rPr>
          <w:rFonts w:ascii="Tahoma" w:hAnsi="Tahoma" w:cs="Tahoma"/>
          <w:sz w:val="20"/>
          <w:szCs w:val="20"/>
        </w:rPr>
      </w:pPr>
      <w:r w:rsidRPr="007B029C">
        <w:rPr>
          <w:rFonts w:ascii="Tahoma" w:hAnsi="Tahoma" w:cs="Tahoma"/>
          <w:b/>
          <w:sz w:val="20"/>
          <w:szCs w:val="20"/>
        </w:rPr>
        <w:t>Clave de trabajador:</w:t>
      </w:r>
      <w:r w:rsidRPr="007B029C">
        <w:rPr>
          <w:rFonts w:ascii="Tahoma" w:hAnsi="Tahoma" w:cs="Tahoma"/>
          <w:sz w:val="20"/>
          <w:szCs w:val="20"/>
        </w:rPr>
        <w:t xml:space="preserve"> </w:t>
      </w:r>
      <w:sdt>
        <w:sdtPr>
          <w:rPr>
            <w:rFonts w:ascii="Tahoma" w:hAnsi="Tahoma" w:cs="Tahoma"/>
            <w:sz w:val="20"/>
            <w:szCs w:val="20"/>
          </w:rPr>
          <w:id w:val="1781060365"/>
          <w:placeholder>
            <w:docPart w:val="A2E73B4648B74B098F3221D78294451A"/>
          </w:placeholder>
          <w:text/>
        </w:sdtPr>
        <w:sdtContent>
          <w:r w:rsidRPr="007B029C">
            <w:rPr>
              <w:rFonts w:ascii="Tahoma" w:hAnsi="Tahoma" w:cs="Tahoma"/>
              <w:sz w:val="20"/>
              <w:szCs w:val="20"/>
            </w:rPr>
            <w:t xml:space="preserve"> </w:t>
          </w:r>
        </w:sdtContent>
      </w:sdt>
      <w:r w:rsidR="00503F32" w:rsidRPr="00503F32">
        <w:rPr>
          <w:rFonts w:ascii="Tahoma" w:hAnsi="Tahoma" w:cs="Tahoma"/>
          <w:sz w:val="20"/>
          <w:szCs w:val="20"/>
        </w:rPr>
        <w:t xml:space="preserve"> </w:t>
      </w:r>
      <w:r w:rsidR="00E000E3">
        <w:rPr>
          <w:rFonts w:ascii="Tahoma" w:hAnsi="Tahoma" w:cs="Tahoma"/>
          <w:sz w:val="20"/>
          <w:szCs w:val="20"/>
        </w:rPr>
        <w:t>3836</w:t>
      </w:r>
    </w:p>
    <w:p w14:paraId="769764EE" w14:textId="37BA2767" w:rsidR="003E69E4" w:rsidRPr="003E69E4" w:rsidRDefault="003E69E4" w:rsidP="00022F59">
      <w:pPr>
        <w:pStyle w:val="NoSpacing"/>
        <w:spacing w:line="276" w:lineRule="auto"/>
        <w:jc w:val="both"/>
        <w:rPr>
          <w:rFonts w:ascii="Tahoma" w:hAnsi="Tahoma" w:cs="Tahoma"/>
          <w:b/>
          <w:sz w:val="20"/>
          <w:szCs w:val="20"/>
        </w:rPr>
      </w:pPr>
      <w:r w:rsidRPr="009759DF">
        <w:rPr>
          <w:rFonts w:ascii="Tahoma" w:hAnsi="Tahoma" w:cs="Tahoma"/>
          <w:b/>
          <w:sz w:val="20"/>
          <w:szCs w:val="20"/>
        </w:rPr>
        <w:t>Unidad Académica de adscripción</w:t>
      </w:r>
      <w:r>
        <w:rPr>
          <w:rFonts w:ascii="Tahoma" w:hAnsi="Tahoma" w:cs="Tahoma"/>
          <w:b/>
          <w:sz w:val="20"/>
          <w:szCs w:val="20"/>
        </w:rPr>
        <w:t xml:space="preserve">: </w:t>
      </w:r>
      <w:sdt>
        <w:sdtPr>
          <w:rPr>
            <w:rFonts w:ascii="Tahoma" w:hAnsi="Tahoma" w:cs="Tahoma"/>
            <w:sz w:val="20"/>
            <w:szCs w:val="20"/>
          </w:rPr>
          <w:id w:val="-46454084"/>
          <w:lock w:val="sdtLocked"/>
          <w:placeholder>
            <w:docPart w:val="15355D8580CD4D7EBCBF5A1CE444E550"/>
          </w:placeholder>
          <w15:color w:val="00FFFF"/>
          <w:dropDownList>
            <w:listItem w:value="Elija un elemento."/>
            <w:listItem w:displayText="Bellas Artes" w:value="Bellas 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dropDownList>
        </w:sdtPr>
        <w:sdtContent>
          <w:r w:rsidR="00493B2B">
            <w:rPr>
              <w:rFonts w:ascii="Tahoma" w:hAnsi="Tahoma" w:cs="Tahoma"/>
              <w:sz w:val="20"/>
              <w:szCs w:val="20"/>
            </w:rPr>
            <w:t>Ingeniería</w:t>
          </w:r>
        </w:sdtContent>
      </w:sdt>
    </w:p>
    <w:p w14:paraId="6C232FD1" w14:textId="3EE8CC55" w:rsidR="00022F59" w:rsidRPr="007B029C" w:rsidRDefault="00022F59" w:rsidP="00022F59">
      <w:pPr>
        <w:pStyle w:val="NoSpacing"/>
        <w:spacing w:line="276" w:lineRule="auto"/>
        <w:jc w:val="both"/>
        <w:rPr>
          <w:rFonts w:ascii="Tahoma" w:hAnsi="Tahoma" w:cs="Tahoma"/>
          <w:sz w:val="20"/>
          <w:szCs w:val="20"/>
        </w:rPr>
      </w:pPr>
      <w:r w:rsidRPr="007B029C">
        <w:rPr>
          <w:rFonts w:ascii="Tahoma" w:hAnsi="Tahoma" w:cs="Tahoma"/>
          <w:b/>
          <w:sz w:val="20"/>
          <w:szCs w:val="20"/>
        </w:rPr>
        <w:t>Campus</w:t>
      </w:r>
      <w:r w:rsidRPr="007B029C">
        <w:rPr>
          <w:rFonts w:ascii="Tahoma" w:hAnsi="Tahoma" w:cs="Tahoma"/>
          <w:sz w:val="20"/>
          <w:szCs w:val="20"/>
        </w:rPr>
        <w:t xml:space="preserve">: </w:t>
      </w:r>
      <w:sdt>
        <w:sdtPr>
          <w:rPr>
            <w:rFonts w:ascii="Tahoma" w:hAnsi="Tahoma" w:cs="Tahoma"/>
            <w:sz w:val="20"/>
            <w:szCs w:val="20"/>
          </w:rPr>
          <w:id w:val="368884514"/>
          <w:lock w:val="sdtLocked"/>
          <w:placeholder>
            <w:docPart w:val="1DEFC8D25D37431DAB7D6300F967E9AB"/>
          </w:placeholder>
          <w15:color w:val="00FFFF"/>
          <w:dropDownList>
            <w:listItem w:value="Elija un elemento."/>
            <w:listItem w:displayText="Aeropuerto" w:value="Aeropuerto"/>
            <w:listItem w:displayText="Amazcala" w:value="Amazcala"/>
            <w:listItem w:displayText="Amealco" w:value="Amealco"/>
            <w:listItem w:displayText="Bachilleres Plantel Sur" w:value="Bachilleres Plantel Sur"/>
            <w:listItem w:displayText="Cadereyta" w:value="Cadereyta"/>
            <w:listItem w:displayText="Centro Histórico" w:value="Centro Histórico"/>
            <w:listItem w:displayText="Centro Universitario" w:value="Centro Universitario"/>
            <w:listItem w:displayText="Corregidora" w:value="Corregidora"/>
            <w:listItem w:displayText="Jalpan" w:value="Jalpan"/>
            <w:listItem w:displayText="Concá" w:value="Concá"/>
            <w:listItem w:displayText="Juriquilla" w:value="Juriquilla"/>
            <w:listItem w:displayText="La Capilla" w:value="La Capilla"/>
            <w:listItem w:displayText="Pedro Escobedo" w:value="Pedro Escobedo"/>
            <w:listItem w:displayText="San Juan del Río" w:value="San Juan del Río"/>
            <w:listItem w:displayText="Santa Rosa Jáuregui" w:value="Santa Rosa Jáuregui"/>
          </w:dropDownList>
        </w:sdtPr>
        <w:sdtContent>
          <w:r w:rsidR="00493B2B">
            <w:rPr>
              <w:rFonts w:ascii="Tahoma" w:hAnsi="Tahoma" w:cs="Tahoma"/>
              <w:sz w:val="20"/>
              <w:szCs w:val="20"/>
            </w:rPr>
            <w:t>Centro Universitario</w:t>
          </w:r>
        </w:sdtContent>
      </w:sdt>
    </w:p>
    <w:p w14:paraId="1CEE5B8A" w14:textId="754A036C"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 xml:space="preserve">Máximo Grado académico: </w:t>
      </w:r>
      <w:sdt>
        <w:sdtPr>
          <w:rPr>
            <w:rFonts w:ascii="Tahoma" w:hAnsi="Tahoma" w:cs="Tahoma"/>
            <w:sz w:val="20"/>
            <w:szCs w:val="20"/>
          </w:rPr>
          <w:id w:val="1326092868"/>
          <w:lock w:val="sdtLocked"/>
          <w:placeholder>
            <w:docPart w:val="0C6E33684FD64C9189136BD118493B5E"/>
          </w:placeholder>
          <w15:color w:val="00FFFF"/>
          <w:dropDownList>
            <w:listItem w:value="Elija un elemento."/>
            <w:listItem w:displayText="Licenciatura" w:value="Licenciatura"/>
            <w:listItem w:displayText="Especialidad" w:value="Especialidad"/>
            <w:listItem w:displayText="Maestría" w:value="Maestría"/>
            <w:listItem w:displayText="Doctorado" w:value="Doctorado"/>
          </w:dropDownList>
        </w:sdtPr>
        <w:sdtContent>
          <w:r w:rsidR="00493B2B">
            <w:rPr>
              <w:rFonts w:ascii="Tahoma" w:hAnsi="Tahoma" w:cs="Tahoma"/>
              <w:sz w:val="20"/>
              <w:szCs w:val="20"/>
            </w:rPr>
            <w:t>Doctorado</w:t>
          </w:r>
        </w:sdtContent>
      </w:sdt>
    </w:p>
    <w:p w14:paraId="7F3A8549" w14:textId="4955A5A2" w:rsidR="00022F59" w:rsidRPr="007B029C" w:rsidRDefault="00646197" w:rsidP="00022F59">
      <w:pPr>
        <w:pStyle w:val="NoSpacing"/>
        <w:spacing w:line="276" w:lineRule="auto"/>
        <w:rPr>
          <w:rFonts w:ascii="Tahoma" w:hAnsi="Tahoma" w:cs="Tahoma"/>
          <w:b/>
          <w:sz w:val="20"/>
          <w:szCs w:val="20"/>
        </w:rPr>
      </w:pPr>
      <w:r>
        <w:rPr>
          <w:rFonts w:ascii="Tahoma" w:hAnsi="Tahoma" w:cs="Tahoma"/>
          <w:b/>
          <w:sz w:val="20"/>
          <w:szCs w:val="20"/>
        </w:rPr>
        <w:t>Institución</w:t>
      </w:r>
      <w:r w:rsidR="00022F59" w:rsidRPr="007B029C">
        <w:rPr>
          <w:rFonts w:ascii="Tahoma" w:hAnsi="Tahoma" w:cs="Tahoma"/>
          <w:b/>
          <w:sz w:val="20"/>
          <w:szCs w:val="20"/>
        </w:rPr>
        <w:t xml:space="preserve"> donde obtuvo su último grado: </w:t>
      </w:r>
      <w:sdt>
        <w:sdtPr>
          <w:rPr>
            <w:rFonts w:ascii="Tahoma" w:hAnsi="Tahoma" w:cs="Tahoma"/>
            <w:sz w:val="20"/>
            <w:szCs w:val="20"/>
          </w:rPr>
          <w:id w:val="888381051"/>
          <w:lock w:val="sdtLocked"/>
          <w:placeholder>
            <w:docPart w:val="96D8D2E0231649D9B8AE808F75CDA4EC"/>
          </w:placeholder>
          <w15:color w:val="00FF00"/>
        </w:sdtPr>
        <w:sdtContent>
          <w:r w:rsidR="00493B2B">
            <w:rPr>
              <w:rFonts w:ascii="Tahoma" w:hAnsi="Tahoma" w:cs="Tahoma"/>
              <w:sz w:val="20"/>
              <w:szCs w:val="20"/>
            </w:rPr>
            <w:t>UAQ</w:t>
          </w:r>
        </w:sdtContent>
      </w:sdt>
    </w:p>
    <w:p w14:paraId="03183EA7" w14:textId="6719E673"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 xml:space="preserve">Nivel </w:t>
      </w:r>
      <w:r w:rsidR="00E4575A">
        <w:rPr>
          <w:rFonts w:ascii="Tahoma" w:hAnsi="Tahoma" w:cs="Tahoma"/>
          <w:b/>
          <w:sz w:val="20"/>
          <w:szCs w:val="20"/>
        </w:rPr>
        <w:t>S</w:t>
      </w:r>
      <w:r w:rsidR="00475F18">
        <w:rPr>
          <w:rFonts w:ascii="Tahoma" w:hAnsi="Tahoma" w:cs="Tahoma"/>
          <w:b/>
          <w:sz w:val="20"/>
          <w:szCs w:val="20"/>
        </w:rPr>
        <w:t>NI</w:t>
      </w:r>
      <w:r w:rsidR="00E4575A">
        <w:rPr>
          <w:rFonts w:ascii="Tahoma" w:hAnsi="Tahoma" w:cs="Tahoma"/>
          <w:b/>
          <w:sz w:val="20"/>
          <w:szCs w:val="20"/>
        </w:rPr>
        <w:t xml:space="preserve"> o SNC</w:t>
      </w:r>
      <w:r w:rsidRPr="007B029C">
        <w:rPr>
          <w:rFonts w:ascii="Tahoma" w:hAnsi="Tahoma" w:cs="Tahoma"/>
          <w:b/>
          <w:sz w:val="20"/>
          <w:szCs w:val="20"/>
        </w:rPr>
        <w:t>:</w:t>
      </w:r>
      <w:r w:rsidRPr="007B029C">
        <w:rPr>
          <w:rFonts w:ascii="Tahoma" w:hAnsi="Tahoma" w:cs="Tahoma"/>
          <w:sz w:val="20"/>
          <w:szCs w:val="20"/>
        </w:rPr>
        <w:t xml:space="preserve"> </w:t>
      </w:r>
      <w:sdt>
        <w:sdtPr>
          <w:rPr>
            <w:rFonts w:ascii="Tahoma" w:hAnsi="Tahoma" w:cs="Tahoma"/>
            <w:sz w:val="20"/>
            <w:szCs w:val="20"/>
          </w:rPr>
          <w:id w:val="-467746431"/>
          <w:lock w:val="sdtLocked"/>
          <w:placeholder>
            <w:docPart w:val="211FE9F2A1524A788EB9FCF7754691AD"/>
          </w:placeholder>
          <w15:color w:val="00FFFF"/>
          <w:dropDownList>
            <w:listItem w:value="Elija un elemento."/>
            <w:listItem w:displayText="Candidato(a)" w:value="Candidato(a)"/>
            <w:listItem w:displayText="I" w:value="I"/>
            <w:listItem w:displayText="II" w:value="II"/>
            <w:listItem w:displayText="III" w:value="III"/>
            <w:listItem w:displayText="Emérito" w:value="Emérito"/>
            <w:listItem w:displayText="SNC" w:value="SNC"/>
          </w:dropDownList>
        </w:sdtPr>
        <w:sdtContent>
          <w:r w:rsidR="00493B2B">
            <w:rPr>
              <w:rFonts w:ascii="Tahoma" w:hAnsi="Tahoma" w:cs="Tahoma"/>
              <w:sz w:val="20"/>
              <w:szCs w:val="20"/>
            </w:rPr>
            <w:t>Candidato(a)</w:t>
          </w:r>
        </w:sdtContent>
      </w:sdt>
    </w:p>
    <w:p w14:paraId="54284D55" w14:textId="420A8275"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Periodo de vigencia</w:t>
      </w:r>
      <w:r w:rsidRPr="007B029C">
        <w:rPr>
          <w:rFonts w:ascii="Tahoma" w:hAnsi="Tahoma" w:cs="Tahoma"/>
          <w:sz w:val="20"/>
          <w:szCs w:val="20"/>
        </w:rPr>
        <w:t xml:space="preserve">: </w:t>
      </w:r>
      <w:sdt>
        <w:sdtPr>
          <w:rPr>
            <w:rFonts w:ascii="Tahoma" w:hAnsi="Tahoma" w:cs="Tahoma"/>
            <w:sz w:val="20"/>
            <w:szCs w:val="20"/>
          </w:rPr>
          <w:alias w:val="Año de inicio - Año de término"/>
          <w:tag w:val="Año inicio/Año termino"/>
          <w:id w:val="1640768369"/>
          <w:lock w:val="sdtLocked"/>
          <w:placeholder>
            <w:docPart w:val="5CDFC7FE50FE4F1E97BAAE3B468E16ED"/>
          </w:placeholder>
          <w:showingPlcHdr/>
          <w15:color w:val="00FF00"/>
          <w:text/>
        </w:sdtPr>
        <w:sdtContent>
          <w:r w:rsidR="00493B2B" w:rsidRPr="007B029C">
            <w:rPr>
              <w:rStyle w:val="PlaceholderText"/>
              <w:rFonts w:ascii="Tahoma" w:hAnsi="Tahoma" w:cs="Tahoma"/>
              <w:sz w:val="20"/>
              <w:szCs w:val="20"/>
            </w:rPr>
            <w:t>Haga clic o pulse aquí para escribir texto.</w:t>
          </w:r>
        </w:sdtContent>
      </w:sdt>
    </w:p>
    <w:p w14:paraId="292B865B" w14:textId="77777777"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PERFIL PRODEP/Vigencia:</w:t>
      </w:r>
      <w:r w:rsidRPr="007B029C">
        <w:rPr>
          <w:rFonts w:ascii="Tahoma" w:hAnsi="Tahoma" w:cs="Tahoma"/>
          <w:sz w:val="20"/>
          <w:szCs w:val="20"/>
        </w:rPr>
        <w:t xml:space="preserve"> </w:t>
      </w:r>
      <w:sdt>
        <w:sdtPr>
          <w:rPr>
            <w:rFonts w:ascii="Tahoma" w:hAnsi="Tahoma" w:cs="Tahoma"/>
            <w:sz w:val="20"/>
            <w:szCs w:val="20"/>
          </w:rPr>
          <w:alias w:val="Año inicio - Año término"/>
          <w:tag w:val="Año inicia - Año termino"/>
          <w:id w:val="698749257"/>
          <w:lock w:val="sdtLocked"/>
          <w:placeholder>
            <w:docPart w:val="71772F56295845F79A97E33EDEF71E6A"/>
          </w:placeholder>
          <w:showingPlcHdr/>
          <w15:color w:val="00FF00"/>
          <w:text/>
        </w:sdtPr>
        <w:sdtContent>
          <w:r w:rsidRPr="007B029C">
            <w:rPr>
              <w:rStyle w:val="PlaceholderText"/>
              <w:rFonts w:ascii="Tahoma" w:hAnsi="Tahoma" w:cs="Tahoma"/>
              <w:sz w:val="20"/>
              <w:szCs w:val="20"/>
            </w:rPr>
            <w:t>Haga clic o pulse aquí para escribir texto.</w:t>
          </w:r>
        </w:sdtContent>
      </w:sdt>
    </w:p>
    <w:p w14:paraId="05CE1EB0" w14:textId="234B2338"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Tipo de contratación:</w:t>
      </w:r>
      <w:r w:rsidRPr="007B029C">
        <w:rPr>
          <w:rFonts w:ascii="Tahoma" w:hAnsi="Tahoma" w:cs="Tahoma"/>
          <w:sz w:val="20"/>
          <w:szCs w:val="20"/>
        </w:rPr>
        <w:t xml:space="preserve"> </w:t>
      </w:r>
      <w:sdt>
        <w:sdtPr>
          <w:rPr>
            <w:rFonts w:ascii="Tahoma" w:hAnsi="Tahoma" w:cs="Tahoma"/>
            <w:sz w:val="20"/>
            <w:szCs w:val="20"/>
          </w:rPr>
          <w:id w:val="-155223931"/>
          <w:lock w:val="sdtLocked"/>
          <w:placeholder>
            <w:docPart w:val="3EFF50723C8348648742123F6CBAEBB0"/>
          </w:placeholder>
          <w15:color w:val="00FFFF"/>
          <w:dropDownList>
            <w:listItem w:value="Elija un elemento."/>
            <w:listItem w:displayText="Tiempo completo" w:value="Tiempo completo"/>
            <w:listItem w:displayText="Tiempo libre" w:value="Tiempo libre"/>
            <w:listItem w:displayText="Medio tiempo" w:value="Medio tiempo"/>
            <w:listItem w:displayText="Honorarios" w:value="Honorarios"/>
            <w:listItem w:displayText="Catedráticos" w:value="Catedráticos"/>
          </w:dropDownList>
        </w:sdtPr>
        <w:sdtContent>
          <w:r w:rsidR="00E000E3">
            <w:rPr>
              <w:rFonts w:ascii="Tahoma" w:hAnsi="Tahoma" w:cs="Tahoma"/>
              <w:sz w:val="20"/>
              <w:szCs w:val="20"/>
            </w:rPr>
            <w:t>Tiempo completo</w:t>
          </w:r>
        </w:sdtContent>
      </w:sdt>
    </w:p>
    <w:p w14:paraId="4F7C004E" w14:textId="4C580371"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Tel/Ext</w:t>
      </w:r>
      <w:r w:rsidRPr="007B029C">
        <w:rPr>
          <w:rFonts w:ascii="Tahoma" w:hAnsi="Tahoma" w:cs="Tahoma"/>
          <w:sz w:val="20"/>
          <w:szCs w:val="20"/>
        </w:rPr>
        <w:t xml:space="preserve">.: </w:t>
      </w:r>
      <w:sdt>
        <w:sdtPr>
          <w:rPr>
            <w:rFonts w:ascii="Tahoma" w:hAnsi="Tahoma" w:cs="Tahoma"/>
            <w:sz w:val="20"/>
            <w:szCs w:val="20"/>
          </w:rPr>
          <w:id w:val="-2001184091"/>
          <w:lock w:val="sdtLocked"/>
          <w:placeholder>
            <w:docPart w:val="E31DE3B04B86434AB655AFEB31A56F0E"/>
          </w:placeholder>
          <w15:color w:val="00FF00"/>
          <w:text/>
        </w:sdtPr>
        <w:sdtContent>
          <w:r w:rsidR="00E000E3">
            <w:rPr>
              <w:rFonts w:ascii="Tahoma" w:hAnsi="Tahoma" w:cs="Tahoma"/>
              <w:sz w:val="20"/>
              <w:szCs w:val="20"/>
            </w:rPr>
            <w:t xml:space="preserve">442 1921200 </w:t>
          </w:r>
          <w:proofErr w:type="spellStart"/>
          <w:r w:rsidR="00E000E3">
            <w:rPr>
              <w:rFonts w:ascii="Tahoma" w:hAnsi="Tahoma" w:cs="Tahoma"/>
              <w:sz w:val="20"/>
              <w:szCs w:val="20"/>
            </w:rPr>
            <w:t>ext</w:t>
          </w:r>
          <w:proofErr w:type="spellEnd"/>
          <w:r w:rsidR="00E000E3">
            <w:rPr>
              <w:rFonts w:ascii="Tahoma" w:hAnsi="Tahoma" w:cs="Tahoma"/>
              <w:sz w:val="20"/>
              <w:szCs w:val="20"/>
            </w:rPr>
            <w:t xml:space="preserve"> 6110</w:t>
          </w:r>
        </w:sdtContent>
      </w:sdt>
    </w:p>
    <w:p w14:paraId="63249D48" w14:textId="7D0CC1EB" w:rsidR="00022F59" w:rsidRPr="007B029C" w:rsidRDefault="00022F59" w:rsidP="00022F59">
      <w:pPr>
        <w:pStyle w:val="NoSpacing"/>
        <w:spacing w:line="276" w:lineRule="auto"/>
        <w:rPr>
          <w:rFonts w:ascii="Tahoma" w:hAnsi="Tahoma" w:cs="Tahoma"/>
          <w:sz w:val="20"/>
          <w:szCs w:val="20"/>
        </w:rPr>
      </w:pPr>
      <w:r w:rsidRPr="007B029C">
        <w:rPr>
          <w:rFonts w:ascii="Tahoma" w:hAnsi="Tahoma" w:cs="Tahoma"/>
          <w:b/>
          <w:sz w:val="20"/>
          <w:szCs w:val="20"/>
        </w:rPr>
        <w:t>Correo electrónico:</w:t>
      </w:r>
      <w:r w:rsidRPr="007B029C">
        <w:rPr>
          <w:rFonts w:ascii="Tahoma" w:hAnsi="Tahoma" w:cs="Tahoma"/>
          <w:sz w:val="20"/>
          <w:szCs w:val="20"/>
        </w:rPr>
        <w:t xml:space="preserve"> </w:t>
      </w:r>
      <w:sdt>
        <w:sdtPr>
          <w:rPr>
            <w:rFonts w:ascii="Tahoma" w:hAnsi="Tahoma" w:cs="Tahoma"/>
            <w:sz w:val="20"/>
            <w:szCs w:val="20"/>
          </w:rPr>
          <w:id w:val="1855997592"/>
          <w:lock w:val="sdtLocked"/>
          <w:placeholder>
            <w:docPart w:val="02A1C8397A974DE59DDF30BA923651BC"/>
          </w:placeholder>
          <w15:color w:val="00FF00"/>
          <w:text/>
        </w:sdtPr>
        <w:sdtContent>
          <w:r w:rsidR="00E000E3">
            <w:rPr>
              <w:rFonts w:ascii="Tahoma" w:hAnsi="Tahoma" w:cs="Tahoma"/>
              <w:sz w:val="20"/>
              <w:szCs w:val="20"/>
            </w:rPr>
            <w:t>adriana.rojas@uaq.edu.mx</w:t>
          </w:r>
        </w:sdtContent>
      </w:sdt>
    </w:p>
    <w:p w14:paraId="0EB2B10B" w14:textId="77777777" w:rsidR="00022F59" w:rsidRPr="007B029C" w:rsidRDefault="00022F59" w:rsidP="00022F59">
      <w:pPr>
        <w:pStyle w:val="NoSpacing"/>
        <w:rPr>
          <w:rFonts w:ascii="Tahoma" w:hAnsi="Tahoma" w:cs="Tahoma"/>
          <w:sz w:val="20"/>
          <w:szCs w:val="20"/>
        </w:rPr>
      </w:pPr>
    </w:p>
    <w:p w14:paraId="783EBD52" w14:textId="77777777" w:rsidR="00022F59" w:rsidRPr="007B029C" w:rsidRDefault="00022F59" w:rsidP="00022F59">
      <w:pPr>
        <w:pStyle w:val="NoSpacing"/>
        <w:rPr>
          <w:rFonts w:ascii="Tahoma" w:hAnsi="Tahoma" w:cs="Tahoma"/>
          <w:sz w:val="20"/>
          <w:szCs w:val="20"/>
        </w:rPr>
      </w:pPr>
    </w:p>
    <w:p w14:paraId="19F1FA30" w14:textId="27E7E426" w:rsidR="00022F59" w:rsidRPr="007B029C" w:rsidRDefault="003C40ED" w:rsidP="00C06B43">
      <w:pPr>
        <w:pStyle w:val="NoSpacing"/>
        <w:numPr>
          <w:ilvl w:val="0"/>
          <w:numId w:val="18"/>
        </w:numPr>
        <w:shd w:val="clear" w:color="auto" w:fill="E2EFD9" w:themeFill="accent6" w:themeFillTint="33"/>
        <w:ind w:left="284" w:hanging="284"/>
        <w:rPr>
          <w:rFonts w:ascii="Tahoma" w:hAnsi="Tahoma" w:cs="Tahoma"/>
          <w:b/>
          <w:sz w:val="20"/>
          <w:szCs w:val="20"/>
        </w:rPr>
      </w:pPr>
      <w:r>
        <w:rPr>
          <w:rFonts w:ascii="Tahoma" w:hAnsi="Tahoma" w:cs="Tahoma"/>
          <w:b/>
          <w:sz w:val="20"/>
          <w:szCs w:val="20"/>
        </w:rPr>
        <w:t xml:space="preserve">DESCRIPCIÓN DEL </w:t>
      </w:r>
      <w:r w:rsidR="00022F59" w:rsidRPr="007B029C">
        <w:rPr>
          <w:rFonts w:ascii="Tahoma" w:hAnsi="Tahoma" w:cs="Tahoma"/>
          <w:b/>
          <w:sz w:val="20"/>
          <w:szCs w:val="20"/>
        </w:rPr>
        <w:t>PROYECTO DE INVESTIGACIÓN</w:t>
      </w:r>
    </w:p>
    <w:p w14:paraId="7317BF9A" w14:textId="77777777" w:rsidR="00022F59" w:rsidRPr="007B029C" w:rsidRDefault="00022F59" w:rsidP="00022F59">
      <w:pPr>
        <w:pStyle w:val="NoSpacing"/>
        <w:spacing w:line="276" w:lineRule="auto"/>
        <w:jc w:val="both"/>
        <w:rPr>
          <w:rFonts w:ascii="Tahoma" w:hAnsi="Tahoma" w:cs="Tahoma"/>
          <w:sz w:val="20"/>
          <w:szCs w:val="20"/>
        </w:rPr>
      </w:pPr>
    </w:p>
    <w:p w14:paraId="711E71AD" w14:textId="2B35D9AA" w:rsidR="00022F59" w:rsidRPr="00D51228" w:rsidRDefault="00022F59" w:rsidP="009C5ACE">
      <w:pPr>
        <w:pStyle w:val="NoSpacing"/>
        <w:numPr>
          <w:ilvl w:val="0"/>
          <w:numId w:val="19"/>
        </w:numPr>
        <w:spacing w:line="276" w:lineRule="auto"/>
        <w:ind w:left="426" w:hanging="426"/>
        <w:jc w:val="both"/>
        <w:rPr>
          <w:rFonts w:ascii="Tahoma" w:hAnsi="Tahoma" w:cs="Tahoma"/>
          <w:sz w:val="20"/>
          <w:szCs w:val="20"/>
        </w:rPr>
      </w:pPr>
      <w:r w:rsidRPr="00D51228">
        <w:rPr>
          <w:rFonts w:ascii="Tahoma" w:hAnsi="Tahoma" w:cs="Tahoma"/>
          <w:b/>
          <w:sz w:val="20"/>
          <w:szCs w:val="20"/>
        </w:rPr>
        <w:t>Título del proyecto de investigación:</w:t>
      </w:r>
      <w:r w:rsidR="00493B2B" w:rsidRPr="00D51228">
        <w:rPr>
          <w:rFonts w:ascii="Tahoma" w:hAnsi="Tahoma" w:cs="Tahoma"/>
          <w:b/>
          <w:sz w:val="20"/>
          <w:szCs w:val="20"/>
        </w:rPr>
        <w:t xml:space="preserve"> </w:t>
      </w:r>
      <w:r w:rsidR="00D51228" w:rsidRPr="00D51228">
        <w:rPr>
          <w:rFonts w:ascii="Tahoma" w:hAnsi="Tahoma" w:cs="Tahoma"/>
          <w:bCs/>
          <w:sz w:val="20"/>
          <w:szCs w:val="20"/>
        </w:rPr>
        <w:t>Desarrollo de una E-</w:t>
      </w:r>
      <w:proofErr w:type="spellStart"/>
      <w:r w:rsidR="00D51228" w:rsidRPr="00D51228">
        <w:rPr>
          <w:rFonts w:ascii="Tahoma" w:hAnsi="Tahoma" w:cs="Tahoma"/>
          <w:bCs/>
          <w:sz w:val="20"/>
          <w:szCs w:val="20"/>
        </w:rPr>
        <w:t>nose</w:t>
      </w:r>
      <w:proofErr w:type="spellEnd"/>
      <w:r w:rsidR="00D51228" w:rsidRPr="00D51228">
        <w:rPr>
          <w:rFonts w:ascii="Tahoma" w:hAnsi="Tahoma" w:cs="Tahoma"/>
          <w:bCs/>
          <w:sz w:val="20"/>
          <w:szCs w:val="20"/>
        </w:rPr>
        <w:t xml:space="preserve"> asistida por inteligencia artificial para la predicción de la calidad sensorial del café a partir de </w:t>
      </w:r>
      <w:proofErr w:type="spellStart"/>
      <w:r w:rsidR="00D51228" w:rsidRPr="00D51228">
        <w:rPr>
          <w:rFonts w:ascii="Tahoma" w:hAnsi="Tahoma" w:cs="Tahoma"/>
          <w:bCs/>
          <w:sz w:val="20"/>
          <w:szCs w:val="20"/>
        </w:rPr>
        <w:t>fingerprints</w:t>
      </w:r>
      <w:proofErr w:type="spellEnd"/>
      <w:r w:rsidR="00D51228" w:rsidRPr="00D51228">
        <w:rPr>
          <w:rFonts w:ascii="Tahoma" w:hAnsi="Tahoma" w:cs="Tahoma"/>
          <w:bCs/>
          <w:sz w:val="20"/>
          <w:szCs w:val="20"/>
        </w:rPr>
        <w:t xml:space="preserve"> </w:t>
      </w:r>
      <w:proofErr w:type="spellStart"/>
      <w:r w:rsidR="00D51228" w:rsidRPr="00D51228">
        <w:rPr>
          <w:rFonts w:ascii="Tahoma" w:hAnsi="Tahoma" w:cs="Tahoma"/>
          <w:bCs/>
          <w:sz w:val="20"/>
          <w:szCs w:val="20"/>
        </w:rPr>
        <w:t>quimiosensoriales</w:t>
      </w:r>
      <w:proofErr w:type="spellEnd"/>
      <w:r w:rsidR="00D51228" w:rsidRPr="00D51228">
        <w:rPr>
          <w:rFonts w:ascii="Tahoma" w:hAnsi="Tahoma" w:cs="Tahoma"/>
          <w:bCs/>
          <w:sz w:val="20"/>
          <w:szCs w:val="20"/>
        </w:rPr>
        <w:t xml:space="preserve"> sustentados en perfiles de compuestos volátiles</w:t>
      </w:r>
      <w:r w:rsidR="00D51228">
        <w:rPr>
          <w:rFonts w:ascii="Tahoma" w:hAnsi="Tahoma" w:cs="Tahoma"/>
          <w:bCs/>
          <w:sz w:val="20"/>
          <w:szCs w:val="20"/>
        </w:rPr>
        <w:t>.</w:t>
      </w:r>
      <w:r w:rsidRPr="00D51228">
        <w:rPr>
          <w:rFonts w:ascii="Tahoma" w:hAnsi="Tahoma" w:cs="Tahoma"/>
          <w:sz w:val="20"/>
          <w:szCs w:val="20"/>
        </w:rPr>
        <w:t xml:space="preserve"> </w:t>
      </w:r>
      <w:sdt>
        <w:sdtPr>
          <w:rPr>
            <w:rFonts w:ascii="Tahoma" w:hAnsi="Tahoma" w:cs="Tahoma"/>
            <w:sz w:val="20"/>
            <w:szCs w:val="20"/>
          </w:rPr>
          <w:id w:val="-1117984535"/>
          <w:lock w:val="sdtLocked"/>
          <w:placeholder>
            <w:docPart w:val="DCBF6F06252F4A389BF675CCD89EFB97"/>
          </w:placeholder>
          <w:showingPlcHdr/>
          <w15:color w:val="00FF00"/>
          <w:text/>
        </w:sdtPr>
        <w:sdtContent>
          <w:r w:rsidR="00493B2B" w:rsidRPr="00D51228">
            <w:rPr>
              <w:rStyle w:val="PlaceholderText"/>
              <w:rFonts w:ascii="Tahoma" w:hAnsi="Tahoma" w:cs="Tahoma"/>
              <w:sz w:val="20"/>
              <w:szCs w:val="20"/>
            </w:rPr>
            <w:t>Haga clic o pulse aquí para escribir texto.</w:t>
          </w:r>
        </w:sdtContent>
      </w:sdt>
    </w:p>
    <w:p w14:paraId="37FBE811" w14:textId="3D64B5A0"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Tipo de investigación:</w:t>
      </w:r>
      <w:r w:rsidRPr="007B029C">
        <w:rPr>
          <w:rFonts w:ascii="Tahoma" w:hAnsi="Tahoma" w:cs="Tahoma"/>
          <w:sz w:val="20"/>
          <w:szCs w:val="20"/>
        </w:rPr>
        <w:t xml:space="preserve"> </w:t>
      </w:r>
      <w:sdt>
        <w:sdtPr>
          <w:rPr>
            <w:rFonts w:ascii="Tahoma" w:hAnsi="Tahoma" w:cs="Tahoma"/>
            <w:sz w:val="20"/>
            <w:szCs w:val="20"/>
          </w:rPr>
          <w:id w:val="-556392319"/>
          <w:lock w:val="sdtLocked"/>
          <w:placeholder>
            <w:docPart w:val="0889ADD798EE4D5BBD38DF6C7BBA8AB6"/>
          </w:placeholder>
          <w15:color w:val="00FFFF"/>
          <w:dropDownList>
            <w:listItem w:value="Elija un elemento."/>
            <w:listItem w:displayText="Básica" w:value="Básica"/>
            <w:listItem w:displayText="Aplicada" w:value="Aplicada"/>
            <w:listItem w:displayText="Desarrollo tecnológico" w:value="Desarrollo tecnológico"/>
            <w:listItem w:displayText="Innovación tecnológica" w:value="Innovación tecnológica"/>
          </w:dropDownList>
        </w:sdtPr>
        <w:sdtContent>
          <w:r w:rsidR="00493B2B">
            <w:rPr>
              <w:rFonts w:ascii="Tahoma" w:hAnsi="Tahoma" w:cs="Tahoma"/>
              <w:sz w:val="20"/>
              <w:szCs w:val="20"/>
            </w:rPr>
            <w:t>Desarrollo tecnológico</w:t>
          </w:r>
        </w:sdtContent>
      </w:sdt>
    </w:p>
    <w:p w14:paraId="40FA1431" w14:textId="3C84D79B"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Línea de investigación en la que incide el proyecto:</w:t>
      </w:r>
      <w:r w:rsidRPr="007B029C">
        <w:rPr>
          <w:rFonts w:ascii="Tahoma" w:hAnsi="Tahoma" w:cs="Tahoma"/>
          <w:sz w:val="20"/>
          <w:szCs w:val="20"/>
        </w:rPr>
        <w:t xml:space="preserve"> </w:t>
      </w:r>
      <w:sdt>
        <w:sdtPr>
          <w:rPr>
            <w:rFonts w:ascii="Tahoma" w:hAnsi="Tahoma" w:cs="Tahoma"/>
            <w:sz w:val="20"/>
            <w:szCs w:val="20"/>
          </w:rPr>
          <w:id w:val="367342820"/>
          <w:lock w:val="sdtLocked"/>
          <w:placeholder>
            <w:docPart w:val="516C933C8CF94E16A9E2A26C4C4C2001"/>
          </w:placeholder>
          <w15:color w:val="00FF00"/>
          <w:text/>
        </w:sdtPr>
        <w:sdtContent>
          <w:r w:rsidR="003A27D0">
            <w:rPr>
              <w:rFonts w:ascii="Tahoma" w:hAnsi="Tahoma" w:cs="Tahoma"/>
              <w:sz w:val="20"/>
              <w:szCs w:val="20"/>
            </w:rPr>
            <w:t>Instrumentación e Inteligencia Artificial</w:t>
          </w:r>
        </w:sdtContent>
      </w:sdt>
    </w:p>
    <w:p w14:paraId="54E57F14" w14:textId="2608AA41"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9759DF">
        <w:rPr>
          <w:rFonts w:ascii="Tahoma" w:hAnsi="Tahoma" w:cs="Tahoma"/>
          <w:b/>
          <w:sz w:val="20"/>
          <w:szCs w:val="20"/>
        </w:rPr>
        <w:t>Área de conocimiento</w:t>
      </w:r>
      <w:r w:rsidRPr="003C6D18">
        <w:rPr>
          <w:rFonts w:ascii="Tahoma" w:hAnsi="Tahoma" w:cs="Tahoma"/>
          <w:b/>
          <w:sz w:val="20"/>
          <w:szCs w:val="20"/>
        </w:rPr>
        <w:t>:</w:t>
      </w:r>
      <w:r w:rsidRPr="007B029C">
        <w:rPr>
          <w:rFonts w:ascii="Tahoma" w:hAnsi="Tahoma" w:cs="Tahoma"/>
          <w:sz w:val="20"/>
          <w:szCs w:val="20"/>
        </w:rPr>
        <w:t xml:space="preserve"> </w:t>
      </w:r>
      <w:sdt>
        <w:sdtPr>
          <w:rPr>
            <w:rFonts w:ascii="Tahoma" w:hAnsi="Tahoma" w:cs="Tahoma"/>
            <w:sz w:val="20"/>
            <w:szCs w:val="20"/>
          </w:rPr>
          <w:id w:val="-2078819184"/>
          <w:lock w:val="sdtLocked"/>
          <w:placeholder>
            <w:docPart w:val="385CFB79AE564620951FD7488BA4EA2D"/>
          </w:placeholder>
          <w15:color w:val="00FFFF"/>
          <w:dropDownList>
            <w:listItem w:value="Elija un elemento."/>
            <w:listItem w:displayText="Ciencias naturales y exactas" w:value="Ciencias naturales y exactas"/>
            <w:listItem w:displayText="Ciencias sociales y humanidades" w:value="Ciencias sociales y humanidades"/>
          </w:dropDownList>
        </w:sdtPr>
        <w:sdtContent>
          <w:r w:rsidR="003349B4">
            <w:rPr>
              <w:rFonts w:ascii="Tahoma" w:hAnsi="Tahoma" w:cs="Tahoma"/>
              <w:sz w:val="20"/>
              <w:szCs w:val="20"/>
            </w:rPr>
            <w:t>Ciencias naturales y exactas</w:t>
          </w:r>
        </w:sdtContent>
      </w:sdt>
    </w:p>
    <w:p w14:paraId="034915F5" w14:textId="64A8F98E" w:rsidR="00022F59" w:rsidRPr="007B029C" w:rsidRDefault="00022F59" w:rsidP="00414BA3">
      <w:pPr>
        <w:pStyle w:val="NoSpacing"/>
        <w:numPr>
          <w:ilvl w:val="0"/>
          <w:numId w:val="19"/>
        </w:numPr>
        <w:spacing w:line="276" w:lineRule="auto"/>
        <w:ind w:left="426" w:hanging="426"/>
        <w:rPr>
          <w:rFonts w:ascii="Tahoma" w:hAnsi="Tahoma" w:cs="Tahoma"/>
          <w:sz w:val="20"/>
          <w:szCs w:val="20"/>
        </w:rPr>
      </w:pPr>
      <w:r w:rsidRPr="007B029C">
        <w:rPr>
          <w:rFonts w:ascii="Tahoma" w:hAnsi="Tahoma" w:cs="Tahoma"/>
          <w:b/>
          <w:sz w:val="20"/>
          <w:szCs w:val="20"/>
        </w:rPr>
        <w:t>Objetivo:</w:t>
      </w:r>
      <w:r w:rsidRPr="007B029C">
        <w:rPr>
          <w:rFonts w:ascii="Tahoma" w:hAnsi="Tahoma" w:cs="Tahoma"/>
          <w:sz w:val="20"/>
          <w:szCs w:val="20"/>
        </w:rPr>
        <w:t xml:space="preserve"> </w:t>
      </w:r>
      <w:sdt>
        <w:sdtPr>
          <w:rPr>
            <w:rFonts w:ascii="Tahoma" w:hAnsi="Tahoma" w:cs="Tahoma"/>
            <w:sz w:val="20"/>
            <w:szCs w:val="20"/>
          </w:rPr>
          <w:id w:val="-916167757"/>
          <w:lock w:val="sdtLocked"/>
          <w:placeholder>
            <w:docPart w:val="796F1929CC914F9B869F8EC30BC19971"/>
          </w:placeholder>
          <w15:color w:val="00FF00"/>
          <w:text w:multiLine="1"/>
        </w:sdtPr>
        <w:sdtContent>
          <w:r w:rsidR="00414BA3" w:rsidRPr="00414BA3">
            <w:rPr>
              <w:rFonts w:ascii="Tahoma" w:hAnsi="Tahoma" w:cs="Tahoma"/>
              <w:sz w:val="20"/>
              <w:szCs w:val="20"/>
            </w:rPr>
            <w:t>Desarrollar una E-</w:t>
          </w:r>
          <w:proofErr w:type="spellStart"/>
          <w:r w:rsidR="00414BA3" w:rsidRPr="00414BA3">
            <w:rPr>
              <w:rFonts w:ascii="Tahoma" w:hAnsi="Tahoma" w:cs="Tahoma"/>
              <w:sz w:val="20"/>
              <w:szCs w:val="20"/>
            </w:rPr>
            <w:t>nose</w:t>
          </w:r>
          <w:proofErr w:type="spellEnd"/>
          <w:r w:rsidR="00414BA3" w:rsidRPr="00414BA3">
            <w:rPr>
              <w:rFonts w:ascii="Tahoma" w:hAnsi="Tahoma" w:cs="Tahoma"/>
              <w:sz w:val="20"/>
              <w:szCs w:val="20"/>
            </w:rPr>
            <w:t xml:space="preserve"> asistida por inteligencia artificial para predecir parámetros de calidad sensorial del café mediante </w:t>
          </w:r>
          <w:proofErr w:type="spellStart"/>
          <w:r w:rsidR="00414BA3" w:rsidRPr="00414BA3">
            <w:rPr>
              <w:rFonts w:ascii="Tahoma" w:hAnsi="Tahoma" w:cs="Tahoma"/>
              <w:sz w:val="20"/>
              <w:szCs w:val="20"/>
            </w:rPr>
            <w:t>fingerprints</w:t>
          </w:r>
          <w:proofErr w:type="spellEnd"/>
          <w:r w:rsidR="00414BA3" w:rsidRPr="00414BA3">
            <w:rPr>
              <w:rFonts w:ascii="Tahoma" w:hAnsi="Tahoma" w:cs="Tahoma"/>
              <w:sz w:val="20"/>
              <w:szCs w:val="20"/>
            </w:rPr>
            <w:t xml:space="preserve"> </w:t>
          </w:r>
          <w:proofErr w:type="spellStart"/>
          <w:r w:rsidR="00414BA3" w:rsidRPr="00414BA3">
            <w:rPr>
              <w:rFonts w:ascii="Tahoma" w:hAnsi="Tahoma" w:cs="Tahoma"/>
              <w:sz w:val="20"/>
              <w:szCs w:val="20"/>
            </w:rPr>
            <w:t>quimiosensoriales</w:t>
          </w:r>
          <w:proofErr w:type="spellEnd"/>
          <w:r w:rsidR="00414BA3" w:rsidRPr="00414BA3">
            <w:rPr>
              <w:rFonts w:ascii="Tahoma" w:hAnsi="Tahoma" w:cs="Tahoma"/>
              <w:sz w:val="20"/>
              <w:szCs w:val="20"/>
            </w:rPr>
            <w:t xml:space="preserve"> del café tostado sustentados en sus perfiles químicos de compuestos </w:t>
          </w:r>
          <w:proofErr w:type="spellStart"/>
          <w:r w:rsidR="00414BA3" w:rsidRPr="00414BA3">
            <w:rPr>
              <w:rFonts w:ascii="Tahoma" w:hAnsi="Tahoma" w:cs="Tahoma"/>
              <w:sz w:val="20"/>
              <w:szCs w:val="20"/>
            </w:rPr>
            <w:t>volátiles.d</w:t>
          </w:r>
          <w:proofErr w:type="spellEnd"/>
          <w:r w:rsidR="00414BA3" w:rsidRPr="00414BA3">
            <w:rPr>
              <w:rFonts w:ascii="Tahoma" w:hAnsi="Tahoma" w:cs="Tahoma"/>
              <w:sz w:val="20"/>
              <w:szCs w:val="20"/>
            </w:rPr>
            <w:t>.</w:t>
          </w:r>
          <w:r w:rsidR="00414BA3" w:rsidRPr="00414BA3">
            <w:rPr>
              <w:rFonts w:ascii="Tahoma" w:hAnsi="Tahoma" w:cs="Tahoma"/>
              <w:sz w:val="20"/>
              <w:szCs w:val="20"/>
            </w:rPr>
            <w:br/>
          </w:r>
        </w:sdtContent>
      </w:sdt>
    </w:p>
    <w:p w14:paraId="25DC1CDD" w14:textId="69798996"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Resumen del proyecto (200 palabras):</w:t>
      </w:r>
      <w:r w:rsidRPr="007B029C">
        <w:rPr>
          <w:rFonts w:ascii="Tahoma" w:hAnsi="Tahoma" w:cs="Tahoma"/>
          <w:sz w:val="20"/>
          <w:szCs w:val="20"/>
        </w:rPr>
        <w:t xml:space="preserve"> </w:t>
      </w:r>
      <w:sdt>
        <w:sdtPr>
          <w:rPr>
            <w:rFonts w:ascii="Tahoma" w:hAnsi="Tahoma" w:cs="Tahoma"/>
            <w:sz w:val="20"/>
            <w:szCs w:val="20"/>
          </w:rPr>
          <w:id w:val="1332719857"/>
          <w:lock w:val="sdtLocked"/>
          <w:placeholder>
            <w:docPart w:val="43A3BEB56BAA43CB894AEE6BFD6F0DFB"/>
          </w:placeholder>
          <w15:color w:val="00FF00"/>
          <w:text w:multiLine="1"/>
        </w:sdtPr>
        <w:sdtContent>
          <w:r w:rsidR="009B04F2" w:rsidRPr="009B04F2">
            <w:rPr>
              <w:rFonts w:ascii="Tahoma" w:hAnsi="Tahoma" w:cs="Tahoma"/>
              <w:sz w:val="20"/>
              <w:szCs w:val="20"/>
            </w:rPr>
            <w:t>Se propone desarrollar una nariz electrónica (E-</w:t>
          </w:r>
          <w:proofErr w:type="spellStart"/>
          <w:r w:rsidR="009B04F2" w:rsidRPr="009B04F2">
            <w:rPr>
              <w:rFonts w:ascii="Tahoma" w:hAnsi="Tahoma" w:cs="Tahoma"/>
              <w:sz w:val="20"/>
              <w:szCs w:val="20"/>
            </w:rPr>
            <w:t>nose</w:t>
          </w:r>
          <w:proofErr w:type="spellEnd"/>
          <w:r w:rsidR="009B04F2" w:rsidRPr="009B04F2">
            <w:rPr>
              <w:rFonts w:ascii="Tahoma" w:hAnsi="Tahoma" w:cs="Tahoma"/>
              <w:sz w:val="20"/>
              <w:szCs w:val="20"/>
            </w:rPr>
            <w:t xml:space="preserve">) asistida por inteligencia artificial para predecir parámetros de calidad sensorial del café a partir de </w:t>
          </w:r>
          <w:proofErr w:type="spellStart"/>
          <w:r w:rsidR="009B04F2" w:rsidRPr="009B04F2">
            <w:rPr>
              <w:rFonts w:ascii="Tahoma" w:hAnsi="Tahoma" w:cs="Tahoma"/>
              <w:sz w:val="20"/>
              <w:szCs w:val="20"/>
            </w:rPr>
            <w:t>fingerprints</w:t>
          </w:r>
          <w:proofErr w:type="spellEnd"/>
          <w:r w:rsidR="009B04F2" w:rsidRPr="009B04F2">
            <w:rPr>
              <w:rFonts w:ascii="Tahoma" w:hAnsi="Tahoma" w:cs="Tahoma"/>
              <w:sz w:val="20"/>
              <w:szCs w:val="20"/>
            </w:rPr>
            <w:t xml:space="preserve"> </w:t>
          </w:r>
          <w:proofErr w:type="spellStart"/>
          <w:r w:rsidR="009B04F2" w:rsidRPr="009B04F2">
            <w:rPr>
              <w:rFonts w:ascii="Tahoma" w:hAnsi="Tahoma" w:cs="Tahoma"/>
              <w:sz w:val="20"/>
              <w:szCs w:val="20"/>
            </w:rPr>
            <w:t>quimiosensoriales</w:t>
          </w:r>
          <w:proofErr w:type="spellEnd"/>
          <w:r w:rsidR="009B04F2" w:rsidRPr="009B04F2">
            <w:rPr>
              <w:rFonts w:ascii="Tahoma" w:hAnsi="Tahoma" w:cs="Tahoma"/>
              <w:sz w:val="20"/>
              <w:szCs w:val="20"/>
            </w:rPr>
            <w:t xml:space="preserve"> del café tostado. El desarrollo tecnológico comprenderá el diseño e integración de un sistema de presentación controlada del espacio de cabeza, una matriz de sensores MOS/MOX, electrónica de acondicionamiento y adquisición de señales, medición de variables ambientales, control experimental y software para almacenamiento y </w:t>
          </w:r>
          <w:r w:rsidR="009B04F2" w:rsidRPr="009B04F2">
            <w:rPr>
              <w:rFonts w:ascii="Tahoma" w:hAnsi="Tahoma" w:cs="Tahoma"/>
              <w:sz w:val="20"/>
              <w:szCs w:val="20"/>
            </w:rPr>
            <w:lastRenderedPageBreak/>
            <w:t>procesamiento de datos. El prototipo será verificado, optimizado y caracterizado en términos de estabilidad, repetibilidad, respuesta, recuperación y reproducibilidad. Se analizarán 50 muestras independientes de café tostado. Sus perfiles de compuestos volátiles serán determinados mediante HS-SPME/GC-MS como referencia química para interpretar las respuestas de la E-</w:t>
          </w:r>
          <w:proofErr w:type="spellStart"/>
          <w:r w:rsidR="009B04F2" w:rsidRPr="009B04F2">
            <w:rPr>
              <w:rFonts w:ascii="Tahoma" w:hAnsi="Tahoma" w:cs="Tahoma"/>
              <w:sz w:val="20"/>
              <w:szCs w:val="20"/>
            </w:rPr>
            <w:t>nose</w:t>
          </w:r>
          <w:proofErr w:type="spellEnd"/>
          <w:r w:rsidR="009B04F2" w:rsidRPr="009B04F2">
            <w:rPr>
              <w:rFonts w:ascii="Tahoma" w:hAnsi="Tahoma" w:cs="Tahoma"/>
              <w:sz w:val="20"/>
              <w:szCs w:val="20"/>
            </w:rPr>
            <w:t xml:space="preserve">. Las mismas muestras serán evaluadas sensorialmente mediante </w:t>
          </w:r>
          <w:proofErr w:type="spellStart"/>
          <w:r w:rsidR="009B04F2" w:rsidRPr="009B04F2">
            <w:rPr>
              <w:rFonts w:ascii="Tahoma" w:hAnsi="Tahoma" w:cs="Tahoma"/>
              <w:sz w:val="20"/>
              <w:szCs w:val="20"/>
            </w:rPr>
            <w:t>catación</w:t>
          </w:r>
          <w:proofErr w:type="spellEnd"/>
          <w:r w:rsidR="009B04F2" w:rsidRPr="009B04F2">
            <w:rPr>
              <w:rFonts w:ascii="Tahoma" w:hAnsi="Tahoma" w:cs="Tahoma"/>
              <w:sz w:val="20"/>
              <w:szCs w:val="20"/>
            </w:rPr>
            <w:t xml:space="preserve"> estandarizada. Finalmente, técnicas de inteligencia artificial permitirán relacionar los </w:t>
          </w:r>
          <w:proofErr w:type="spellStart"/>
          <w:r w:rsidR="009B04F2" w:rsidRPr="009B04F2">
            <w:rPr>
              <w:rFonts w:ascii="Tahoma" w:hAnsi="Tahoma" w:cs="Tahoma"/>
              <w:sz w:val="20"/>
              <w:szCs w:val="20"/>
            </w:rPr>
            <w:t>fingerprints</w:t>
          </w:r>
          <w:proofErr w:type="spellEnd"/>
          <w:r w:rsidR="009B04F2" w:rsidRPr="009B04F2">
            <w:rPr>
              <w:rFonts w:ascii="Tahoma" w:hAnsi="Tahoma" w:cs="Tahoma"/>
              <w:sz w:val="20"/>
              <w:szCs w:val="20"/>
            </w:rPr>
            <w:t xml:space="preserve"> con los parámetros sensoriales y desarrollar modelos predictivos cuya capacidad de generalización se evaluará con muestras independientes. El resultado esperado es una plataforma instrumental objetiva, rápida y reproducible que complemente la evaluación convencional de la calidad del café.</w:t>
          </w:r>
        </w:sdtContent>
      </w:sdt>
    </w:p>
    <w:p w14:paraId="084C215C" w14:textId="1B8B26FA" w:rsidR="00022F59" w:rsidRPr="007B029C" w:rsidRDefault="00022F59" w:rsidP="00022F59">
      <w:pPr>
        <w:pStyle w:val="NoSpacing"/>
        <w:numPr>
          <w:ilvl w:val="0"/>
          <w:numId w:val="19"/>
        </w:numPr>
        <w:spacing w:line="276" w:lineRule="auto"/>
        <w:ind w:left="426" w:hanging="426"/>
        <w:jc w:val="both"/>
        <w:rPr>
          <w:rFonts w:ascii="Tahoma" w:hAnsi="Tahoma" w:cs="Tahoma"/>
          <w:b/>
          <w:sz w:val="20"/>
          <w:szCs w:val="20"/>
        </w:rPr>
      </w:pPr>
      <w:r w:rsidRPr="007B029C">
        <w:rPr>
          <w:rFonts w:ascii="Tahoma" w:hAnsi="Tahoma" w:cs="Tahoma"/>
          <w:b/>
          <w:sz w:val="20"/>
          <w:szCs w:val="20"/>
        </w:rPr>
        <w:t xml:space="preserve">Modalidad de proyecto que registra: </w:t>
      </w:r>
      <w:sdt>
        <w:sdtPr>
          <w:rPr>
            <w:rFonts w:ascii="Tahoma" w:hAnsi="Tahoma" w:cs="Tahoma"/>
            <w:b/>
            <w:sz w:val="20"/>
            <w:szCs w:val="20"/>
          </w:rPr>
          <w:id w:val="1374420568"/>
          <w:placeholder>
            <w:docPart w:val="57212E051C974EECB7D1662A36A31294"/>
          </w:placeholder>
        </w:sdtPr>
        <w:sdtContent>
          <w:sdt>
            <w:sdtPr>
              <w:rPr>
                <w:rFonts w:ascii="Tahoma" w:hAnsi="Tahoma" w:cs="Tahoma"/>
                <w:sz w:val="20"/>
                <w:szCs w:val="20"/>
              </w:rPr>
              <w:tag w:val="Modalidad del proyecto"/>
              <w:id w:val="-1940362453"/>
              <w:lock w:val="sdtLocked"/>
              <w:placeholder>
                <w:docPart w:val="1363E716F1234DF0878A1FAE94108442"/>
              </w:placeholder>
              <w15:color w:val="00FFFF"/>
              <w:dropDownList>
                <w:listItem w:value="Elija un elemento."/>
                <w:listItem w:displayText="I.1 Convocatoria emitida por la Facultad con recursos financieros." w:value="I.1 Convocatoria emitida por la Facultad con recursos financieros."/>
                <w:listItem w:displayText="I.2 Procedimiento para registro de proyectos de investigación sin financiamiento externo" w:value="I.2 Procedimiento para registro de proyectos de investigación sin financiamiento externo"/>
                <w:listItem w:displayText="I.3 Convocatoria con recursos financieros de la UAQ" w:value="I.3 Convocatoria con recursos financieros de la UAQ"/>
              </w:dropDownList>
            </w:sdtPr>
            <w:sdtContent>
              <w:r w:rsidR="003A27D0">
                <w:rPr>
                  <w:rFonts w:ascii="Tahoma" w:hAnsi="Tahoma" w:cs="Tahoma"/>
                  <w:sz w:val="20"/>
                  <w:szCs w:val="20"/>
                </w:rPr>
                <w:t>I.3 Convocatoria con recursos financieros de la UAQ</w:t>
              </w:r>
            </w:sdtContent>
          </w:sdt>
        </w:sdtContent>
      </w:sdt>
    </w:p>
    <w:p w14:paraId="6BA86D15" w14:textId="2343F423"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Tipo de apoyo:</w:t>
      </w:r>
      <w:r w:rsidRPr="007B029C">
        <w:rPr>
          <w:rFonts w:ascii="Tahoma" w:hAnsi="Tahoma" w:cs="Tahoma"/>
          <w:sz w:val="20"/>
          <w:szCs w:val="20"/>
        </w:rPr>
        <w:t xml:space="preserve"> </w:t>
      </w:r>
      <w:sdt>
        <w:sdtPr>
          <w:rPr>
            <w:rFonts w:ascii="Tahoma" w:hAnsi="Tahoma" w:cs="Tahoma"/>
            <w:sz w:val="20"/>
            <w:szCs w:val="20"/>
          </w:rPr>
          <w:id w:val="1468935680"/>
          <w:lock w:val="sdtLocked"/>
          <w:placeholder>
            <w:docPart w:val="BD811B74F3FF465ABE79E4A3E0B8F30A"/>
          </w:placeholder>
          <w15:color w:val="00FFFF"/>
          <w:dropDownList>
            <w:listItem w:value="Elija un elemento."/>
            <w:listItem w:displayText="No aplica" w:value="No aplica"/>
            <w:listItem w:displayText="Recursos financieros" w:value="Recursos financieros"/>
          </w:dropDownList>
        </w:sdtPr>
        <w:sdtContent>
          <w:r w:rsidR="003A27D0">
            <w:rPr>
              <w:rFonts w:ascii="Tahoma" w:hAnsi="Tahoma" w:cs="Tahoma"/>
              <w:sz w:val="20"/>
              <w:szCs w:val="20"/>
            </w:rPr>
            <w:t>Recursos financieros</w:t>
          </w:r>
        </w:sdtContent>
      </w:sdt>
    </w:p>
    <w:p w14:paraId="376DB458" w14:textId="318D8E55"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Monto aprobado:</w:t>
      </w:r>
      <w:r w:rsidRPr="007B029C">
        <w:rPr>
          <w:rFonts w:ascii="Tahoma" w:hAnsi="Tahoma" w:cs="Tahoma"/>
          <w:sz w:val="20"/>
          <w:szCs w:val="20"/>
        </w:rPr>
        <w:t xml:space="preserve"> </w:t>
      </w:r>
      <w:sdt>
        <w:sdtPr>
          <w:rPr>
            <w:rFonts w:ascii="Tahoma" w:hAnsi="Tahoma" w:cs="Tahoma"/>
            <w:sz w:val="20"/>
            <w:szCs w:val="20"/>
          </w:rPr>
          <w:id w:val="-1597578"/>
          <w:lock w:val="sdtLocked"/>
          <w:placeholder>
            <w:docPart w:val="13DEA9428BAF46C8A49A8254EBA8AF18"/>
          </w:placeholder>
          <w15:color w:val="00FF00"/>
          <w:text/>
        </w:sdtPr>
        <w:sdtContent>
          <w:r w:rsidR="003A27D0">
            <w:rPr>
              <w:rFonts w:ascii="Tahoma" w:hAnsi="Tahoma" w:cs="Tahoma"/>
              <w:sz w:val="20"/>
              <w:szCs w:val="20"/>
            </w:rPr>
            <w:t>120,000</w:t>
          </w:r>
        </w:sdtContent>
      </w:sdt>
    </w:p>
    <w:p w14:paraId="06AC553C" w14:textId="05EEDA57" w:rsidR="00022F59" w:rsidRPr="007B029C" w:rsidRDefault="00022F59" w:rsidP="00022F59">
      <w:pPr>
        <w:pStyle w:val="NoSpacing"/>
        <w:numPr>
          <w:ilvl w:val="0"/>
          <w:numId w:val="19"/>
        </w:numPr>
        <w:spacing w:line="276" w:lineRule="auto"/>
        <w:ind w:left="426" w:hanging="426"/>
        <w:jc w:val="both"/>
        <w:rPr>
          <w:rFonts w:ascii="Tahoma" w:hAnsi="Tahoma" w:cs="Tahoma"/>
          <w:sz w:val="20"/>
          <w:szCs w:val="20"/>
        </w:rPr>
      </w:pPr>
      <w:r w:rsidRPr="007B029C">
        <w:rPr>
          <w:rFonts w:ascii="Tahoma" w:hAnsi="Tahoma" w:cs="Tahoma"/>
          <w:b/>
          <w:sz w:val="20"/>
          <w:szCs w:val="20"/>
        </w:rPr>
        <w:t>Tipo de divisa:</w:t>
      </w:r>
      <w:r w:rsidRPr="007B029C">
        <w:rPr>
          <w:rFonts w:ascii="Tahoma" w:hAnsi="Tahoma" w:cs="Tahoma"/>
          <w:sz w:val="20"/>
          <w:szCs w:val="20"/>
        </w:rPr>
        <w:t xml:space="preserve"> </w:t>
      </w:r>
      <w:sdt>
        <w:sdtPr>
          <w:rPr>
            <w:rFonts w:ascii="Tahoma" w:hAnsi="Tahoma" w:cs="Tahoma"/>
            <w:sz w:val="20"/>
            <w:szCs w:val="20"/>
          </w:rPr>
          <w:id w:val="-617217831"/>
          <w:lock w:val="sdtLocked"/>
          <w:placeholder>
            <w:docPart w:val="CE49C55C297A49D8BAA7AB1054C55106"/>
          </w:placeholder>
          <w15:color w:val="00FFFF"/>
          <w:dropDownList>
            <w:listItem w:value="Elija un elemento."/>
            <w:listItem w:displayText="Pesos mexicanos" w:value="Pesos mexicanos"/>
            <w:listItem w:displayText="No aplica." w:value="No aplica."/>
          </w:dropDownList>
        </w:sdtPr>
        <w:sdtContent>
          <w:r w:rsidR="003A27D0">
            <w:rPr>
              <w:rFonts w:ascii="Tahoma" w:hAnsi="Tahoma" w:cs="Tahoma"/>
              <w:sz w:val="20"/>
              <w:szCs w:val="20"/>
            </w:rPr>
            <w:t>Pesos mexicanos</w:t>
          </w:r>
        </w:sdtContent>
      </w:sdt>
    </w:p>
    <w:p w14:paraId="47C7E6B7" w14:textId="77777777" w:rsidR="00CF592B" w:rsidRDefault="00CF592B" w:rsidP="001256A1">
      <w:pPr>
        <w:pStyle w:val="NoSpacing"/>
        <w:rPr>
          <w:rFonts w:ascii="Tahoma" w:hAnsi="Tahoma" w:cs="Tahoma"/>
        </w:rPr>
      </w:pPr>
    </w:p>
    <w:p w14:paraId="5127D7A8" w14:textId="77777777" w:rsidR="0067591D" w:rsidRDefault="0067591D">
      <w:pPr>
        <w:rPr>
          <w:rFonts w:ascii="Tahoma" w:hAnsi="Tahoma" w:cs="Tahoma"/>
        </w:rPr>
        <w:sectPr w:rsidR="0067591D">
          <w:headerReference w:type="default" r:id="rId11"/>
          <w:footerReference w:type="default" r:id="rId12"/>
          <w:pgSz w:w="12240" w:h="15840"/>
          <w:pgMar w:top="1417" w:right="1701" w:bottom="1417" w:left="1701" w:header="708" w:footer="708" w:gutter="0"/>
          <w:cols w:space="708"/>
          <w:docGrid w:linePitch="360"/>
        </w:sectPr>
      </w:pPr>
    </w:p>
    <w:p w14:paraId="0F75253A" w14:textId="549BA462" w:rsidR="0067591D" w:rsidRPr="009759DF" w:rsidRDefault="0067591D" w:rsidP="00937B2B">
      <w:pPr>
        <w:pStyle w:val="NoSpacing"/>
        <w:numPr>
          <w:ilvl w:val="0"/>
          <w:numId w:val="18"/>
        </w:numPr>
        <w:shd w:val="clear" w:color="auto" w:fill="E2EFD9" w:themeFill="accent6" w:themeFillTint="33"/>
        <w:ind w:left="426" w:hanging="426"/>
        <w:rPr>
          <w:rFonts w:ascii="Tahoma" w:hAnsi="Tahoma" w:cs="Tahoma"/>
          <w:b/>
          <w:sz w:val="20"/>
          <w:szCs w:val="20"/>
        </w:rPr>
      </w:pPr>
      <w:r w:rsidRPr="009759DF">
        <w:rPr>
          <w:rFonts w:ascii="Tahoma" w:hAnsi="Tahoma" w:cs="Tahoma"/>
          <w:b/>
          <w:sz w:val="20"/>
          <w:szCs w:val="20"/>
        </w:rPr>
        <w:lastRenderedPageBreak/>
        <w:t>GRUPO DE TRABAJO</w:t>
      </w:r>
    </w:p>
    <w:p w14:paraId="20F00432" w14:textId="589F5587" w:rsidR="00512338" w:rsidRDefault="00512338" w:rsidP="001256A1">
      <w:pPr>
        <w:pStyle w:val="NoSpacing"/>
        <w:rPr>
          <w:rFonts w:ascii="Tahoma" w:hAnsi="Tahoma" w:cs="Tahoma"/>
        </w:rPr>
      </w:pPr>
    </w:p>
    <w:p w14:paraId="73A10564" w14:textId="105172F4" w:rsidR="00512338" w:rsidRDefault="00512338" w:rsidP="001256A1">
      <w:pPr>
        <w:pStyle w:val="NoSpacing"/>
        <w:rPr>
          <w:rFonts w:ascii="Tahoma" w:hAnsi="Tahoma" w:cs="Tahoma"/>
        </w:rPr>
      </w:pPr>
      <w:r>
        <w:rPr>
          <w:rFonts w:ascii="Tahoma" w:hAnsi="Tahoma" w:cs="Tahoma"/>
        </w:rPr>
        <w:t>Indicar los profesores que colaboran en el proyecto.</w:t>
      </w:r>
    </w:p>
    <w:p w14:paraId="49684660" w14:textId="77777777" w:rsidR="00931384" w:rsidRPr="004127F7" w:rsidRDefault="00931384" w:rsidP="00931384">
      <w:pPr>
        <w:pStyle w:val="NoSpacing"/>
        <w:rPr>
          <w:rFonts w:ascii="Tahoma" w:hAnsi="Tahoma" w:cs="Tahoma"/>
          <w:color w:val="FF0000"/>
        </w:rPr>
      </w:pPr>
      <w:r w:rsidRPr="004127F7">
        <w:rPr>
          <w:rFonts w:ascii="Tahoma" w:hAnsi="Tahoma" w:cs="Tahoma"/>
          <w:color w:val="FF0000"/>
          <w:sz w:val="18"/>
          <w:szCs w:val="20"/>
        </w:rPr>
        <w:t>(No incluir al responsable técnico del proyecto)</w:t>
      </w:r>
    </w:p>
    <w:p w14:paraId="5D116CC9" w14:textId="3C2A07DC" w:rsidR="00512338" w:rsidRDefault="00512338" w:rsidP="001256A1">
      <w:pPr>
        <w:pStyle w:val="NoSpacing"/>
        <w:rPr>
          <w:rFonts w:ascii="Tahoma" w:hAnsi="Tahoma" w:cs="Tahoma"/>
        </w:rPr>
      </w:pPr>
    </w:p>
    <w:tbl>
      <w:tblPr>
        <w:tblStyle w:val="TableGrid"/>
        <w:tblW w:w="1299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97"/>
        <w:gridCol w:w="977"/>
        <w:gridCol w:w="2980"/>
        <w:gridCol w:w="1790"/>
        <w:gridCol w:w="3074"/>
        <w:gridCol w:w="2778"/>
      </w:tblGrid>
      <w:tr w:rsidR="00931384" w:rsidRPr="007B029C" w14:paraId="7045EED4" w14:textId="0EA62C53" w:rsidTr="006313B9">
        <w:trPr>
          <w:trHeight w:val="370"/>
          <w:tblHeader/>
          <w:jc w:val="center"/>
        </w:trPr>
        <w:tc>
          <w:tcPr>
            <w:tcW w:w="1397" w:type="dxa"/>
            <w:shd w:val="clear" w:color="auto" w:fill="E2EFD9" w:themeFill="accent6" w:themeFillTint="33"/>
            <w:vAlign w:val="center"/>
          </w:tcPr>
          <w:p w14:paraId="4F53A10D" w14:textId="3008BF17" w:rsidR="00931384" w:rsidRPr="007B029C" w:rsidRDefault="00931384" w:rsidP="00512338">
            <w:pPr>
              <w:pStyle w:val="NoSpacing"/>
              <w:jc w:val="center"/>
              <w:rPr>
                <w:rFonts w:ascii="Tahoma" w:hAnsi="Tahoma" w:cs="Tahoma"/>
                <w:b/>
                <w:sz w:val="18"/>
                <w:szCs w:val="20"/>
              </w:rPr>
            </w:pPr>
            <w:r>
              <w:rPr>
                <w:rFonts w:ascii="Tahoma" w:hAnsi="Tahoma" w:cs="Tahoma"/>
                <w:b/>
                <w:sz w:val="18"/>
                <w:szCs w:val="20"/>
              </w:rPr>
              <w:t>Identificador</w:t>
            </w:r>
          </w:p>
        </w:tc>
        <w:tc>
          <w:tcPr>
            <w:tcW w:w="977" w:type="dxa"/>
            <w:shd w:val="clear" w:color="auto" w:fill="E2EFD9" w:themeFill="accent6" w:themeFillTint="33"/>
            <w:vAlign w:val="center"/>
          </w:tcPr>
          <w:p w14:paraId="72553596" w14:textId="1DB1F6BE" w:rsidR="00931384" w:rsidRPr="007B029C" w:rsidRDefault="00931384" w:rsidP="00512338">
            <w:pPr>
              <w:pStyle w:val="NoSpacing"/>
              <w:jc w:val="center"/>
              <w:rPr>
                <w:rFonts w:ascii="Tahoma" w:hAnsi="Tahoma" w:cs="Tahoma"/>
                <w:b/>
                <w:sz w:val="18"/>
                <w:szCs w:val="20"/>
              </w:rPr>
            </w:pPr>
            <w:r w:rsidRPr="007B029C">
              <w:rPr>
                <w:rFonts w:ascii="Tahoma" w:hAnsi="Tahoma" w:cs="Tahoma"/>
                <w:b/>
                <w:sz w:val="18"/>
                <w:szCs w:val="20"/>
              </w:rPr>
              <w:t>Clave</w:t>
            </w:r>
            <w:r>
              <w:rPr>
                <w:rFonts w:ascii="Tahoma" w:hAnsi="Tahoma" w:cs="Tahoma"/>
                <w:b/>
                <w:sz w:val="18"/>
                <w:szCs w:val="20"/>
              </w:rPr>
              <w:t xml:space="preserve"> UAQ</w:t>
            </w:r>
          </w:p>
        </w:tc>
        <w:tc>
          <w:tcPr>
            <w:tcW w:w="2980" w:type="dxa"/>
            <w:shd w:val="clear" w:color="auto" w:fill="E2EFD9" w:themeFill="accent6" w:themeFillTint="33"/>
            <w:vAlign w:val="center"/>
          </w:tcPr>
          <w:p w14:paraId="49F5A84A" w14:textId="77777777" w:rsidR="00931384" w:rsidRPr="007B029C" w:rsidRDefault="00931384" w:rsidP="00512338">
            <w:pPr>
              <w:pStyle w:val="NoSpacing"/>
              <w:jc w:val="center"/>
              <w:rPr>
                <w:rFonts w:ascii="Tahoma" w:hAnsi="Tahoma" w:cs="Tahoma"/>
                <w:b/>
                <w:sz w:val="18"/>
                <w:szCs w:val="20"/>
              </w:rPr>
            </w:pPr>
            <w:r w:rsidRPr="007B029C">
              <w:rPr>
                <w:rFonts w:ascii="Tahoma" w:hAnsi="Tahoma" w:cs="Tahoma"/>
                <w:b/>
                <w:sz w:val="18"/>
                <w:szCs w:val="20"/>
              </w:rPr>
              <w:t>Nombre</w:t>
            </w:r>
          </w:p>
        </w:tc>
        <w:tc>
          <w:tcPr>
            <w:tcW w:w="1790" w:type="dxa"/>
            <w:shd w:val="clear" w:color="auto" w:fill="E2EFD9" w:themeFill="accent6" w:themeFillTint="33"/>
            <w:vAlign w:val="center"/>
          </w:tcPr>
          <w:p w14:paraId="7976859E" w14:textId="5047C434" w:rsidR="00931384" w:rsidRPr="007B029C" w:rsidRDefault="00931384" w:rsidP="00512338">
            <w:pPr>
              <w:pStyle w:val="NoSpacing"/>
              <w:jc w:val="center"/>
              <w:rPr>
                <w:rFonts w:ascii="Tahoma" w:hAnsi="Tahoma" w:cs="Tahoma"/>
                <w:b/>
                <w:sz w:val="18"/>
                <w:szCs w:val="20"/>
              </w:rPr>
            </w:pPr>
            <w:r>
              <w:rPr>
                <w:rFonts w:ascii="Tahoma" w:hAnsi="Tahoma" w:cs="Tahoma"/>
                <w:b/>
                <w:sz w:val="18"/>
                <w:szCs w:val="20"/>
              </w:rPr>
              <w:t>Adscripción</w:t>
            </w:r>
          </w:p>
        </w:tc>
        <w:tc>
          <w:tcPr>
            <w:tcW w:w="3074" w:type="dxa"/>
            <w:shd w:val="clear" w:color="auto" w:fill="E2EFD9" w:themeFill="accent6" w:themeFillTint="33"/>
            <w:vAlign w:val="center"/>
          </w:tcPr>
          <w:p w14:paraId="77F62DAD" w14:textId="3317E131" w:rsidR="00931384" w:rsidRPr="00311473" w:rsidRDefault="00931384" w:rsidP="00311473">
            <w:pPr>
              <w:jc w:val="center"/>
              <w:rPr>
                <w:b/>
              </w:rPr>
            </w:pPr>
            <w:r w:rsidRPr="00311473">
              <w:rPr>
                <w:b/>
              </w:rPr>
              <w:t>Actividades</w:t>
            </w:r>
          </w:p>
        </w:tc>
        <w:tc>
          <w:tcPr>
            <w:tcW w:w="2778" w:type="dxa"/>
            <w:shd w:val="clear" w:color="auto" w:fill="E2EFD9" w:themeFill="accent6" w:themeFillTint="33"/>
            <w:vAlign w:val="center"/>
          </w:tcPr>
          <w:p w14:paraId="17FF1EBB" w14:textId="396CDA0B" w:rsidR="00931384" w:rsidRPr="00311473" w:rsidRDefault="00931384" w:rsidP="00311473">
            <w:pPr>
              <w:jc w:val="center"/>
              <w:rPr>
                <w:b/>
              </w:rPr>
            </w:pPr>
            <w:r w:rsidRPr="00311473">
              <w:rPr>
                <w:b/>
              </w:rPr>
              <w:t>Firma</w:t>
            </w:r>
          </w:p>
        </w:tc>
      </w:tr>
      <w:tr w:rsidR="006313B9" w:rsidRPr="007B029C" w14:paraId="2B030431" w14:textId="314AB6B7" w:rsidTr="006313B9">
        <w:trPr>
          <w:trHeight w:val="545"/>
          <w:jc w:val="center"/>
        </w:trPr>
        <w:tc>
          <w:tcPr>
            <w:tcW w:w="1397" w:type="dxa"/>
            <w:vAlign w:val="center"/>
          </w:tcPr>
          <w:p w14:paraId="49F74C77" w14:textId="082269F3" w:rsidR="006313B9" w:rsidRPr="00512338" w:rsidRDefault="006313B9" w:rsidP="006313B9">
            <w:pPr>
              <w:jc w:val="center"/>
              <w:rPr>
                <w:rFonts w:ascii="Tahoma" w:hAnsi="Tahoma" w:cs="Tahoma"/>
                <w:b/>
                <w:sz w:val="18"/>
                <w:szCs w:val="20"/>
              </w:rPr>
            </w:pPr>
            <w:r w:rsidRPr="00512338">
              <w:rPr>
                <w:rFonts w:ascii="Tahoma" w:hAnsi="Tahoma" w:cs="Tahoma"/>
                <w:b/>
                <w:sz w:val="18"/>
                <w:szCs w:val="20"/>
              </w:rPr>
              <w:t>C1</w:t>
            </w:r>
          </w:p>
        </w:tc>
        <w:tc>
          <w:tcPr>
            <w:tcW w:w="977" w:type="dxa"/>
            <w:vAlign w:val="center"/>
          </w:tcPr>
          <w:p w14:paraId="45E833F3" w14:textId="357E2E24" w:rsidR="006313B9" w:rsidRPr="007B029C" w:rsidRDefault="006313B9" w:rsidP="006313B9">
            <w:pPr>
              <w:jc w:val="center"/>
              <w:rPr>
                <w:rFonts w:ascii="Tahoma" w:hAnsi="Tahoma" w:cs="Tahoma"/>
                <w:sz w:val="18"/>
                <w:szCs w:val="20"/>
              </w:rPr>
            </w:pPr>
            <w:r>
              <w:rPr>
                <w:spacing w:val="-2"/>
                <w:sz w:val="18"/>
              </w:rPr>
              <w:t>15378</w:t>
            </w:r>
          </w:p>
        </w:tc>
        <w:tc>
          <w:tcPr>
            <w:tcW w:w="2980" w:type="dxa"/>
            <w:vAlign w:val="center"/>
          </w:tcPr>
          <w:p w14:paraId="781DD1B5" w14:textId="68B866E5" w:rsidR="006313B9" w:rsidRPr="007B029C" w:rsidRDefault="006313B9" w:rsidP="006313B9">
            <w:pPr>
              <w:rPr>
                <w:rFonts w:ascii="Tahoma" w:hAnsi="Tahoma" w:cs="Tahoma"/>
                <w:sz w:val="18"/>
                <w:szCs w:val="20"/>
              </w:rPr>
            </w:pPr>
            <w:r>
              <w:rPr>
                <w:sz w:val="18"/>
              </w:rPr>
              <w:t>Carlos</w:t>
            </w:r>
            <w:r>
              <w:rPr>
                <w:spacing w:val="-4"/>
                <w:sz w:val="18"/>
              </w:rPr>
              <w:t xml:space="preserve"> </w:t>
            </w:r>
            <w:r>
              <w:rPr>
                <w:sz w:val="18"/>
              </w:rPr>
              <w:t>Miguel</w:t>
            </w:r>
            <w:r>
              <w:rPr>
                <w:spacing w:val="-2"/>
                <w:sz w:val="18"/>
              </w:rPr>
              <w:t xml:space="preserve"> </w:t>
            </w:r>
            <w:r>
              <w:rPr>
                <w:sz w:val="18"/>
              </w:rPr>
              <w:t>Torres</w:t>
            </w:r>
            <w:r>
              <w:rPr>
                <w:spacing w:val="-8"/>
                <w:sz w:val="18"/>
              </w:rPr>
              <w:t xml:space="preserve"> </w:t>
            </w:r>
            <w:r>
              <w:rPr>
                <w:spacing w:val="-2"/>
                <w:sz w:val="18"/>
              </w:rPr>
              <w:t>Hernández</w:t>
            </w:r>
          </w:p>
        </w:tc>
        <w:tc>
          <w:tcPr>
            <w:tcW w:w="1790" w:type="dxa"/>
          </w:tcPr>
          <w:p w14:paraId="0269EB70" w14:textId="6769C009" w:rsidR="006313B9" w:rsidRPr="007B029C" w:rsidRDefault="00000000" w:rsidP="006313B9">
            <w:pPr>
              <w:rPr>
                <w:rFonts w:ascii="Tahoma" w:hAnsi="Tahoma" w:cs="Tahoma"/>
                <w:sz w:val="18"/>
                <w:szCs w:val="20"/>
              </w:rPr>
            </w:pPr>
            <w:sdt>
              <w:sdtPr>
                <w:rPr>
                  <w:rFonts w:ascii="Tahoma" w:hAnsi="Tahoma" w:cs="Tahoma"/>
                  <w:sz w:val="20"/>
                  <w:szCs w:val="20"/>
                </w:rPr>
                <w:id w:val="39247273"/>
                <w:lock w:val="sdtLocked"/>
                <w:placeholder>
                  <w:docPart w:val="D0614BCED2F34C779942DA76B20B55A1"/>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6313B9">
                  <w:rPr>
                    <w:rFonts w:ascii="Tahoma" w:hAnsi="Tahoma" w:cs="Tahoma"/>
                    <w:sz w:val="20"/>
                    <w:szCs w:val="20"/>
                  </w:rPr>
                  <w:t>Ingeniería</w:t>
                </w:r>
              </w:sdtContent>
            </w:sdt>
          </w:p>
        </w:tc>
        <w:tc>
          <w:tcPr>
            <w:tcW w:w="3074" w:type="dxa"/>
          </w:tcPr>
          <w:p w14:paraId="3EAA3783" w14:textId="438BE16B" w:rsidR="006313B9" w:rsidRDefault="006313B9" w:rsidP="006313B9">
            <w:pPr>
              <w:jc w:val="both"/>
              <w:rPr>
                <w:rFonts w:ascii="Tahoma" w:hAnsi="Tahoma" w:cs="Tahoma"/>
                <w:sz w:val="20"/>
                <w:szCs w:val="20"/>
              </w:rPr>
            </w:pPr>
            <w:r w:rsidRPr="006313B9">
              <w:rPr>
                <w:rFonts w:ascii="Tahoma" w:hAnsi="Tahoma" w:cs="Tahoma"/>
                <w:sz w:val="20"/>
                <w:szCs w:val="20"/>
              </w:rPr>
              <w:t>Desarrollo e integración del sistema de medición de la E-</w:t>
            </w:r>
            <w:proofErr w:type="spellStart"/>
            <w:r w:rsidRPr="006313B9">
              <w:rPr>
                <w:rFonts w:ascii="Tahoma" w:hAnsi="Tahoma" w:cs="Tahoma"/>
                <w:sz w:val="20"/>
                <w:szCs w:val="20"/>
              </w:rPr>
              <w:t>nose</w:t>
            </w:r>
            <w:proofErr w:type="spellEnd"/>
            <w:r w:rsidRPr="006313B9">
              <w:rPr>
                <w:rFonts w:ascii="Tahoma" w:hAnsi="Tahoma" w:cs="Tahoma"/>
                <w:sz w:val="20"/>
                <w:szCs w:val="20"/>
              </w:rPr>
              <w:t>: arquitectura instrumental, sistema de presentación del espacio de cabeza, adquisición y control, verificación funcional y optimización del protocolo de medición.</w:t>
            </w:r>
          </w:p>
        </w:tc>
        <w:tc>
          <w:tcPr>
            <w:tcW w:w="2778" w:type="dxa"/>
          </w:tcPr>
          <w:p w14:paraId="1A504899" w14:textId="3119E6BD" w:rsidR="006313B9" w:rsidRDefault="006313B9" w:rsidP="006313B9">
            <w:pPr>
              <w:rPr>
                <w:rFonts w:ascii="Tahoma" w:hAnsi="Tahoma" w:cs="Tahoma"/>
                <w:sz w:val="20"/>
                <w:szCs w:val="20"/>
              </w:rPr>
            </w:pPr>
            <w:r>
              <w:rPr>
                <w:rFonts w:ascii="Times New Roman"/>
                <w:noProof/>
                <w:sz w:val="18"/>
              </w:rPr>
              <w:drawing>
                <wp:inline distT="0" distB="0" distL="0" distR="0" wp14:anchorId="49B59CFA" wp14:editId="57540520">
                  <wp:extent cx="754380" cy="787723"/>
                  <wp:effectExtent l="0" t="0" r="7620" b="0"/>
                  <wp:docPr id="1023243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590" cy="791075"/>
                          </a:xfrm>
                          <a:prstGeom prst="rect">
                            <a:avLst/>
                          </a:prstGeom>
                          <a:noFill/>
                          <a:ln>
                            <a:noFill/>
                          </a:ln>
                        </pic:spPr>
                      </pic:pic>
                    </a:graphicData>
                  </a:graphic>
                </wp:inline>
              </w:drawing>
            </w:r>
          </w:p>
        </w:tc>
      </w:tr>
      <w:tr w:rsidR="006313B9" w:rsidRPr="007B029C" w14:paraId="13F71072" w14:textId="14FDDF50" w:rsidTr="006313B9">
        <w:trPr>
          <w:trHeight w:val="553"/>
          <w:jc w:val="center"/>
        </w:trPr>
        <w:tc>
          <w:tcPr>
            <w:tcW w:w="1397" w:type="dxa"/>
            <w:vAlign w:val="center"/>
          </w:tcPr>
          <w:p w14:paraId="5B5F1B44" w14:textId="2C44895D" w:rsidR="006313B9" w:rsidRPr="00512338" w:rsidRDefault="006313B9" w:rsidP="006313B9">
            <w:pPr>
              <w:jc w:val="center"/>
              <w:rPr>
                <w:rFonts w:ascii="Tahoma" w:hAnsi="Tahoma" w:cs="Tahoma"/>
                <w:b/>
                <w:sz w:val="18"/>
                <w:szCs w:val="20"/>
              </w:rPr>
            </w:pPr>
            <w:r w:rsidRPr="00512338">
              <w:rPr>
                <w:rFonts w:ascii="Tahoma" w:hAnsi="Tahoma" w:cs="Tahoma"/>
                <w:b/>
                <w:sz w:val="18"/>
                <w:szCs w:val="20"/>
              </w:rPr>
              <w:t>C2</w:t>
            </w:r>
          </w:p>
        </w:tc>
        <w:tc>
          <w:tcPr>
            <w:tcW w:w="977" w:type="dxa"/>
            <w:vAlign w:val="center"/>
          </w:tcPr>
          <w:p w14:paraId="2DC493F5" w14:textId="373A522B" w:rsidR="006313B9" w:rsidRPr="007B029C" w:rsidRDefault="006313B9" w:rsidP="006313B9">
            <w:pPr>
              <w:jc w:val="center"/>
              <w:rPr>
                <w:rFonts w:ascii="Tahoma" w:hAnsi="Tahoma" w:cs="Tahoma"/>
                <w:sz w:val="18"/>
                <w:szCs w:val="20"/>
              </w:rPr>
            </w:pPr>
            <w:r>
              <w:rPr>
                <w:rFonts w:ascii="Tahoma" w:hAnsi="Tahoma" w:cs="Tahoma"/>
                <w:sz w:val="18"/>
                <w:szCs w:val="20"/>
              </w:rPr>
              <w:t>9438</w:t>
            </w:r>
          </w:p>
        </w:tc>
        <w:tc>
          <w:tcPr>
            <w:tcW w:w="2980" w:type="dxa"/>
            <w:vAlign w:val="center"/>
          </w:tcPr>
          <w:p w14:paraId="696CF4C5" w14:textId="02760762" w:rsidR="006313B9" w:rsidRPr="007B029C" w:rsidRDefault="006313B9" w:rsidP="006313B9">
            <w:pPr>
              <w:rPr>
                <w:rFonts w:ascii="Tahoma" w:hAnsi="Tahoma" w:cs="Tahoma"/>
                <w:sz w:val="18"/>
                <w:szCs w:val="20"/>
              </w:rPr>
            </w:pPr>
            <w:r>
              <w:rPr>
                <w:rFonts w:ascii="Tahoma" w:hAnsi="Tahoma" w:cs="Tahoma"/>
                <w:sz w:val="18"/>
                <w:szCs w:val="20"/>
              </w:rPr>
              <w:t>Juvenal Rodríguez Reséndiz</w:t>
            </w:r>
          </w:p>
        </w:tc>
        <w:tc>
          <w:tcPr>
            <w:tcW w:w="1790" w:type="dxa"/>
          </w:tcPr>
          <w:p w14:paraId="41978EE8" w14:textId="4FD60394" w:rsidR="006313B9" w:rsidRPr="007B029C" w:rsidRDefault="00000000" w:rsidP="006313B9">
            <w:pPr>
              <w:rPr>
                <w:rFonts w:ascii="Tahoma" w:hAnsi="Tahoma" w:cs="Tahoma"/>
                <w:sz w:val="18"/>
                <w:szCs w:val="20"/>
              </w:rPr>
            </w:pPr>
            <w:sdt>
              <w:sdtPr>
                <w:rPr>
                  <w:rFonts w:ascii="Tahoma" w:hAnsi="Tahoma" w:cs="Tahoma"/>
                  <w:sz w:val="20"/>
                  <w:szCs w:val="20"/>
                </w:rPr>
                <w:id w:val="1853994724"/>
                <w:lock w:val="sdtLocked"/>
                <w:placeholder>
                  <w:docPart w:val="3C84919884D44404893C03A788C987D3"/>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6313B9">
                  <w:rPr>
                    <w:rFonts w:ascii="Tahoma" w:hAnsi="Tahoma" w:cs="Tahoma"/>
                    <w:sz w:val="20"/>
                    <w:szCs w:val="20"/>
                  </w:rPr>
                  <w:t>Ingeniería</w:t>
                </w:r>
              </w:sdtContent>
            </w:sdt>
          </w:p>
        </w:tc>
        <w:tc>
          <w:tcPr>
            <w:tcW w:w="3074" w:type="dxa"/>
          </w:tcPr>
          <w:p w14:paraId="2E60D7A9" w14:textId="3F8F147F" w:rsidR="006313B9" w:rsidRDefault="006313B9" w:rsidP="006313B9">
            <w:pPr>
              <w:pStyle w:val="TableParagraph"/>
              <w:spacing w:before="1"/>
              <w:ind w:right="8"/>
              <w:jc w:val="both"/>
              <w:rPr>
                <w:sz w:val="20"/>
                <w:szCs w:val="20"/>
              </w:rPr>
            </w:pPr>
            <w:r>
              <w:rPr>
                <w:sz w:val="20"/>
              </w:rPr>
              <w:t>Diseño</w:t>
            </w:r>
            <w:r>
              <w:rPr>
                <w:spacing w:val="-8"/>
                <w:sz w:val="20"/>
              </w:rPr>
              <w:t xml:space="preserve"> </w:t>
            </w:r>
            <w:r>
              <w:rPr>
                <w:sz w:val="20"/>
              </w:rPr>
              <w:t>e</w:t>
            </w:r>
            <w:r>
              <w:rPr>
                <w:spacing w:val="-9"/>
                <w:sz w:val="20"/>
              </w:rPr>
              <w:t xml:space="preserve"> </w:t>
            </w:r>
            <w:r>
              <w:rPr>
                <w:sz w:val="20"/>
              </w:rPr>
              <w:t>integración</w:t>
            </w:r>
            <w:r>
              <w:rPr>
                <w:spacing w:val="-11"/>
                <w:sz w:val="20"/>
              </w:rPr>
              <w:t xml:space="preserve"> </w:t>
            </w:r>
            <w:r>
              <w:rPr>
                <w:sz w:val="20"/>
              </w:rPr>
              <w:t>electrónica</w:t>
            </w:r>
            <w:r>
              <w:rPr>
                <w:spacing w:val="-9"/>
                <w:sz w:val="20"/>
              </w:rPr>
              <w:t xml:space="preserve"> </w:t>
            </w:r>
            <w:r>
              <w:rPr>
                <w:sz w:val="20"/>
              </w:rPr>
              <w:t>de la E-</w:t>
            </w:r>
            <w:proofErr w:type="spellStart"/>
            <w:r>
              <w:rPr>
                <w:sz w:val="20"/>
              </w:rPr>
              <w:t>nose</w:t>
            </w:r>
            <w:proofErr w:type="spellEnd"/>
            <w:r>
              <w:rPr>
                <w:sz w:val="20"/>
              </w:rPr>
              <w:t xml:space="preserve">: selección de sensores, acondicionamiento, adquisición de </w:t>
            </w:r>
            <w:bookmarkStart w:id="0" w:name="El_desempeño_de_los_diferentes_modelos_s"/>
            <w:bookmarkEnd w:id="0"/>
            <w:r>
              <w:rPr>
                <w:sz w:val="20"/>
              </w:rPr>
              <w:t>señales y caracterización del prototipo</w:t>
            </w:r>
            <w:bookmarkStart w:id="1" w:name="Esta_etapa_resulta_fundamental_para_el_p"/>
            <w:bookmarkStart w:id="2" w:name="La_correspondencia_global_entre_la_estru"/>
            <w:bookmarkEnd w:id="1"/>
            <w:bookmarkEnd w:id="2"/>
            <w:r>
              <w:rPr>
                <w:spacing w:val="-2"/>
                <w:sz w:val="20"/>
              </w:rPr>
              <w:t>.</w:t>
            </w:r>
          </w:p>
        </w:tc>
        <w:tc>
          <w:tcPr>
            <w:tcW w:w="2778" w:type="dxa"/>
          </w:tcPr>
          <w:p w14:paraId="0CE52DF3" w14:textId="4B800D01" w:rsidR="006313B9" w:rsidRPr="0009262C" w:rsidRDefault="006313B9" w:rsidP="006313B9">
            <w:pPr>
              <w:rPr>
                <w:rFonts w:ascii="Tahoma" w:hAnsi="Tahoma" w:cs="Tahoma"/>
                <w:sz w:val="20"/>
                <w:szCs w:val="20"/>
              </w:rPr>
            </w:pPr>
            <w:r>
              <w:rPr>
                <w:rFonts w:ascii="Tahoma" w:hAnsi="Tahoma" w:cs="Tahoma"/>
                <w:noProof/>
                <w:sz w:val="20"/>
                <w:szCs w:val="20"/>
              </w:rPr>
              <w:drawing>
                <wp:inline distT="0" distB="0" distL="0" distR="0" wp14:anchorId="13188790" wp14:editId="20159041">
                  <wp:extent cx="596550" cy="504737"/>
                  <wp:effectExtent l="0" t="0" r="0" b="0"/>
                  <wp:docPr id="57211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189" cy="514585"/>
                          </a:xfrm>
                          <a:prstGeom prst="rect">
                            <a:avLst/>
                          </a:prstGeom>
                          <a:noFill/>
                        </pic:spPr>
                      </pic:pic>
                    </a:graphicData>
                  </a:graphic>
                </wp:inline>
              </w:drawing>
            </w:r>
          </w:p>
          <w:p w14:paraId="6A6CCFB6" w14:textId="77777777" w:rsidR="006313B9" w:rsidRDefault="006313B9" w:rsidP="006313B9">
            <w:pPr>
              <w:rPr>
                <w:rFonts w:ascii="Tahoma" w:hAnsi="Tahoma" w:cs="Tahoma"/>
                <w:sz w:val="20"/>
                <w:szCs w:val="20"/>
              </w:rPr>
            </w:pPr>
          </w:p>
        </w:tc>
      </w:tr>
      <w:tr w:rsidR="006313B9" w:rsidRPr="007B029C" w14:paraId="21400FEA" w14:textId="6B69562D" w:rsidTr="006313B9">
        <w:trPr>
          <w:trHeight w:val="575"/>
          <w:jc w:val="center"/>
        </w:trPr>
        <w:tc>
          <w:tcPr>
            <w:tcW w:w="1397" w:type="dxa"/>
            <w:vAlign w:val="center"/>
          </w:tcPr>
          <w:p w14:paraId="77697D3C" w14:textId="47F85392" w:rsidR="006313B9" w:rsidRPr="00512338" w:rsidRDefault="006313B9" w:rsidP="006313B9">
            <w:pPr>
              <w:jc w:val="center"/>
              <w:rPr>
                <w:rFonts w:ascii="Tahoma" w:hAnsi="Tahoma" w:cs="Tahoma"/>
                <w:b/>
                <w:sz w:val="18"/>
                <w:szCs w:val="20"/>
              </w:rPr>
            </w:pPr>
            <w:r w:rsidRPr="00512338">
              <w:rPr>
                <w:rFonts w:ascii="Tahoma" w:hAnsi="Tahoma" w:cs="Tahoma"/>
                <w:b/>
                <w:sz w:val="18"/>
                <w:szCs w:val="20"/>
              </w:rPr>
              <w:t>C3</w:t>
            </w:r>
          </w:p>
        </w:tc>
        <w:tc>
          <w:tcPr>
            <w:tcW w:w="977" w:type="dxa"/>
            <w:vAlign w:val="center"/>
          </w:tcPr>
          <w:p w14:paraId="083EA7F4" w14:textId="3C289980" w:rsidR="006313B9" w:rsidRPr="007B029C" w:rsidRDefault="006313B9" w:rsidP="006313B9">
            <w:pPr>
              <w:jc w:val="center"/>
              <w:rPr>
                <w:rFonts w:ascii="Tahoma" w:hAnsi="Tahoma" w:cs="Tahoma"/>
                <w:sz w:val="18"/>
                <w:szCs w:val="20"/>
              </w:rPr>
            </w:pPr>
            <w:r>
              <w:rPr>
                <w:rFonts w:ascii="Tahoma" w:hAnsi="Tahoma" w:cs="Tahoma"/>
                <w:sz w:val="18"/>
                <w:szCs w:val="20"/>
              </w:rPr>
              <w:t>3155</w:t>
            </w:r>
          </w:p>
        </w:tc>
        <w:tc>
          <w:tcPr>
            <w:tcW w:w="2980" w:type="dxa"/>
            <w:vAlign w:val="center"/>
          </w:tcPr>
          <w:p w14:paraId="66BDFA81" w14:textId="50C9D4B9" w:rsidR="006313B9" w:rsidRPr="007B029C" w:rsidRDefault="006313B9" w:rsidP="006313B9">
            <w:pPr>
              <w:rPr>
                <w:rFonts w:ascii="Tahoma" w:hAnsi="Tahoma" w:cs="Tahoma"/>
                <w:sz w:val="18"/>
                <w:szCs w:val="20"/>
              </w:rPr>
            </w:pPr>
            <w:r>
              <w:rPr>
                <w:rFonts w:ascii="Tahoma" w:hAnsi="Tahoma" w:cs="Tahoma"/>
                <w:sz w:val="18"/>
                <w:szCs w:val="20"/>
              </w:rPr>
              <w:t>Alejandra Rojas Molina</w:t>
            </w:r>
          </w:p>
        </w:tc>
        <w:tc>
          <w:tcPr>
            <w:tcW w:w="1790" w:type="dxa"/>
          </w:tcPr>
          <w:p w14:paraId="62FC970D" w14:textId="27C926C9" w:rsidR="006313B9" w:rsidRPr="007B029C" w:rsidRDefault="00000000" w:rsidP="006313B9">
            <w:pPr>
              <w:rPr>
                <w:rFonts w:ascii="Tahoma" w:hAnsi="Tahoma" w:cs="Tahoma"/>
                <w:sz w:val="18"/>
                <w:szCs w:val="20"/>
              </w:rPr>
            </w:pPr>
            <w:sdt>
              <w:sdtPr>
                <w:rPr>
                  <w:rFonts w:ascii="Tahoma" w:hAnsi="Tahoma" w:cs="Tahoma"/>
                  <w:sz w:val="20"/>
                  <w:szCs w:val="20"/>
                </w:rPr>
                <w:id w:val="1528913063"/>
                <w:lock w:val="sdtLocked"/>
                <w:placeholder>
                  <w:docPart w:val="C9F522C8956848658F417D0A5BF5B823"/>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6313B9">
                  <w:rPr>
                    <w:rFonts w:ascii="Tahoma" w:hAnsi="Tahoma" w:cs="Tahoma"/>
                    <w:sz w:val="20"/>
                    <w:szCs w:val="20"/>
                  </w:rPr>
                  <w:t>Química</w:t>
                </w:r>
              </w:sdtContent>
            </w:sdt>
          </w:p>
        </w:tc>
        <w:tc>
          <w:tcPr>
            <w:tcW w:w="3074" w:type="dxa"/>
          </w:tcPr>
          <w:p w14:paraId="744658E3" w14:textId="3BFE45E8" w:rsidR="006313B9" w:rsidRDefault="006313B9" w:rsidP="006313B9">
            <w:pPr>
              <w:pStyle w:val="TableParagraph"/>
              <w:spacing w:before="1"/>
              <w:ind w:right="8"/>
              <w:jc w:val="both"/>
              <w:rPr>
                <w:sz w:val="20"/>
                <w:szCs w:val="20"/>
              </w:rPr>
            </w:pPr>
            <w:r w:rsidRPr="006313B9">
              <w:rPr>
                <w:sz w:val="20"/>
                <w:szCs w:val="20"/>
                <w:lang w:val="es-MX"/>
              </w:rPr>
              <w:t>Coordinación de la caracterización química del café: definición y supervisión de los análisis HS-SPME/GC-MS, interpretación de perfiles de compuestos volátiles y vinculación de los resultados químicos con la calidad del café</w:t>
            </w:r>
          </w:p>
        </w:tc>
        <w:tc>
          <w:tcPr>
            <w:tcW w:w="2778" w:type="dxa"/>
          </w:tcPr>
          <w:p w14:paraId="431BED1D" w14:textId="54DA2DA0" w:rsidR="006313B9" w:rsidRDefault="006313B9" w:rsidP="006313B9">
            <w:pPr>
              <w:rPr>
                <w:rFonts w:ascii="Tahoma" w:hAnsi="Tahoma" w:cs="Tahoma"/>
                <w:sz w:val="20"/>
                <w:szCs w:val="20"/>
              </w:rPr>
            </w:pPr>
            <w:r w:rsidRPr="0009262C">
              <w:rPr>
                <w:rFonts w:ascii="Tahoma" w:hAnsi="Tahoma" w:cs="Tahoma"/>
                <w:noProof/>
                <w:sz w:val="20"/>
                <w:szCs w:val="20"/>
              </w:rPr>
              <w:drawing>
                <wp:inline distT="0" distB="0" distL="0" distR="0" wp14:anchorId="51152432" wp14:editId="331A8089">
                  <wp:extent cx="1626919" cy="369891"/>
                  <wp:effectExtent l="0" t="0" r="0" b="0"/>
                  <wp:docPr id="2377302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4569" cy="373904"/>
                          </a:xfrm>
                          <a:prstGeom prst="rect">
                            <a:avLst/>
                          </a:prstGeom>
                          <a:noFill/>
                          <a:ln>
                            <a:noFill/>
                          </a:ln>
                        </pic:spPr>
                      </pic:pic>
                    </a:graphicData>
                  </a:graphic>
                </wp:inline>
              </w:drawing>
            </w:r>
          </w:p>
        </w:tc>
      </w:tr>
      <w:tr w:rsidR="006313B9" w:rsidRPr="007B029C" w14:paraId="1ED97848" w14:textId="2164599D" w:rsidTr="006313B9">
        <w:trPr>
          <w:trHeight w:val="555"/>
          <w:jc w:val="center"/>
        </w:trPr>
        <w:tc>
          <w:tcPr>
            <w:tcW w:w="1397" w:type="dxa"/>
            <w:vAlign w:val="center"/>
          </w:tcPr>
          <w:p w14:paraId="1A2B1026" w14:textId="4B23C9FB" w:rsidR="006313B9" w:rsidRPr="00512338" w:rsidRDefault="006313B9" w:rsidP="006313B9">
            <w:pPr>
              <w:jc w:val="center"/>
              <w:rPr>
                <w:rFonts w:ascii="Tahoma" w:hAnsi="Tahoma" w:cs="Tahoma"/>
                <w:b/>
                <w:sz w:val="18"/>
                <w:szCs w:val="20"/>
              </w:rPr>
            </w:pPr>
            <w:r w:rsidRPr="00512338">
              <w:rPr>
                <w:rFonts w:ascii="Tahoma" w:hAnsi="Tahoma" w:cs="Tahoma"/>
                <w:b/>
                <w:sz w:val="18"/>
                <w:szCs w:val="20"/>
              </w:rPr>
              <w:t>C4</w:t>
            </w:r>
          </w:p>
        </w:tc>
        <w:tc>
          <w:tcPr>
            <w:tcW w:w="977" w:type="dxa"/>
            <w:vAlign w:val="center"/>
          </w:tcPr>
          <w:p w14:paraId="31AF50CF" w14:textId="6FAB24EE" w:rsidR="006313B9" w:rsidRPr="007B029C" w:rsidRDefault="006313B9" w:rsidP="006313B9">
            <w:pPr>
              <w:jc w:val="center"/>
              <w:rPr>
                <w:rFonts w:ascii="Tahoma" w:hAnsi="Tahoma" w:cs="Tahoma"/>
                <w:sz w:val="18"/>
                <w:szCs w:val="20"/>
              </w:rPr>
            </w:pPr>
          </w:p>
        </w:tc>
        <w:tc>
          <w:tcPr>
            <w:tcW w:w="2980" w:type="dxa"/>
            <w:vAlign w:val="center"/>
          </w:tcPr>
          <w:p w14:paraId="2DBBF602" w14:textId="6F11817E" w:rsidR="006313B9" w:rsidRPr="007B029C" w:rsidRDefault="006313B9" w:rsidP="006313B9">
            <w:pPr>
              <w:rPr>
                <w:rFonts w:ascii="Tahoma" w:hAnsi="Tahoma" w:cs="Tahoma"/>
                <w:sz w:val="18"/>
                <w:szCs w:val="20"/>
              </w:rPr>
            </w:pPr>
            <w:r>
              <w:rPr>
                <w:rFonts w:ascii="Tahoma" w:hAnsi="Tahoma" w:cs="Tahoma"/>
                <w:sz w:val="18"/>
                <w:szCs w:val="20"/>
              </w:rPr>
              <w:t>Diego Hermilo Salvador Aguilar</w:t>
            </w:r>
          </w:p>
        </w:tc>
        <w:tc>
          <w:tcPr>
            <w:tcW w:w="1790" w:type="dxa"/>
          </w:tcPr>
          <w:p w14:paraId="02FEDE4B" w14:textId="15E12A14" w:rsidR="006313B9" w:rsidRPr="007B029C" w:rsidRDefault="00000000" w:rsidP="006313B9">
            <w:pPr>
              <w:rPr>
                <w:rFonts w:ascii="Tahoma" w:hAnsi="Tahoma" w:cs="Tahoma"/>
                <w:sz w:val="18"/>
                <w:szCs w:val="20"/>
              </w:rPr>
            </w:pPr>
            <w:sdt>
              <w:sdtPr>
                <w:rPr>
                  <w:rFonts w:ascii="Tahoma" w:hAnsi="Tahoma" w:cs="Tahoma"/>
                  <w:sz w:val="20"/>
                  <w:szCs w:val="20"/>
                </w:rPr>
                <w:id w:val="-1750723741"/>
                <w:lock w:val="sdtLocked"/>
                <w:placeholder>
                  <w:docPart w:val="75E72EFFC3CC4D2FA18E3520D773ABB3"/>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844A23">
                  <w:rPr>
                    <w:rFonts w:ascii="Tahoma" w:hAnsi="Tahoma" w:cs="Tahoma"/>
                    <w:sz w:val="20"/>
                    <w:szCs w:val="20"/>
                  </w:rPr>
                  <w:t>Externo a la UAQ</w:t>
                </w:r>
              </w:sdtContent>
            </w:sdt>
          </w:p>
        </w:tc>
        <w:tc>
          <w:tcPr>
            <w:tcW w:w="3074" w:type="dxa"/>
          </w:tcPr>
          <w:p w14:paraId="590012B1" w14:textId="47369539" w:rsidR="006313B9" w:rsidRDefault="006313B9" w:rsidP="006313B9">
            <w:pPr>
              <w:rPr>
                <w:rFonts w:ascii="Tahoma" w:hAnsi="Tahoma" w:cs="Tahoma"/>
                <w:sz w:val="20"/>
                <w:szCs w:val="20"/>
              </w:rPr>
            </w:pPr>
            <w:r w:rsidRPr="006313B9">
              <w:rPr>
                <w:rFonts w:ascii="Tahoma" w:hAnsi="Tahoma" w:cs="Tahoma"/>
                <w:sz w:val="20"/>
                <w:szCs w:val="20"/>
              </w:rPr>
              <w:t xml:space="preserve">Preparación y acondicionamiento de muestras, apoyo en los análisis químicos de compuestos volátiles, procesamiento de resultados experimentales y análisis de su </w:t>
            </w:r>
            <w:r w:rsidRPr="006313B9">
              <w:rPr>
                <w:rFonts w:ascii="Tahoma" w:hAnsi="Tahoma" w:cs="Tahoma"/>
                <w:sz w:val="20"/>
                <w:szCs w:val="20"/>
              </w:rPr>
              <w:lastRenderedPageBreak/>
              <w:t xml:space="preserve">relación con los </w:t>
            </w:r>
            <w:proofErr w:type="spellStart"/>
            <w:r w:rsidRPr="006313B9">
              <w:rPr>
                <w:rFonts w:ascii="Tahoma" w:hAnsi="Tahoma" w:cs="Tahoma"/>
                <w:sz w:val="20"/>
                <w:szCs w:val="20"/>
              </w:rPr>
              <w:t>fingerprints</w:t>
            </w:r>
            <w:proofErr w:type="spellEnd"/>
            <w:r w:rsidRPr="006313B9">
              <w:rPr>
                <w:rFonts w:ascii="Tahoma" w:hAnsi="Tahoma" w:cs="Tahoma"/>
                <w:sz w:val="20"/>
                <w:szCs w:val="20"/>
              </w:rPr>
              <w:t xml:space="preserve"> </w:t>
            </w:r>
            <w:proofErr w:type="spellStart"/>
            <w:r w:rsidRPr="006313B9">
              <w:rPr>
                <w:rFonts w:ascii="Tahoma" w:hAnsi="Tahoma" w:cs="Tahoma"/>
                <w:sz w:val="20"/>
                <w:szCs w:val="20"/>
              </w:rPr>
              <w:t>quimiosensoriales</w:t>
            </w:r>
            <w:proofErr w:type="spellEnd"/>
            <w:r w:rsidRPr="006313B9">
              <w:rPr>
                <w:rFonts w:ascii="Tahoma" w:hAnsi="Tahoma" w:cs="Tahoma"/>
                <w:sz w:val="20"/>
                <w:szCs w:val="20"/>
              </w:rPr>
              <w:t>.</w:t>
            </w:r>
          </w:p>
        </w:tc>
        <w:tc>
          <w:tcPr>
            <w:tcW w:w="2778" w:type="dxa"/>
          </w:tcPr>
          <w:p w14:paraId="21CE9AFA" w14:textId="77777777" w:rsidR="006313B9" w:rsidRDefault="006313B9" w:rsidP="006313B9">
            <w:pPr>
              <w:rPr>
                <w:rFonts w:ascii="Tahoma" w:hAnsi="Tahoma" w:cs="Tahoma"/>
                <w:sz w:val="20"/>
                <w:szCs w:val="20"/>
              </w:rPr>
            </w:pPr>
          </w:p>
        </w:tc>
      </w:tr>
      <w:tr w:rsidR="006313B9" w:rsidRPr="007B029C" w14:paraId="5B22E283" w14:textId="0E1C327A" w:rsidTr="006313B9">
        <w:trPr>
          <w:trHeight w:val="549"/>
          <w:jc w:val="center"/>
        </w:trPr>
        <w:tc>
          <w:tcPr>
            <w:tcW w:w="1397" w:type="dxa"/>
            <w:vAlign w:val="center"/>
          </w:tcPr>
          <w:p w14:paraId="46BE5EBC" w14:textId="72C92AB6" w:rsidR="006313B9" w:rsidRPr="00512338" w:rsidRDefault="006313B9" w:rsidP="006313B9">
            <w:pPr>
              <w:jc w:val="center"/>
              <w:rPr>
                <w:rFonts w:ascii="Tahoma" w:hAnsi="Tahoma" w:cs="Tahoma"/>
                <w:b/>
                <w:sz w:val="18"/>
                <w:szCs w:val="20"/>
              </w:rPr>
            </w:pPr>
            <w:r w:rsidRPr="00512338">
              <w:rPr>
                <w:rFonts w:ascii="Tahoma" w:hAnsi="Tahoma" w:cs="Tahoma"/>
                <w:b/>
                <w:sz w:val="18"/>
                <w:szCs w:val="20"/>
              </w:rPr>
              <w:t>C5</w:t>
            </w:r>
          </w:p>
        </w:tc>
        <w:tc>
          <w:tcPr>
            <w:tcW w:w="977" w:type="dxa"/>
            <w:vAlign w:val="center"/>
          </w:tcPr>
          <w:p w14:paraId="10452CF7" w14:textId="4E2281B8" w:rsidR="006313B9" w:rsidRPr="007B029C" w:rsidRDefault="006313B9" w:rsidP="006313B9">
            <w:pPr>
              <w:jc w:val="center"/>
              <w:rPr>
                <w:rFonts w:ascii="Tahoma" w:hAnsi="Tahoma" w:cs="Tahoma"/>
                <w:sz w:val="18"/>
                <w:szCs w:val="20"/>
              </w:rPr>
            </w:pPr>
          </w:p>
        </w:tc>
        <w:tc>
          <w:tcPr>
            <w:tcW w:w="2980" w:type="dxa"/>
            <w:vAlign w:val="center"/>
          </w:tcPr>
          <w:p w14:paraId="48DAAAF7" w14:textId="4D2FAA87" w:rsidR="006313B9" w:rsidRPr="007B029C" w:rsidRDefault="006313B9" w:rsidP="006313B9">
            <w:pPr>
              <w:rPr>
                <w:rFonts w:ascii="Tahoma" w:hAnsi="Tahoma" w:cs="Tahoma"/>
                <w:sz w:val="18"/>
                <w:szCs w:val="20"/>
              </w:rPr>
            </w:pPr>
            <w:r>
              <w:rPr>
                <w:rFonts w:ascii="Tahoma" w:hAnsi="Tahoma" w:cs="Tahoma"/>
                <w:sz w:val="18"/>
                <w:szCs w:val="20"/>
              </w:rPr>
              <w:t>Eduardo Rodríguez de San Miguel Guerrero</w:t>
            </w:r>
          </w:p>
        </w:tc>
        <w:tc>
          <w:tcPr>
            <w:tcW w:w="1790" w:type="dxa"/>
          </w:tcPr>
          <w:p w14:paraId="07DD9828" w14:textId="0E9587F5" w:rsidR="006313B9" w:rsidRPr="00966AF0" w:rsidRDefault="00000000" w:rsidP="006313B9">
            <w:pPr>
              <w:rPr>
                <w:rFonts w:ascii="Tahoma" w:hAnsi="Tahoma" w:cs="Tahoma"/>
                <w:sz w:val="20"/>
                <w:szCs w:val="20"/>
              </w:rPr>
            </w:pPr>
            <w:sdt>
              <w:sdtPr>
                <w:rPr>
                  <w:rFonts w:ascii="Tahoma" w:hAnsi="Tahoma" w:cs="Tahoma"/>
                  <w:sz w:val="20"/>
                  <w:szCs w:val="20"/>
                </w:rPr>
                <w:id w:val="1650557094"/>
                <w:lock w:val="sdtLocked"/>
                <w:placeholder>
                  <w:docPart w:val="AE3611B4625D44B88339286CF0C513D0"/>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6313B9">
                  <w:rPr>
                    <w:rFonts w:ascii="Tahoma" w:hAnsi="Tahoma" w:cs="Tahoma"/>
                    <w:sz w:val="20"/>
                    <w:szCs w:val="20"/>
                  </w:rPr>
                  <w:t>Externo a la UAQ</w:t>
                </w:r>
              </w:sdtContent>
            </w:sdt>
          </w:p>
        </w:tc>
        <w:tc>
          <w:tcPr>
            <w:tcW w:w="3074" w:type="dxa"/>
          </w:tcPr>
          <w:p w14:paraId="2D00D85D" w14:textId="7FF412AF" w:rsidR="006313B9" w:rsidRDefault="00C41F01" w:rsidP="006313B9">
            <w:pPr>
              <w:rPr>
                <w:rFonts w:ascii="Tahoma" w:hAnsi="Tahoma" w:cs="Tahoma"/>
                <w:sz w:val="20"/>
                <w:szCs w:val="20"/>
              </w:rPr>
            </w:pPr>
            <w:r>
              <w:rPr>
                <w:rFonts w:ascii="Tahoma" w:hAnsi="Tahoma" w:cs="Tahoma"/>
                <w:sz w:val="20"/>
                <w:szCs w:val="20"/>
              </w:rPr>
              <w:t xml:space="preserve">Asesoría en los análisis </w:t>
            </w:r>
            <w:proofErr w:type="spellStart"/>
            <w:r>
              <w:rPr>
                <w:rFonts w:ascii="Tahoma" w:hAnsi="Tahoma" w:cs="Tahoma"/>
                <w:sz w:val="20"/>
                <w:szCs w:val="20"/>
              </w:rPr>
              <w:t>quimiométricos</w:t>
            </w:r>
            <w:proofErr w:type="spellEnd"/>
          </w:p>
        </w:tc>
        <w:tc>
          <w:tcPr>
            <w:tcW w:w="2778" w:type="dxa"/>
          </w:tcPr>
          <w:p w14:paraId="6AC93B00" w14:textId="2E71E21F" w:rsidR="006313B9" w:rsidRDefault="006313B9" w:rsidP="006313B9">
            <w:pPr>
              <w:rPr>
                <w:rFonts w:ascii="Tahoma" w:hAnsi="Tahoma" w:cs="Tahoma"/>
                <w:sz w:val="20"/>
                <w:szCs w:val="20"/>
              </w:rPr>
            </w:pPr>
          </w:p>
        </w:tc>
      </w:tr>
      <w:tr w:rsidR="006313B9" w:rsidRPr="007B029C" w14:paraId="1AD34AFA" w14:textId="44E9502F" w:rsidTr="006313B9">
        <w:trPr>
          <w:trHeight w:val="557"/>
          <w:jc w:val="center"/>
        </w:trPr>
        <w:tc>
          <w:tcPr>
            <w:tcW w:w="1397" w:type="dxa"/>
            <w:vAlign w:val="center"/>
          </w:tcPr>
          <w:p w14:paraId="16E24BE6" w14:textId="2EE8EF65" w:rsidR="006313B9" w:rsidRPr="00512338" w:rsidRDefault="006313B9" w:rsidP="006313B9">
            <w:pPr>
              <w:jc w:val="center"/>
              <w:rPr>
                <w:rFonts w:ascii="Tahoma" w:hAnsi="Tahoma" w:cs="Tahoma"/>
                <w:b/>
                <w:sz w:val="18"/>
                <w:szCs w:val="20"/>
              </w:rPr>
            </w:pPr>
            <w:r>
              <w:rPr>
                <w:rFonts w:ascii="Tahoma" w:hAnsi="Tahoma" w:cs="Tahoma"/>
                <w:b/>
                <w:sz w:val="18"/>
                <w:szCs w:val="20"/>
              </w:rPr>
              <w:t>C6</w:t>
            </w:r>
          </w:p>
        </w:tc>
        <w:tc>
          <w:tcPr>
            <w:tcW w:w="977" w:type="dxa"/>
            <w:vAlign w:val="center"/>
          </w:tcPr>
          <w:p w14:paraId="02867E0A" w14:textId="373E03B6" w:rsidR="006313B9" w:rsidRPr="007B029C" w:rsidRDefault="006313B9" w:rsidP="006313B9">
            <w:pPr>
              <w:jc w:val="center"/>
              <w:rPr>
                <w:rFonts w:ascii="Tahoma" w:hAnsi="Tahoma" w:cs="Tahoma"/>
                <w:sz w:val="18"/>
                <w:szCs w:val="20"/>
              </w:rPr>
            </w:pPr>
          </w:p>
        </w:tc>
        <w:tc>
          <w:tcPr>
            <w:tcW w:w="2980" w:type="dxa"/>
            <w:vAlign w:val="center"/>
          </w:tcPr>
          <w:p w14:paraId="7C9E040B" w14:textId="35C6A857" w:rsidR="006313B9" w:rsidRPr="007B029C" w:rsidRDefault="00933836" w:rsidP="006313B9">
            <w:pPr>
              <w:rPr>
                <w:rFonts w:ascii="Tahoma" w:hAnsi="Tahoma" w:cs="Tahoma"/>
                <w:sz w:val="18"/>
                <w:szCs w:val="20"/>
              </w:rPr>
            </w:pPr>
            <w:r>
              <w:rPr>
                <w:rFonts w:ascii="Tahoma" w:hAnsi="Tahoma" w:cs="Tahoma"/>
                <w:sz w:val="18"/>
                <w:szCs w:val="20"/>
              </w:rPr>
              <w:t xml:space="preserve">Mario </w:t>
            </w:r>
            <w:r w:rsidR="00A830C2">
              <w:rPr>
                <w:rFonts w:ascii="Tahoma" w:hAnsi="Tahoma" w:cs="Tahoma"/>
                <w:sz w:val="18"/>
                <w:szCs w:val="20"/>
              </w:rPr>
              <w:t xml:space="preserve">Enrique </w:t>
            </w:r>
            <w:r>
              <w:rPr>
                <w:rFonts w:ascii="Tahoma" w:hAnsi="Tahoma" w:cs="Tahoma"/>
                <w:sz w:val="18"/>
                <w:szCs w:val="20"/>
              </w:rPr>
              <w:t>Rodríguez</w:t>
            </w:r>
            <w:r w:rsidR="002729A4">
              <w:rPr>
                <w:rFonts w:ascii="Tahoma" w:hAnsi="Tahoma" w:cs="Tahoma"/>
                <w:sz w:val="18"/>
                <w:szCs w:val="20"/>
              </w:rPr>
              <w:t xml:space="preserve"> García</w:t>
            </w:r>
          </w:p>
        </w:tc>
        <w:tc>
          <w:tcPr>
            <w:tcW w:w="1790" w:type="dxa"/>
          </w:tcPr>
          <w:p w14:paraId="550E25F7" w14:textId="0284B0C4" w:rsidR="006313B9" w:rsidRPr="00966AF0" w:rsidRDefault="00000000" w:rsidP="006313B9">
            <w:pPr>
              <w:rPr>
                <w:rFonts w:ascii="Tahoma" w:hAnsi="Tahoma" w:cs="Tahoma"/>
                <w:sz w:val="20"/>
                <w:szCs w:val="20"/>
              </w:rPr>
            </w:pPr>
            <w:sdt>
              <w:sdtPr>
                <w:rPr>
                  <w:rFonts w:ascii="Tahoma" w:hAnsi="Tahoma" w:cs="Tahoma"/>
                  <w:sz w:val="20"/>
                  <w:szCs w:val="20"/>
                </w:rPr>
                <w:id w:val="511956243"/>
                <w:lock w:val="sdtLocked"/>
                <w:placeholder>
                  <w:docPart w:val="D51DD307B0C14FE89DF6B394D0B8007C"/>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2729A4">
                  <w:rPr>
                    <w:rFonts w:ascii="Tahoma" w:hAnsi="Tahoma" w:cs="Tahoma"/>
                    <w:sz w:val="20"/>
                    <w:szCs w:val="20"/>
                  </w:rPr>
                  <w:t>Externo a la UAQ</w:t>
                </w:r>
              </w:sdtContent>
            </w:sdt>
          </w:p>
        </w:tc>
        <w:tc>
          <w:tcPr>
            <w:tcW w:w="3074" w:type="dxa"/>
          </w:tcPr>
          <w:p w14:paraId="08EEBEC9" w14:textId="71DB44BF" w:rsidR="006313B9" w:rsidRDefault="00786C29" w:rsidP="006313B9">
            <w:pPr>
              <w:rPr>
                <w:rFonts w:ascii="Tahoma" w:hAnsi="Tahoma" w:cs="Tahoma"/>
                <w:sz w:val="20"/>
                <w:szCs w:val="20"/>
              </w:rPr>
            </w:pPr>
            <w:r>
              <w:rPr>
                <w:rFonts w:ascii="Tahoma" w:hAnsi="Tahoma" w:cs="Tahoma"/>
                <w:sz w:val="20"/>
                <w:szCs w:val="20"/>
              </w:rPr>
              <w:t xml:space="preserve">Asesoría en la evaluación sensorial de las </w:t>
            </w:r>
            <w:r w:rsidR="000C50A3">
              <w:rPr>
                <w:rFonts w:ascii="Tahoma" w:hAnsi="Tahoma" w:cs="Tahoma"/>
                <w:sz w:val="20"/>
                <w:szCs w:val="20"/>
              </w:rPr>
              <w:t>bebidas preparadas a partir de las muestras de café objeto de estudio</w:t>
            </w:r>
          </w:p>
        </w:tc>
        <w:tc>
          <w:tcPr>
            <w:tcW w:w="2778" w:type="dxa"/>
          </w:tcPr>
          <w:p w14:paraId="45B5E52E" w14:textId="603D95C5" w:rsidR="006313B9" w:rsidRDefault="00902A23" w:rsidP="006313B9">
            <w:pPr>
              <w:rPr>
                <w:rFonts w:ascii="Tahoma" w:hAnsi="Tahoma" w:cs="Tahoma"/>
                <w:sz w:val="20"/>
                <w:szCs w:val="20"/>
              </w:rPr>
            </w:pPr>
            <w:r>
              <w:rPr>
                <w:rFonts w:ascii="Tahoma" w:hAnsi="Tahoma" w:cs="Tahoma"/>
                <w:noProof/>
                <w:sz w:val="20"/>
                <w:szCs w:val="20"/>
              </w:rPr>
              <w:drawing>
                <wp:inline distT="0" distB="0" distL="0" distR="0" wp14:anchorId="4287101F" wp14:editId="43E7AF1E">
                  <wp:extent cx="1416927" cy="373380"/>
                  <wp:effectExtent l="0" t="0" r="0" b="7620"/>
                  <wp:docPr id="125149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1800" cy="377299"/>
                          </a:xfrm>
                          <a:prstGeom prst="rect">
                            <a:avLst/>
                          </a:prstGeom>
                          <a:noFill/>
                        </pic:spPr>
                      </pic:pic>
                    </a:graphicData>
                  </a:graphic>
                </wp:inline>
              </w:drawing>
            </w:r>
          </w:p>
        </w:tc>
      </w:tr>
      <w:tr w:rsidR="006313B9" w:rsidRPr="007B029C" w14:paraId="022CB210" w14:textId="6E25E1D6" w:rsidTr="006313B9">
        <w:trPr>
          <w:trHeight w:val="370"/>
          <w:jc w:val="center"/>
        </w:trPr>
        <w:tc>
          <w:tcPr>
            <w:tcW w:w="1397" w:type="dxa"/>
            <w:vAlign w:val="center"/>
          </w:tcPr>
          <w:p w14:paraId="271F53D5" w14:textId="3AD39D07" w:rsidR="006313B9" w:rsidRPr="00512338" w:rsidRDefault="006313B9" w:rsidP="006313B9">
            <w:pPr>
              <w:jc w:val="center"/>
              <w:rPr>
                <w:rFonts w:ascii="Tahoma" w:hAnsi="Tahoma" w:cs="Tahoma"/>
                <w:b/>
                <w:sz w:val="18"/>
                <w:szCs w:val="20"/>
              </w:rPr>
            </w:pPr>
            <w:r>
              <w:rPr>
                <w:rFonts w:ascii="Tahoma" w:hAnsi="Tahoma" w:cs="Tahoma"/>
                <w:b/>
                <w:sz w:val="18"/>
                <w:szCs w:val="20"/>
              </w:rPr>
              <w:t>C7</w:t>
            </w:r>
          </w:p>
        </w:tc>
        <w:tc>
          <w:tcPr>
            <w:tcW w:w="977" w:type="dxa"/>
            <w:vAlign w:val="center"/>
          </w:tcPr>
          <w:p w14:paraId="77DFE3E6" w14:textId="77777777" w:rsidR="006313B9" w:rsidRPr="007B029C" w:rsidRDefault="006313B9" w:rsidP="006313B9">
            <w:pPr>
              <w:jc w:val="center"/>
              <w:rPr>
                <w:rFonts w:ascii="Tahoma" w:hAnsi="Tahoma" w:cs="Tahoma"/>
                <w:sz w:val="18"/>
                <w:szCs w:val="20"/>
              </w:rPr>
            </w:pPr>
          </w:p>
        </w:tc>
        <w:tc>
          <w:tcPr>
            <w:tcW w:w="2980" w:type="dxa"/>
            <w:vAlign w:val="center"/>
          </w:tcPr>
          <w:p w14:paraId="6336E05E" w14:textId="77777777" w:rsidR="006313B9" w:rsidRPr="007B029C" w:rsidRDefault="006313B9" w:rsidP="006313B9">
            <w:pPr>
              <w:rPr>
                <w:rFonts w:ascii="Tahoma" w:hAnsi="Tahoma" w:cs="Tahoma"/>
                <w:sz w:val="18"/>
                <w:szCs w:val="20"/>
              </w:rPr>
            </w:pPr>
          </w:p>
        </w:tc>
        <w:tc>
          <w:tcPr>
            <w:tcW w:w="1790" w:type="dxa"/>
          </w:tcPr>
          <w:p w14:paraId="4B4A730E" w14:textId="544DDF5B" w:rsidR="006313B9" w:rsidRPr="007B029C" w:rsidRDefault="00000000" w:rsidP="006313B9">
            <w:pPr>
              <w:rPr>
                <w:rFonts w:ascii="Tahoma" w:hAnsi="Tahoma" w:cs="Tahoma"/>
                <w:sz w:val="18"/>
                <w:szCs w:val="20"/>
              </w:rPr>
            </w:pPr>
            <w:sdt>
              <w:sdtPr>
                <w:rPr>
                  <w:rFonts w:ascii="Tahoma" w:hAnsi="Tahoma" w:cs="Tahoma"/>
                  <w:sz w:val="20"/>
                  <w:szCs w:val="20"/>
                </w:rPr>
                <w:id w:val="1898784994"/>
                <w:lock w:val="sdtLocked"/>
                <w:placeholder>
                  <w:docPart w:val="C0924C8F56584ACC88DC3FA725ABBA61"/>
                </w:placeholder>
                <w:showingPlcHd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6313B9" w:rsidRPr="007B029C">
                  <w:rPr>
                    <w:rStyle w:val="PlaceholderText"/>
                    <w:rFonts w:ascii="Tahoma" w:hAnsi="Tahoma" w:cs="Tahoma"/>
                    <w:sz w:val="20"/>
                    <w:szCs w:val="20"/>
                  </w:rPr>
                  <w:t>Elija un elemento.</w:t>
                </w:r>
              </w:sdtContent>
            </w:sdt>
          </w:p>
        </w:tc>
        <w:tc>
          <w:tcPr>
            <w:tcW w:w="3074" w:type="dxa"/>
          </w:tcPr>
          <w:p w14:paraId="5E034141" w14:textId="77777777" w:rsidR="006313B9" w:rsidRDefault="006313B9" w:rsidP="006313B9">
            <w:pPr>
              <w:rPr>
                <w:rFonts w:ascii="Tahoma" w:hAnsi="Tahoma" w:cs="Tahoma"/>
                <w:sz w:val="20"/>
                <w:szCs w:val="20"/>
              </w:rPr>
            </w:pPr>
          </w:p>
        </w:tc>
        <w:tc>
          <w:tcPr>
            <w:tcW w:w="2778" w:type="dxa"/>
          </w:tcPr>
          <w:p w14:paraId="3E55BD90" w14:textId="77777777" w:rsidR="006313B9" w:rsidRDefault="006313B9" w:rsidP="006313B9">
            <w:pPr>
              <w:rPr>
                <w:rFonts w:ascii="Tahoma" w:hAnsi="Tahoma" w:cs="Tahoma"/>
                <w:sz w:val="20"/>
                <w:szCs w:val="20"/>
              </w:rPr>
            </w:pPr>
          </w:p>
        </w:tc>
      </w:tr>
    </w:tbl>
    <w:p w14:paraId="1E8A417E" w14:textId="77777777" w:rsidR="004C50C5" w:rsidRDefault="004C50C5" w:rsidP="004C50C5">
      <w:pPr>
        <w:pStyle w:val="NoSpacing"/>
        <w:jc w:val="both"/>
        <w:rPr>
          <w:rFonts w:ascii="Tahoma" w:hAnsi="Tahoma" w:cs="Tahoma"/>
        </w:rPr>
      </w:pPr>
      <w:r w:rsidRPr="004127F7">
        <w:rPr>
          <w:rFonts w:ascii="Tahoma" w:hAnsi="Tahoma" w:cs="Tahoma"/>
        </w:rPr>
        <w:t>C = Colaborador(a): Docente interno o externo a la Universidad que desarrolla actividades de investigación en cualquier fase del proyecto. Coadyuva en el logro de las metas y objetivos del proyecto y tiene el compromiso de elaborar los productos registrados. Todo lo anterior bajo la coordinación del o la responsable del proyecto.</w:t>
      </w:r>
    </w:p>
    <w:p w14:paraId="37E67211" w14:textId="0585866C" w:rsidR="00512338" w:rsidRDefault="00512338" w:rsidP="001256A1">
      <w:pPr>
        <w:pStyle w:val="NoSpacing"/>
        <w:rPr>
          <w:rFonts w:ascii="Tahoma" w:hAnsi="Tahoma" w:cs="Tahoma"/>
        </w:rPr>
      </w:pPr>
    </w:p>
    <w:p w14:paraId="4F1E57EE" w14:textId="77777777" w:rsidR="001B413C" w:rsidRDefault="001B413C">
      <w:pPr>
        <w:rPr>
          <w:rFonts w:ascii="Tahoma" w:hAnsi="Tahoma" w:cs="Tahoma"/>
          <w:sz w:val="18"/>
          <w:szCs w:val="18"/>
        </w:rPr>
      </w:pPr>
      <w:r>
        <w:rPr>
          <w:rFonts w:ascii="Tahoma" w:hAnsi="Tahoma" w:cs="Tahoma"/>
          <w:sz w:val="18"/>
          <w:szCs w:val="18"/>
        </w:rPr>
        <w:br w:type="page"/>
      </w:r>
    </w:p>
    <w:p w14:paraId="10B2E84D" w14:textId="3554104D" w:rsidR="003E37D6" w:rsidRPr="003D0EA4" w:rsidRDefault="003E37D6" w:rsidP="00937B2B">
      <w:pPr>
        <w:pStyle w:val="NoSpacing"/>
        <w:numPr>
          <w:ilvl w:val="0"/>
          <w:numId w:val="18"/>
        </w:numPr>
        <w:shd w:val="clear" w:color="auto" w:fill="E2EFD9" w:themeFill="accent6" w:themeFillTint="33"/>
        <w:ind w:left="426" w:hanging="426"/>
        <w:rPr>
          <w:rFonts w:ascii="Tahoma" w:hAnsi="Tahoma" w:cs="Tahoma"/>
          <w:b/>
          <w:sz w:val="20"/>
          <w:szCs w:val="20"/>
        </w:rPr>
      </w:pPr>
      <w:r w:rsidRPr="003D0EA4">
        <w:rPr>
          <w:rFonts w:ascii="Tahoma" w:hAnsi="Tahoma" w:cs="Tahoma"/>
          <w:b/>
          <w:sz w:val="20"/>
          <w:szCs w:val="20"/>
        </w:rPr>
        <w:lastRenderedPageBreak/>
        <w:t>PRODUCTOS QUE SE COMPROMETEN</w:t>
      </w:r>
    </w:p>
    <w:p w14:paraId="344CD8C9" w14:textId="77777777" w:rsidR="007C352A" w:rsidRDefault="007C352A" w:rsidP="007C352A">
      <w:pPr>
        <w:pStyle w:val="ListParagraph"/>
        <w:spacing w:after="0" w:line="240" w:lineRule="auto"/>
        <w:ind w:left="284"/>
        <w:jc w:val="both"/>
        <w:rPr>
          <w:rFonts w:ascii="Tahoma" w:hAnsi="Tahoma" w:cs="Tahoma"/>
        </w:rPr>
      </w:pPr>
    </w:p>
    <w:p w14:paraId="57A8A165" w14:textId="4F8B086F" w:rsidR="008E4675" w:rsidRPr="007C352A" w:rsidRDefault="008E4675" w:rsidP="008E4675">
      <w:pPr>
        <w:pStyle w:val="ListParagraph"/>
        <w:numPr>
          <w:ilvl w:val="0"/>
          <w:numId w:val="38"/>
        </w:numPr>
        <w:spacing w:after="0" w:line="240" w:lineRule="auto"/>
        <w:ind w:left="284" w:hanging="284"/>
        <w:jc w:val="both"/>
        <w:rPr>
          <w:rFonts w:ascii="Tahoma" w:hAnsi="Tahoma" w:cs="Tahoma"/>
        </w:rPr>
      </w:pPr>
      <w:r w:rsidRPr="007C352A">
        <w:rPr>
          <w:rFonts w:ascii="Tahoma" w:hAnsi="Tahoma" w:cs="Tahoma"/>
        </w:rPr>
        <w:t xml:space="preserve">Indicar en la columna </w:t>
      </w:r>
      <w:r w:rsidRPr="007C352A">
        <w:rPr>
          <w:rFonts w:ascii="Tahoma" w:hAnsi="Tahoma" w:cs="Tahoma"/>
          <w:b/>
          <w:bCs/>
        </w:rPr>
        <w:t>Cantidad de productos comprometidos</w:t>
      </w:r>
      <w:r w:rsidRPr="007C352A">
        <w:rPr>
          <w:rFonts w:ascii="Tahoma" w:hAnsi="Tahoma" w:cs="Tahoma"/>
        </w:rPr>
        <w:t>, cu</w:t>
      </w:r>
      <w:r w:rsidR="001A6F8F">
        <w:rPr>
          <w:rFonts w:ascii="Tahoma" w:hAnsi="Tahoma" w:cs="Tahoma"/>
        </w:rPr>
        <w:t>á</w:t>
      </w:r>
      <w:r w:rsidRPr="007C352A">
        <w:rPr>
          <w:rFonts w:ascii="Tahoma" w:hAnsi="Tahoma" w:cs="Tahoma"/>
        </w:rPr>
        <w:t xml:space="preserve">ntos productos va a </w:t>
      </w:r>
      <w:r w:rsidR="0049773F">
        <w:rPr>
          <w:rFonts w:ascii="Tahoma" w:hAnsi="Tahoma" w:cs="Tahoma"/>
        </w:rPr>
        <w:t>entregar</w:t>
      </w:r>
      <w:r w:rsidRPr="007C352A">
        <w:rPr>
          <w:rFonts w:ascii="Tahoma" w:hAnsi="Tahoma" w:cs="Tahoma"/>
        </w:rPr>
        <w:t xml:space="preserve">. </w:t>
      </w:r>
    </w:p>
    <w:p w14:paraId="7B449241" w14:textId="1C9198C0" w:rsidR="008E4675" w:rsidRPr="007C352A" w:rsidRDefault="008E4675" w:rsidP="008E4675">
      <w:pPr>
        <w:pStyle w:val="ListParagraph"/>
        <w:numPr>
          <w:ilvl w:val="0"/>
          <w:numId w:val="38"/>
        </w:numPr>
        <w:spacing w:after="0" w:line="240" w:lineRule="auto"/>
        <w:ind w:left="284" w:hanging="284"/>
        <w:jc w:val="both"/>
        <w:rPr>
          <w:rFonts w:ascii="Tahoma" w:hAnsi="Tahoma" w:cs="Tahoma"/>
        </w:rPr>
      </w:pPr>
      <w:r w:rsidRPr="007C352A">
        <w:rPr>
          <w:rFonts w:ascii="Tahoma" w:hAnsi="Tahoma" w:cs="Tahoma"/>
        </w:rPr>
        <w:t xml:space="preserve">En la columna </w:t>
      </w:r>
      <w:r w:rsidRPr="007C352A">
        <w:rPr>
          <w:rFonts w:ascii="Tahoma" w:hAnsi="Tahoma" w:cs="Tahoma"/>
          <w:b/>
          <w:bCs/>
        </w:rPr>
        <w:t>Total de horas</w:t>
      </w:r>
      <w:r w:rsidRPr="007C352A">
        <w:rPr>
          <w:rFonts w:ascii="Tahoma" w:hAnsi="Tahoma" w:cs="Tahoma"/>
        </w:rPr>
        <w:t xml:space="preserve"> indicar en números enteros, la multiplicación de las columnas </w:t>
      </w:r>
      <w:r w:rsidRPr="007C352A">
        <w:rPr>
          <w:rFonts w:ascii="Tahoma" w:hAnsi="Tahoma" w:cs="Tahoma"/>
          <w:b/>
          <w:bCs/>
        </w:rPr>
        <w:t>Valor del producto en horas</w:t>
      </w:r>
      <w:r w:rsidRPr="007C352A">
        <w:rPr>
          <w:rFonts w:ascii="Tahoma" w:hAnsi="Tahoma" w:cs="Tahoma"/>
        </w:rPr>
        <w:t xml:space="preserve"> por </w:t>
      </w:r>
      <w:r w:rsidRPr="007C352A">
        <w:rPr>
          <w:rFonts w:ascii="Tahoma" w:hAnsi="Tahoma" w:cs="Tahoma"/>
          <w:b/>
          <w:bCs/>
        </w:rPr>
        <w:t>Cantidad de productos comprometidos</w:t>
      </w:r>
      <w:r w:rsidRPr="007C352A">
        <w:rPr>
          <w:rFonts w:ascii="Tahoma" w:hAnsi="Tahoma" w:cs="Tahoma"/>
        </w:rPr>
        <w:t xml:space="preserve">. </w:t>
      </w:r>
      <w:r w:rsidRPr="007C352A">
        <w:rPr>
          <w:rFonts w:ascii="Tahoma" w:hAnsi="Tahoma" w:cs="Tahoma"/>
          <w:bCs/>
        </w:rPr>
        <w:t>El total no podrá exceder de 1</w:t>
      </w:r>
      <w:r w:rsidR="00873C36">
        <w:rPr>
          <w:rFonts w:ascii="Tahoma" w:hAnsi="Tahoma" w:cs="Tahoma"/>
          <w:bCs/>
        </w:rPr>
        <w:t>6</w:t>
      </w:r>
      <w:r w:rsidRPr="007C352A">
        <w:rPr>
          <w:rFonts w:ascii="Tahoma" w:hAnsi="Tahoma" w:cs="Tahoma"/>
          <w:bCs/>
        </w:rPr>
        <w:t xml:space="preserve"> horas.</w:t>
      </w:r>
    </w:p>
    <w:p w14:paraId="10ABBD67" w14:textId="77777777" w:rsidR="008E4675" w:rsidRPr="007C352A" w:rsidRDefault="008E4675" w:rsidP="121D4795">
      <w:pPr>
        <w:pStyle w:val="ListParagraph"/>
        <w:numPr>
          <w:ilvl w:val="0"/>
          <w:numId w:val="38"/>
        </w:numPr>
        <w:spacing w:after="0" w:line="240" w:lineRule="auto"/>
        <w:ind w:left="284" w:hanging="284"/>
        <w:jc w:val="both"/>
        <w:rPr>
          <w:rFonts w:ascii="Tahoma" w:hAnsi="Tahoma" w:cs="Tahoma"/>
        </w:rPr>
      </w:pPr>
      <w:r w:rsidRPr="121D4795">
        <w:rPr>
          <w:rFonts w:ascii="Tahoma" w:hAnsi="Tahoma" w:cs="Tahoma"/>
        </w:rPr>
        <w:t xml:space="preserve">Distribuir el total de horas entre las columnas del </w:t>
      </w:r>
      <w:proofErr w:type="gramStart"/>
      <w:r w:rsidRPr="121D4795">
        <w:rPr>
          <w:rFonts w:ascii="Tahoma" w:hAnsi="Tahoma" w:cs="Tahoma"/>
        </w:rPr>
        <w:t>Responsable</w:t>
      </w:r>
      <w:proofErr w:type="gramEnd"/>
      <w:r w:rsidRPr="121D4795">
        <w:rPr>
          <w:rFonts w:ascii="Tahoma" w:hAnsi="Tahoma" w:cs="Tahoma"/>
        </w:rPr>
        <w:t xml:space="preserve"> Técnico(a) (</w:t>
      </w:r>
      <w:r w:rsidRPr="121D4795">
        <w:rPr>
          <w:rFonts w:ascii="Tahoma" w:hAnsi="Tahoma" w:cs="Tahoma"/>
          <w:b/>
          <w:bCs/>
        </w:rPr>
        <w:t>RT</w:t>
      </w:r>
      <w:r w:rsidRPr="121D4795">
        <w:rPr>
          <w:rFonts w:ascii="Tahoma" w:hAnsi="Tahoma" w:cs="Tahoma"/>
        </w:rPr>
        <w:t>) y los Colaboradores (</w:t>
      </w:r>
      <w:r w:rsidRPr="121D4795">
        <w:rPr>
          <w:rFonts w:ascii="Tahoma" w:hAnsi="Tahoma" w:cs="Tahoma"/>
          <w:b/>
          <w:bCs/>
        </w:rPr>
        <w:t>C1, C2, C3, C4, C5, C6 y C7</w:t>
      </w:r>
      <w:r w:rsidRPr="121D4795">
        <w:rPr>
          <w:rFonts w:ascii="Tahoma" w:hAnsi="Tahoma" w:cs="Tahoma"/>
        </w:rPr>
        <w:t>), según sea el caso.</w:t>
      </w:r>
    </w:p>
    <w:p w14:paraId="278DE093" w14:textId="77777777" w:rsidR="008E4675" w:rsidRPr="00BB62E0" w:rsidRDefault="008E4675" w:rsidP="008E4675">
      <w:pPr>
        <w:spacing w:after="0" w:line="240" w:lineRule="auto"/>
        <w:jc w:val="both"/>
        <w:rPr>
          <w:rFonts w:ascii="Tahoma" w:hAnsi="Tahoma" w:cs="Tahoma"/>
          <w:sz w:val="20"/>
          <w:szCs w:val="20"/>
        </w:rPr>
      </w:pPr>
    </w:p>
    <w:p w14:paraId="08ED3E2C" w14:textId="58AA0F07" w:rsidR="008E4675" w:rsidRDefault="008E4675" w:rsidP="008E4675">
      <w:pPr>
        <w:spacing w:after="0" w:line="240" w:lineRule="auto"/>
        <w:ind w:left="284"/>
        <w:jc w:val="center"/>
        <w:rPr>
          <w:rFonts w:ascii="Tahoma" w:hAnsi="Tahoma" w:cs="Tahoma"/>
          <w:b/>
          <w:sz w:val="20"/>
          <w:szCs w:val="20"/>
        </w:rPr>
      </w:pPr>
      <w:r w:rsidRPr="0046595E">
        <w:rPr>
          <w:rFonts w:ascii="Tahoma" w:hAnsi="Tahoma" w:cs="Tahoma"/>
          <w:b/>
          <w:sz w:val="20"/>
          <w:szCs w:val="20"/>
        </w:rPr>
        <w:t>Catálogo de productos</w:t>
      </w:r>
      <w:r>
        <w:rPr>
          <w:rFonts w:ascii="Tahoma" w:hAnsi="Tahoma" w:cs="Tahoma"/>
          <w:b/>
          <w:sz w:val="20"/>
          <w:szCs w:val="20"/>
        </w:rPr>
        <w:t>*</w:t>
      </w:r>
    </w:p>
    <w:p w14:paraId="31403289" w14:textId="77777777" w:rsidR="004C50C5" w:rsidRPr="004127F7" w:rsidRDefault="004C50C5" w:rsidP="004C50C5">
      <w:pPr>
        <w:spacing w:after="0" w:line="240" w:lineRule="auto"/>
        <w:ind w:left="284"/>
        <w:jc w:val="center"/>
        <w:rPr>
          <w:rFonts w:ascii="Tahoma" w:hAnsi="Tahoma" w:cs="Tahoma"/>
          <w:color w:val="FF0000"/>
          <w:sz w:val="20"/>
          <w:szCs w:val="20"/>
        </w:rPr>
      </w:pPr>
      <w:r w:rsidRPr="004127F7">
        <w:rPr>
          <w:rFonts w:ascii="Tahoma" w:hAnsi="Tahoma" w:cs="Tahoma"/>
          <w:color w:val="FF0000"/>
          <w:sz w:val="18"/>
          <w:szCs w:val="20"/>
        </w:rPr>
        <w:t>(No utilizar “X”)</w:t>
      </w:r>
    </w:p>
    <w:tbl>
      <w:tblPr>
        <w:tblStyle w:val="TableGrid"/>
        <w:tblW w:w="12463"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742"/>
        <w:gridCol w:w="1093"/>
        <w:gridCol w:w="1685"/>
        <w:gridCol w:w="1029"/>
        <w:gridCol w:w="4080"/>
        <w:gridCol w:w="492"/>
        <w:gridCol w:w="478"/>
        <w:gridCol w:w="478"/>
        <w:gridCol w:w="478"/>
        <w:gridCol w:w="478"/>
        <w:gridCol w:w="478"/>
        <w:gridCol w:w="476"/>
        <w:gridCol w:w="476"/>
      </w:tblGrid>
      <w:tr w:rsidR="008E4675" w:rsidRPr="00A76E85" w14:paraId="4B29AB52" w14:textId="77777777" w:rsidTr="121D4795">
        <w:trPr>
          <w:cantSplit/>
          <w:tblHeader/>
          <w:jc w:val="center"/>
        </w:trPr>
        <w:tc>
          <w:tcPr>
            <w:tcW w:w="742" w:type="dxa"/>
            <w:shd w:val="clear" w:color="auto" w:fill="E2EFD9" w:themeFill="accent6" w:themeFillTint="33"/>
            <w:vAlign w:val="center"/>
          </w:tcPr>
          <w:p w14:paraId="3B429709"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Clave</w:t>
            </w:r>
          </w:p>
        </w:tc>
        <w:tc>
          <w:tcPr>
            <w:tcW w:w="1093" w:type="dxa"/>
            <w:shd w:val="clear" w:color="auto" w:fill="E2EFD9" w:themeFill="accent6" w:themeFillTint="33"/>
            <w:vAlign w:val="center"/>
          </w:tcPr>
          <w:p w14:paraId="04A91980"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 xml:space="preserve">Valor del producto en horas </w:t>
            </w:r>
          </w:p>
        </w:tc>
        <w:tc>
          <w:tcPr>
            <w:tcW w:w="1685" w:type="dxa"/>
            <w:shd w:val="clear" w:color="auto" w:fill="E2EFD9" w:themeFill="accent6" w:themeFillTint="33"/>
            <w:vAlign w:val="center"/>
          </w:tcPr>
          <w:p w14:paraId="6644062F"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Cantidad de productos comprometidos</w:t>
            </w:r>
          </w:p>
        </w:tc>
        <w:tc>
          <w:tcPr>
            <w:tcW w:w="1029" w:type="dxa"/>
            <w:shd w:val="clear" w:color="auto" w:fill="E2EFD9" w:themeFill="accent6" w:themeFillTint="33"/>
            <w:vAlign w:val="center"/>
          </w:tcPr>
          <w:p w14:paraId="5AAE2C3D" w14:textId="77777777" w:rsidR="008E4675" w:rsidRPr="00A76E85" w:rsidRDefault="008E4675" w:rsidP="121D4795">
            <w:pPr>
              <w:pStyle w:val="NoSpacing"/>
              <w:jc w:val="center"/>
              <w:rPr>
                <w:rFonts w:ascii="Tahoma" w:hAnsi="Tahoma" w:cs="Tahoma"/>
                <w:b/>
                <w:bCs/>
                <w:sz w:val="18"/>
                <w:szCs w:val="18"/>
              </w:rPr>
            </w:pPr>
            <w:proofErr w:type="gramStart"/>
            <w:r w:rsidRPr="121D4795">
              <w:rPr>
                <w:rFonts w:ascii="Tahoma" w:hAnsi="Tahoma" w:cs="Tahoma"/>
                <w:b/>
                <w:bCs/>
                <w:sz w:val="18"/>
                <w:szCs w:val="18"/>
              </w:rPr>
              <w:t>Total</w:t>
            </w:r>
            <w:proofErr w:type="gramEnd"/>
            <w:r w:rsidRPr="121D4795">
              <w:rPr>
                <w:rFonts w:ascii="Tahoma" w:hAnsi="Tahoma" w:cs="Tahoma"/>
                <w:b/>
                <w:bCs/>
                <w:sz w:val="18"/>
                <w:szCs w:val="18"/>
              </w:rPr>
              <w:t xml:space="preserve"> de horas</w:t>
            </w:r>
          </w:p>
        </w:tc>
        <w:tc>
          <w:tcPr>
            <w:tcW w:w="4080" w:type="dxa"/>
            <w:shd w:val="clear" w:color="auto" w:fill="E2EFD9" w:themeFill="accent6" w:themeFillTint="33"/>
            <w:vAlign w:val="center"/>
          </w:tcPr>
          <w:p w14:paraId="66E400F7"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Descripción del tipo de producto</w:t>
            </w:r>
          </w:p>
        </w:tc>
        <w:tc>
          <w:tcPr>
            <w:tcW w:w="492" w:type="dxa"/>
            <w:shd w:val="clear" w:color="auto" w:fill="E2EFD9" w:themeFill="accent6" w:themeFillTint="33"/>
            <w:vAlign w:val="center"/>
          </w:tcPr>
          <w:p w14:paraId="5405F7A5"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RT</w:t>
            </w:r>
          </w:p>
        </w:tc>
        <w:tc>
          <w:tcPr>
            <w:tcW w:w="478" w:type="dxa"/>
            <w:shd w:val="clear" w:color="auto" w:fill="E2EFD9" w:themeFill="accent6" w:themeFillTint="33"/>
            <w:vAlign w:val="center"/>
          </w:tcPr>
          <w:p w14:paraId="03FA4EB6"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C1</w:t>
            </w:r>
          </w:p>
        </w:tc>
        <w:tc>
          <w:tcPr>
            <w:tcW w:w="478" w:type="dxa"/>
            <w:shd w:val="clear" w:color="auto" w:fill="E2EFD9" w:themeFill="accent6" w:themeFillTint="33"/>
            <w:vAlign w:val="center"/>
          </w:tcPr>
          <w:p w14:paraId="34AA4075"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C2</w:t>
            </w:r>
          </w:p>
        </w:tc>
        <w:tc>
          <w:tcPr>
            <w:tcW w:w="478" w:type="dxa"/>
            <w:shd w:val="clear" w:color="auto" w:fill="E2EFD9" w:themeFill="accent6" w:themeFillTint="33"/>
            <w:vAlign w:val="center"/>
          </w:tcPr>
          <w:p w14:paraId="0277A605"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C3</w:t>
            </w:r>
          </w:p>
        </w:tc>
        <w:tc>
          <w:tcPr>
            <w:tcW w:w="478" w:type="dxa"/>
            <w:shd w:val="clear" w:color="auto" w:fill="E2EFD9" w:themeFill="accent6" w:themeFillTint="33"/>
            <w:vAlign w:val="center"/>
          </w:tcPr>
          <w:p w14:paraId="4328B54E"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C4</w:t>
            </w:r>
          </w:p>
        </w:tc>
        <w:tc>
          <w:tcPr>
            <w:tcW w:w="478" w:type="dxa"/>
            <w:shd w:val="clear" w:color="auto" w:fill="E2EFD9" w:themeFill="accent6" w:themeFillTint="33"/>
            <w:vAlign w:val="center"/>
          </w:tcPr>
          <w:p w14:paraId="0BC0409E"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C5</w:t>
            </w:r>
          </w:p>
        </w:tc>
        <w:tc>
          <w:tcPr>
            <w:tcW w:w="476" w:type="dxa"/>
            <w:shd w:val="clear" w:color="auto" w:fill="E2EFD9" w:themeFill="accent6" w:themeFillTint="33"/>
            <w:vAlign w:val="center"/>
          </w:tcPr>
          <w:p w14:paraId="697B9841"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C6</w:t>
            </w:r>
          </w:p>
        </w:tc>
        <w:tc>
          <w:tcPr>
            <w:tcW w:w="476" w:type="dxa"/>
            <w:shd w:val="clear" w:color="auto" w:fill="E2EFD9" w:themeFill="accent6" w:themeFillTint="33"/>
            <w:vAlign w:val="center"/>
          </w:tcPr>
          <w:p w14:paraId="458CF1EB" w14:textId="77777777" w:rsidR="008E4675" w:rsidRPr="00A76E85" w:rsidRDefault="008E4675" w:rsidP="00FD2BF5">
            <w:pPr>
              <w:pStyle w:val="NoSpacing"/>
              <w:jc w:val="center"/>
              <w:rPr>
                <w:rFonts w:ascii="Tahoma" w:hAnsi="Tahoma" w:cs="Tahoma"/>
                <w:b/>
                <w:sz w:val="18"/>
                <w:szCs w:val="18"/>
              </w:rPr>
            </w:pPr>
            <w:r w:rsidRPr="00A76E85">
              <w:rPr>
                <w:rFonts w:ascii="Tahoma" w:hAnsi="Tahoma" w:cs="Tahoma"/>
                <w:b/>
                <w:sz w:val="18"/>
                <w:szCs w:val="18"/>
              </w:rPr>
              <w:t>C7</w:t>
            </w:r>
          </w:p>
        </w:tc>
      </w:tr>
      <w:tr w:rsidR="008E4675" w:rsidRPr="00A76E85" w14:paraId="4D0806FD" w14:textId="77777777" w:rsidTr="121D4795">
        <w:trPr>
          <w:cantSplit/>
          <w:jc w:val="center"/>
        </w:trPr>
        <w:tc>
          <w:tcPr>
            <w:tcW w:w="742" w:type="dxa"/>
            <w:vAlign w:val="center"/>
          </w:tcPr>
          <w:p w14:paraId="189E58A9"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A.1</w:t>
            </w:r>
          </w:p>
        </w:tc>
        <w:tc>
          <w:tcPr>
            <w:tcW w:w="1093" w:type="dxa"/>
            <w:vAlign w:val="center"/>
          </w:tcPr>
          <w:p w14:paraId="0DBC0624"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6</w:t>
            </w:r>
          </w:p>
        </w:tc>
        <w:tc>
          <w:tcPr>
            <w:tcW w:w="1685" w:type="dxa"/>
            <w:vAlign w:val="center"/>
          </w:tcPr>
          <w:p w14:paraId="01445625" w14:textId="5EDBD5F5" w:rsidR="008E4675" w:rsidRPr="00A76E85" w:rsidRDefault="008E4675" w:rsidP="00FD2BF5">
            <w:pPr>
              <w:pStyle w:val="NoSpacing"/>
              <w:jc w:val="center"/>
              <w:rPr>
                <w:rFonts w:ascii="Tahoma" w:hAnsi="Tahoma" w:cs="Tahoma"/>
                <w:sz w:val="18"/>
                <w:szCs w:val="18"/>
              </w:rPr>
            </w:pPr>
          </w:p>
        </w:tc>
        <w:tc>
          <w:tcPr>
            <w:tcW w:w="1029" w:type="dxa"/>
            <w:vAlign w:val="center"/>
          </w:tcPr>
          <w:p w14:paraId="35A96C5C" w14:textId="4A2A967B"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3FAED1A0" w14:textId="45EAFAE2" w:rsidR="008E4675" w:rsidRPr="00A76E85" w:rsidRDefault="000A0875" w:rsidP="001C60C5">
            <w:pPr>
              <w:pStyle w:val="NoSpacing"/>
              <w:jc w:val="both"/>
              <w:rPr>
                <w:rFonts w:ascii="Tahoma" w:hAnsi="Tahoma" w:cs="Tahoma"/>
                <w:color w:val="FF0000"/>
                <w:sz w:val="18"/>
                <w:szCs w:val="18"/>
              </w:rPr>
            </w:pPr>
            <w:r w:rsidRPr="001C60C5">
              <w:rPr>
                <w:rFonts w:ascii="Tahoma" w:eastAsia="Times New Roman" w:hAnsi="Tahoma" w:cs="Tahoma"/>
                <w:sz w:val="18"/>
                <w:szCs w:val="18"/>
                <w:lang w:eastAsia="es-MX"/>
              </w:rPr>
              <w:t>Publicaciones en revista arbitrada e indizadas en JCR o SCOPUS</w:t>
            </w:r>
            <w:r w:rsidR="00452FD9">
              <w:rPr>
                <w:rFonts w:ascii="Tahoma" w:eastAsia="Times New Roman" w:hAnsi="Tahoma" w:cs="Tahoma"/>
                <w:sz w:val="18"/>
                <w:szCs w:val="18"/>
                <w:lang w:eastAsia="es-MX"/>
              </w:rPr>
              <w:t xml:space="preserve"> </w:t>
            </w:r>
            <w:r w:rsidR="00452FD9" w:rsidRPr="00452FD9">
              <w:rPr>
                <w:rFonts w:ascii="Tahoma" w:eastAsia="Times New Roman" w:hAnsi="Tahoma" w:cs="Tahoma"/>
                <w:sz w:val="18"/>
                <w:szCs w:val="18"/>
                <w:lang w:eastAsia="es-MX"/>
              </w:rPr>
              <w:t>con personas colaboradoras adscritas a IES extranjeras</w:t>
            </w:r>
            <w:r w:rsidRPr="001C60C5">
              <w:rPr>
                <w:rFonts w:ascii="Tahoma" w:eastAsia="Times New Roman" w:hAnsi="Tahoma" w:cs="Tahoma"/>
                <w:sz w:val="18"/>
                <w:szCs w:val="18"/>
                <w:lang w:eastAsia="es-MX"/>
              </w:rPr>
              <w:t>.</w:t>
            </w:r>
          </w:p>
        </w:tc>
        <w:tc>
          <w:tcPr>
            <w:tcW w:w="492" w:type="dxa"/>
            <w:vAlign w:val="center"/>
          </w:tcPr>
          <w:p w14:paraId="30ACC204"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E9BD397"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B113446"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0E0F5B57"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7E2FE075"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0DC2F021"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0A82CCC7"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56F696E7" w14:textId="77777777" w:rsidR="008E4675" w:rsidRPr="00A76E85" w:rsidRDefault="008E4675" w:rsidP="00FD2BF5">
            <w:pPr>
              <w:pStyle w:val="NoSpacing"/>
              <w:jc w:val="center"/>
              <w:rPr>
                <w:rFonts w:ascii="Tahoma" w:hAnsi="Tahoma" w:cs="Tahoma"/>
                <w:sz w:val="18"/>
                <w:szCs w:val="18"/>
              </w:rPr>
            </w:pPr>
          </w:p>
        </w:tc>
      </w:tr>
      <w:tr w:rsidR="008E4675" w:rsidRPr="00A76E85" w14:paraId="4B1D6A85" w14:textId="77777777" w:rsidTr="121D4795">
        <w:trPr>
          <w:cantSplit/>
          <w:jc w:val="center"/>
        </w:trPr>
        <w:tc>
          <w:tcPr>
            <w:tcW w:w="742" w:type="dxa"/>
            <w:vAlign w:val="center"/>
          </w:tcPr>
          <w:p w14:paraId="48010767"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A.2</w:t>
            </w:r>
          </w:p>
        </w:tc>
        <w:tc>
          <w:tcPr>
            <w:tcW w:w="1093" w:type="dxa"/>
            <w:vAlign w:val="center"/>
          </w:tcPr>
          <w:p w14:paraId="6A85DF0B"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6</w:t>
            </w:r>
          </w:p>
        </w:tc>
        <w:tc>
          <w:tcPr>
            <w:tcW w:w="1685" w:type="dxa"/>
            <w:vAlign w:val="center"/>
          </w:tcPr>
          <w:p w14:paraId="2CCAA707"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75767EF2"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5DF10E16" w14:textId="0B0937AF" w:rsidR="008E4675" w:rsidRPr="00A76E85" w:rsidRDefault="000A0875" w:rsidP="001C60C5">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Acta de obtención de grado de Doctor o Doctora del estudiante dirigido en la UAQ relacionado con la LGAC del investigador o del Cuerpo Académico o Grupo Colegiado.</w:t>
            </w:r>
          </w:p>
        </w:tc>
        <w:tc>
          <w:tcPr>
            <w:tcW w:w="492" w:type="dxa"/>
            <w:vAlign w:val="center"/>
          </w:tcPr>
          <w:p w14:paraId="03B64BB8"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038390A3"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95078EE"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4F3C39BF"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548034D2"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55772D5C"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581410CA"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14D50494" w14:textId="77777777" w:rsidR="008E4675" w:rsidRPr="00A76E85" w:rsidRDefault="008E4675" w:rsidP="00FD2BF5">
            <w:pPr>
              <w:pStyle w:val="NoSpacing"/>
              <w:jc w:val="center"/>
              <w:rPr>
                <w:rFonts w:ascii="Tahoma" w:hAnsi="Tahoma" w:cs="Tahoma"/>
                <w:sz w:val="18"/>
                <w:szCs w:val="18"/>
              </w:rPr>
            </w:pPr>
          </w:p>
        </w:tc>
      </w:tr>
      <w:tr w:rsidR="008E4675" w:rsidRPr="00A76E85" w14:paraId="628C9A33" w14:textId="77777777" w:rsidTr="121D4795">
        <w:trPr>
          <w:cantSplit/>
          <w:jc w:val="center"/>
        </w:trPr>
        <w:tc>
          <w:tcPr>
            <w:tcW w:w="742" w:type="dxa"/>
            <w:vAlign w:val="center"/>
          </w:tcPr>
          <w:p w14:paraId="428C5878"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A.3</w:t>
            </w:r>
          </w:p>
        </w:tc>
        <w:tc>
          <w:tcPr>
            <w:tcW w:w="1093" w:type="dxa"/>
            <w:vAlign w:val="center"/>
          </w:tcPr>
          <w:p w14:paraId="1D2AB981"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6</w:t>
            </w:r>
          </w:p>
        </w:tc>
        <w:tc>
          <w:tcPr>
            <w:tcW w:w="1685" w:type="dxa"/>
            <w:vAlign w:val="center"/>
          </w:tcPr>
          <w:p w14:paraId="0B1B4F66"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31C1C51C"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71B3A0D4" w14:textId="31EB805C" w:rsidR="008E4675" w:rsidRPr="00A76E85" w:rsidRDefault="000A0875" w:rsidP="001C60C5">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Concesión de derechos ante IMPI: Patente, modelo de utilidad, diseño industrial</w:t>
            </w:r>
            <w:r w:rsidR="00452FD9">
              <w:rPr>
                <w:rFonts w:ascii="Tahoma" w:eastAsia="Times New Roman" w:hAnsi="Tahoma" w:cs="Tahoma"/>
                <w:sz w:val="18"/>
                <w:szCs w:val="18"/>
                <w:lang w:eastAsia="es-MX"/>
              </w:rPr>
              <w:t xml:space="preserve"> o esquema de trazado de circuitos integrados</w:t>
            </w:r>
            <w:r w:rsidR="00387CF5">
              <w:rPr>
                <w:rFonts w:ascii="Tahoma" w:eastAsia="Times New Roman" w:hAnsi="Tahoma" w:cs="Tahoma"/>
                <w:sz w:val="18"/>
                <w:szCs w:val="18"/>
                <w:lang w:eastAsia="es-MX"/>
              </w:rPr>
              <w:t>.</w:t>
            </w:r>
          </w:p>
        </w:tc>
        <w:tc>
          <w:tcPr>
            <w:tcW w:w="492" w:type="dxa"/>
            <w:vAlign w:val="center"/>
          </w:tcPr>
          <w:p w14:paraId="132DE72B"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30A23BA"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17097EE0"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25504DB"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72A82936"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3841ECC9"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5425B1B6"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451F7307" w14:textId="77777777" w:rsidR="008E4675" w:rsidRPr="00A76E85" w:rsidRDefault="008E4675" w:rsidP="00FD2BF5">
            <w:pPr>
              <w:pStyle w:val="NoSpacing"/>
              <w:jc w:val="center"/>
              <w:rPr>
                <w:rFonts w:ascii="Tahoma" w:hAnsi="Tahoma" w:cs="Tahoma"/>
                <w:sz w:val="18"/>
                <w:szCs w:val="18"/>
              </w:rPr>
            </w:pPr>
          </w:p>
        </w:tc>
      </w:tr>
      <w:tr w:rsidR="008E4675" w:rsidRPr="00A76E85" w14:paraId="30C366D7" w14:textId="77777777" w:rsidTr="121D4795">
        <w:trPr>
          <w:cantSplit/>
          <w:jc w:val="center"/>
        </w:trPr>
        <w:tc>
          <w:tcPr>
            <w:tcW w:w="742" w:type="dxa"/>
            <w:vAlign w:val="center"/>
          </w:tcPr>
          <w:p w14:paraId="47047B61"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A.4</w:t>
            </w:r>
          </w:p>
        </w:tc>
        <w:tc>
          <w:tcPr>
            <w:tcW w:w="1093" w:type="dxa"/>
            <w:vAlign w:val="center"/>
          </w:tcPr>
          <w:p w14:paraId="11FE24D0"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6</w:t>
            </w:r>
          </w:p>
        </w:tc>
        <w:tc>
          <w:tcPr>
            <w:tcW w:w="1685" w:type="dxa"/>
            <w:vAlign w:val="center"/>
          </w:tcPr>
          <w:p w14:paraId="5DD6FA9B"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1B58EB3F"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3D4588AF" w14:textId="566C19D0" w:rsidR="008E4675" w:rsidRPr="00A76E85" w:rsidRDefault="000A0875" w:rsidP="000A0875">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 xml:space="preserve">Desarrollo tecnológico: uso sistemático del conocimiento o la investigación dirigidos hacia la producción de materiales, dispositivos, sistemas o métodos incluyendo el diseño, desarrollo, mejora de prototipos, procesos, productos, servicios o modelos organizativos. </w:t>
            </w:r>
          </w:p>
        </w:tc>
        <w:tc>
          <w:tcPr>
            <w:tcW w:w="492" w:type="dxa"/>
            <w:vAlign w:val="center"/>
          </w:tcPr>
          <w:p w14:paraId="2F996F47"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2C4EB822"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2FAB2D0"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46AAB3D2"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1DC16C76"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206AB74C"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39069C93"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4DB1958F" w14:textId="77777777" w:rsidR="008E4675" w:rsidRPr="00A76E85" w:rsidRDefault="008E4675" w:rsidP="00FD2BF5">
            <w:pPr>
              <w:pStyle w:val="NoSpacing"/>
              <w:jc w:val="center"/>
              <w:rPr>
                <w:rFonts w:ascii="Tahoma" w:hAnsi="Tahoma" w:cs="Tahoma"/>
                <w:sz w:val="18"/>
                <w:szCs w:val="18"/>
              </w:rPr>
            </w:pPr>
          </w:p>
        </w:tc>
      </w:tr>
      <w:tr w:rsidR="000A0875" w:rsidRPr="00A76E85" w14:paraId="65F742EB" w14:textId="77777777" w:rsidTr="121D4795">
        <w:trPr>
          <w:cantSplit/>
          <w:jc w:val="center"/>
        </w:trPr>
        <w:tc>
          <w:tcPr>
            <w:tcW w:w="742" w:type="dxa"/>
            <w:vAlign w:val="center"/>
          </w:tcPr>
          <w:p w14:paraId="69BD7ECA" w14:textId="3395B272" w:rsidR="000A0875" w:rsidRPr="00A76E85" w:rsidRDefault="000A0875" w:rsidP="00FD2BF5">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A.5</w:t>
            </w:r>
          </w:p>
        </w:tc>
        <w:tc>
          <w:tcPr>
            <w:tcW w:w="1093" w:type="dxa"/>
            <w:vAlign w:val="center"/>
          </w:tcPr>
          <w:p w14:paraId="25B60717" w14:textId="10EB9AC1" w:rsidR="000A0875" w:rsidRPr="00A76E85" w:rsidRDefault="000A0875" w:rsidP="00FD2BF5">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6</w:t>
            </w:r>
          </w:p>
        </w:tc>
        <w:tc>
          <w:tcPr>
            <w:tcW w:w="1685" w:type="dxa"/>
            <w:vAlign w:val="center"/>
          </w:tcPr>
          <w:p w14:paraId="533AD2EC" w14:textId="77777777" w:rsidR="000A0875" w:rsidRPr="00A76E85" w:rsidRDefault="000A0875" w:rsidP="00FD2BF5">
            <w:pPr>
              <w:pStyle w:val="NoSpacing"/>
              <w:jc w:val="center"/>
              <w:rPr>
                <w:rFonts w:ascii="Tahoma" w:hAnsi="Tahoma" w:cs="Tahoma"/>
                <w:sz w:val="18"/>
                <w:szCs w:val="18"/>
              </w:rPr>
            </w:pPr>
          </w:p>
        </w:tc>
        <w:tc>
          <w:tcPr>
            <w:tcW w:w="1029" w:type="dxa"/>
            <w:vAlign w:val="center"/>
          </w:tcPr>
          <w:p w14:paraId="12BA9236" w14:textId="77777777" w:rsidR="000A0875" w:rsidRPr="00A76E85" w:rsidRDefault="000A0875" w:rsidP="00FD2BF5">
            <w:pPr>
              <w:pStyle w:val="NoSpacing"/>
              <w:jc w:val="center"/>
              <w:rPr>
                <w:rFonts w:ascii="Tahoma" w:eastAsia="Times New Roman" w:hAnsi="Tahoma" w:cs="Tahoma"/>
                <w:sz w:val="18"/>
                <w:szCs w:val="18"/>
                <w:lang w:eastAsia="es-MX"/>
              </w:rPr>
            </w:pPr>
          </w:p>
        </w:tc>
        <w:tc>
          <w:tcPr>
            <w:tcW w:w="4080" w:type="dxa"/>
            <w:vAlign w:val="center"/>
          </w:tcPr>
          <w:p w14:paraId="1A87D95E" w14:textId="38A5EE7F" w:rsidR="000A0875" w:rsidRPr="000A0875" w:rsidRDefault="000A0875" w:rsidP="000A0875">
            <w:pPr>
              <w:pStyle w:val="NoSpacing"/>
              <w:jc w:val="both"/>
              <w:rPr>
                <w:rFonts w:ascii="Tahoma" w:eastAsia="Times New Roman" w:hAnsi="Tahoma" w:cs="Tahoma"/>
                <w:sz w:val="18"/>
                <w:szCs w:val="18"/>
                <w:lang w:eastAsia="es-MX"/>
              </w:rPr>
            </w:pPr>
            <w:r w:rsidRPr="000A0875">
              <w:rPr>
                <w:rFonts w:ascii="Tahoma" w:eastAsia="Times New Roman" w:hAnsi="Tahoma" w:cs="Tahoma"/>
                <w:sz w:val="18"/>
                <w:szCs w:val="18"/>
                <w:lang w:eastAsia="es-MX"/>
              </w:rPr>
              <w:t>Libro dictaminado y publicado por editoriales que garanticen un arbitraje doble ciego o de rigor equivalente con registro ISBN (autor, coautor o coordinador de edición).</w:t>
            </w:r>
          </w:p>
        </w:tc>
        <w:tc>
          <w:tcPr>
            <w:tcW w:w="492" w:type="dxa"/>
            <w:vAlign w:val="center"/>
          </w:tcPr>
          <w:p w14:paraId="68AAA404" w14:textId="77777777" w:rsidR="000A0875" w:rsidRPr="00A76E85" w:rsidRDefault="000A0875" w:rsidP="00FD2BF5">
            <w:pPr>
              <w:pStyle w:val="NoSpacing"/>
              <w:jc w:val="center"/>
              <w:rPr>
                <w:rFonts w:ascii="Tahoma" w:hAnsi="Tahoma" w:cs="Tahoma"/>
                <w:sz w:val="18"/>
                <w:szCs w:val="18"/>
              </w:rPr>
            </w:pPr>
          </w:p>
        </w:tc>
        <w:tc>
          <w:tcPr>
            <w:tcW w:w="478" w:type="dxa"/>
            <w:vAlign w:val="center"/>
          </w:tcPr>
          <w:p w14:paraId="7563287C" w14:textId="77777777" w:rsidR="000A0875" w:rsidRPr="00A76E85" w:rsidRDefault="000A0875" w:rsidP="00FD2BF5">
            <w:pPr>
              <w:pStyle w:val="NoSpacing"/>
              <w:jc w:val="center"/>
              <w:rPr>
                <w:rFonts w:ascii="Tahoma" w:hAnsi="Tahoma" w:cs="Tahoma"/>
                <w:sz w:val="18"/>
                <w:szCs w:val="18"/>
              </w:rPr>
            </w:pPr>
          </w:p>
        </w:tc>
        <w:tc>
          <w:tcPr>
            <w:tcW w:w="478" w:type="dxa"/>
            <w:vAlign w:val="center"/>
          </w:tcPr>
          <w:p w14:paraId="781500A0" w14:textId="77777777" w:rsidR="000A0875" w:rsidRPr="00A76E85" w:rsidRDefault="000A0875" w:rsidP="00FD2BF5">
            <w:pPr>
              <w:pStyle w:val="NoSpacing"/>
              <w:jc w:val="center"/>
              <w:rPr>
                <w:rFonts w:ascii="Tahoma" w:hAnsi="Tahoma" w:cs="Tahoma"/>
                <w:sz w:val="18"/>
                <w:szCs w:val="18"/>
              </w:rPr>
            </w:pPr>
          </w:p>
        </w:tc>
        <w:tc>
          <w:tcPr>
            <w:tcW w:w="478" w:type="dxa"/>
            <w:vAlign w:val="center"/>
          </w:tcPr>
          <w:p w14:paraId="58C5E366" w14:textId="77777777" w:rsidR="000A0875" w:rsidRPr="00A76E85" w:rsidRDefault="000A0875" w:rsidP="00FD2BF5">
            <w:pPr>
              <w:pStyle w:val="NoSpacing"/>
              <w:jc w:val="center"/>
              <w:rPr>
                <w:rFonts w:ascii="Tahoma" w:hAnsi="Tahoma" w:cs="Tahoma"/>
                <w:sz w:val="18"/>
                <w:szCs w:val="18"/>
              </w:rPr>
            </w:pPr>
          </w:p>
        </w:tc>
        <w:tc>
          <w:tcPr>
            <w:tcW w:w="478" w:type="dxa"/>
            <w:vAlign w:val="center"/>
          </w:tcPr>
          <w:p w14:paraId="3AB1A1D6" w14:textId="77777777" w:rsidR="000A0875" w:rsidRPr="00A76E85" w:rsidRDefault="000A0875" w:rsidP="00FD2BF5">
            <w:pPr>
              <w:pStyle w:val="NoSpacing"/>
              <w:jc w:val="center"/>
              <w:rPr>
                <w:rFonts w:ascii="Tahoma" w:hAnsi="Tahoma" w:cs="Tahoma"/>
                <w:sz w:val="18"/>
                <w:szCs w:val="18"/>
              </w:rPr>
            </w:pPr>
          </w:p>
        </w:tc>
        <w:tc>
          <w:tcPr>
            <w:tcW w:w="478" w:type="dxa"/>
            <w:vAlign w:val="center"/>
          </w:tcPr>
          <w:p w14:paraId="4B9A6A28" w14:textId="77777777" w:rsidR="000A0875" w:rsidRPr="00A76E85" w:rsidRDefault="000A0875" w:rsidP="00FD2BF5">
            <w:pPr>
              <w:pStyle w:val="NoSpacing"/>
              <w:jc w:val="center"/>
              <w:rPr>
                <w:rFonts w:ascii="Tahoma" w:hAnsi="Tahoma" w:cs="Tahoma"/>
                <w:sz w:val="18"/>
                <w:szCs w:val="18"/>
              </w:rPr>
            </w:pPr>
          </w:p>
        </w:tc>
        <w:tc>
          <w:tcPr>
            <w:tcW w:w="476" w:type="dxa"/>
            <w:vAlign w:val="center"/>
          </w:tcPr>
          <w:p w14:paraId="7DE74B15" w14:textId="77777777" w:rsidR="000A0875" w:rsidRPr="00A76E85" w:rsidRDefault="000A0875" w:rsidP="00FD2BF5">
            <w:pPr>
              <w:pStyle w:val="NoSpacing"/>
              <w:jc w:val="center"/>
              <w:rPr>
                <w:rFonts w:ascii="Tahoma" w:hAnsi="Tahoma" w:cs="Tahoma"/>
                <w:sz w:val="18"/>
                <w:szCs w:val="18"/>
              </w:rPr>
            </w:pPr>
          </w:p>
        </w:tc>
        <w:tc>
          <w:tcPr>
            <w:tcW w:w="476" w:type="dxa"/>
            <w:vAlign w:val="center"/>
          </w:tcPr>
          <w:p w14:paraId="2D385A91" w14:textId="77777777" w:rsidR="000A0875" w:rsidRPr="00A76E85" w:rsidRDefault="000A0875" w:rsidP="00FD2BF5">
            <w:pPr>
              <w:pStyle w:val="NoSpacing"/>
              <w:jc w:val="center"/>
              <w:rPr>
                <w:rFonts w:ascii="Tahoma" w:hAnsi="Tahoma" w:cs="Tahoma"/>
                <w:sz w:val="18"/>
                <w:szCs w:val="18"/>
              </w:rPr>
            </w:pPr>
          </w:p>
        </w:tc>
      </w:tr>
      <w:tr w:rsidR="00BF397A" w:rsidRPr="00A76E85" w14:paraId="142B9996" w14:textId="77777777" w:rsidTr="121D4795">
        <w:trPr>
          <w:cantSplit/>
          <w:jc w:val="center"/>
        </w:trPr>
        <w:tc>
          <w:tcPr>
            <w:tcW w:w="742" w:type="dxa"/>
            <w:vAlign w:val="center"/>
          </w:tcPr>
          <w:p w14:paraId="43ED4AE8" w14:textId="0432B4F8" w:rsidR="00BF397A" w:rsidRDefault="00BF397A" w:rsidP="00FD2BF5">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A.6</w:t>
            </w:r>
          </w:p>
        </w:tc>
        <w:tc>
          <w:tcPr>
            <w:tcW w:w="1093" w:type="dxa"/>
            <w:vAlign w:val="center"/>
          </w:tcPr>
          <w:p w14:paraId="015F872B" w14:textId="2855355C" w:rsidR="00BF397A" w:rsidRDefault="00BF397A" w:rsidP="00FD2BF5">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5</w:t>
            </w:r>
          </w:p>
        </w:tc>
        <w:tc>
          <w:tcPr>
            <w:tcW w:w="1685" w:type="dxa"/>
            <w:vAlign w:val="center"/>
          </w:tcPr>
          <w:p w14:paraId="48D12AC7" w14:textId="44AC0078" w:rsidR="00BF397A" w:rsidRPr="00F86086" w:rsidRDefault="006313B9" w:rsidP="00FD2BF5">
            <w:pPr>
              <w:pStyle w:val="NoSpacing"/>
              <w:jc w:val="center"/>
              <w:rPr>
                <w:rFonts w:ascii="Tahoma" w:hAnsi="Tahoma" w:cs="Tahoma"/>
                <w:b/>
                <w:bCs/>
                <w:sz w:val="18"/>
                <w:szCs w:val="18"/>
              </w:rPr>
            </w:pPr>
            <w:r w:rsidRPr="00F86086">
              <w:rPr>
                <w:rFonts w:ascii="Tahoma" w:hAnsi="Tahoma" w:cs="Tahoma"/>
                <w:b/>
                <w:bCs/>
                <w:sz w:val="18"/>
                <w:szCs w:val="18"/>
              </w:rPr>
              <w:t>2</w:t>
            </w:r>
          </w:p>
        </w:tc>
        <w:tc>
          <w:tcPr>
            <w:tcW w:w="1029" w:type="dxa"/>
            <w:vAlign w:val="center"/>
          </w:tcPr>
          <w:p w14:paraId="1B62E9F1" w14:textId="6FE0F628" w:rsidR="00BF397A" w:rsidRPr="00F86086" w:rsidRDefault="006313B9" w:rsidP="00FD2BF5">
            <w:pPr>
              <w:pStyle w:val="NoSpacing"/>
              <w:jc w:val="center"/>
              <w:rPr>
                <w:rFonts w:ascii="Tahoma" w:eastAsia="Times New Roman" w:hAnsi="Tahoma" w:cs="Tahoma"/>
                <w:b/>
                <w:bCs/>
                <w:sz w:val="18"/>
                <w:szCs w:val="18"/>
                <w:lang w:eastAsia="es-MX"/>
              </w:rPr>
            </w:pPr>
            <w:r w:rsidRPr="00F86086">
              <w:rPr>
                <w:rFonts w:ascii="Tahoma" w:eastAsia="Times New Roman" w:hAnsi="Tahoma" w:cs="Tahoma"/>
                <w:b/>
                <w:bCs/>
                <w:sz w:val="18"/>
                <w:szCs w:val="18"/>
                <w:lang w:eastAsia="es-MX"/>
              </w:rPr>
              <w:t>10</w:t>
            </w:r>
          </w:p>
        </w:tc>
        <w:tc>
          <w:tcPr>
            <w:tcW w:w="4080" w:type="dxa"/>
            <w:vAlign w:val="center"/>
          </w:tcPr>
          <w:p w14:paraId="3CB572BB" w14:textId="59495F06" w:rsidR="00BF397A" w:rsidRPr="000A0875" w:rsidRDefault="00BF397A" w:rsidP="000A0875">
            <w:pPr>
              <w:pStyle w:val="NoSpacing"/>
              <w:jc w:val="both"/>
              <w:rPr>
                <w:rFonts w:ascii="Tahoma" w:eastAsia="Times New Roman" w:hAnsi="Tahoma" w:cs="Tahoma"/>
                <w:sz w:val="18"/>
                <w:szCs w:val="18"/>
                <w:lang w:eastAsia="es-MX"/>
              </w:rPr>
            </w:pPr>
            <w:r w:rsidRPr="00BF397A">
              <w:rPr>
                <w:rFonts w:ascii="Tahoma" w:eastAsia="Times New Roman" w:hAnsi="Tahoma" w:cs="Tahoma"/>
                <w:sz w:val="18"/>
                <w:szCs w:val="18"/>
                <w:lang w:eastAsia="es-MX"/>
              </w:rPr>
              <w:t>Publicaciones en revista arbitrada e indizada en JCR o SCOPUS.</w:t>
            </w:r>
          </w:p>
        </w:tc>
        <w:tc>
          <w:tcPr>
            <w:tcW w:w="492" w:type="dxa"/>
            <w:vAlign w:val="center"/>
          </w:tcPr>
          <w:p w14:paraId="17FF41E8" w14:textId="127DA714" w:rsidR="00BF397A" w:rsidRPr="00F86086" w:rsidRDefault="00664364" w:rsidP="00FD2BF5">
            <w:pPr>
              <w:pStyle w:val="NoSpacing"/>
              <w:jc w:val="center"/>
              <w:rPr>
                <w:rFonts w:ascii="Tahoma" w:hAnsi="Tahoma" w:cs="Tahoma"/>
                <w:b/>
                <w:bCs/>
                <w:sz w:val="18"/>
                <w:szCs w:val="18"/>
              </w:rPr>
            </w:pPr>
            <w:r>
              <w:rPr>
                <w:rFonts w:ascii="Tahoma" w:hAnsi="Tahoma" w:cs="Tahoma"/>
                <w:b/>
                <w:bCs/>
                <w:sz w:val="18"/>
                <w:szCs w:val="18"/>
              </w:rPr>
              <w:t>3</w:t>
            </w:r>
          </w:p>
        </w:tc>
        <w:tc>
          <w:tcPr>
            <w:tcW w:w="478" w:type="dxa"/>
            <w:vAlign w:val="center"/>
          </w:tcPr>
          <w:p w14:paraId="3690302F" w14:textId="39C04CF2" w:rsidR="00BF397A" w:rsidRPr="00F86086" w:rsidRDefault="006313B9" w:rsidP="00FD2BF5">
            <w:pPr>
              <w:pStyle w:val="NoSpacing"/>
              <w:jc w:val="center"/>
              <w:rPr>
                <w:rFonts w:ascii="Tahoma" w:hAnsi="Tahoma" w:cs="Tahoma"/>
                <w:b/>
                <w:bCs/>
                <w:sz w:val="18"/>
                <w:szCs w:val="18"/>
              </w:rPr>
            </w:pPr>
            <w:r w:rsidRPr="00F86086">
              <w:rPr>
                <w:rFonts w:ascii="Tahoma" w:hAnsi="Tahoma" w:cs="Tahoma"/>
                <w:b/>
                <w:bCs/>
                <w:sz w:val="18"/>
                <w:szCs w:val="18"/>
              </w:rPr>
              <w:t>2</w:t>
            </w:r>
          </w:p>
        </w:tc>
        <w:tc>
          <w:tcPr>
            <w:tcW w:w="478" w:type="dxa"/>
            <w:vAlign w:val="center"/>
          </w:tcPr>
          <w:p w14:paraId="549538D0" w14:textId="2187D536" w:rsidR="00BF397A" w:rsidRPr="00F86086" w:rsidRDefault="00042EA8" w:rsidP="00FD2BF5">
            <w:pPr>
              <w:pStyle w:val="NoSpacing"/>
              <w:jc w:val="center"/>
              <w:rPr>
                <w:rFonts w:ascii="Tahoma" w:hAnsi="Tahoma" w:cs="Tahoma"/>
                <w:b/>
                <w:bCs/>
                <w:sz w:val="18"/>
                <w:szCs w:val="18"/>
              </w:rPr>
            </w:pPr>
            <w:r>
              <w:rPr>
                <w:rFonts w:ascii="Tahoma" w:hAnsi="Tahoma" w:cs="Tahoma"/>
                <w:b/>
                <w:bCs/>
                <w:sz w:val="18"/>
                <w:szCs w:val="18"/>
              </w:rPr>
              <w:t>2</w:t>
            </w:r>
          </w:p>
        </w:tc>
        <w:tc>
          <w:tcPr>
            <w:tcW w:w="478" w:type="dxa"/>
            <w:vAlign w:val="center"/>
          </w:tcPr>
          <w:p w14:paraId="7BB1772C" w14:textId="26617204" w:rsidR="00BF397A" w:rsidRPr="00F86086" w:rsidRDefault="00664364" w:rsidP="00FD2BF5">
            <w:pPr>
              <w:pStyle w:val="NoSpacing"/>
              <w:jc w:val="center"/>
              <w:rPr>
                <w:rFonts w:ascii="Tahoma" w:hAnsi="Tahoma" w:cs="Tahoma"/>
                <w:b/>
                <w:bCs/>
                <w:sz w:val="18"/>
                <w:szCs w:val="18"/>
              </w:rPr>
            </w:pPr>
            <w:r>
              <w:rPr>
                <w:rFonts w:ascii="Tahoma" w:hAnsi="Tahoma" w:cs="Tahoma"/>
                <w:b/>
                <w:bCs/>
                <w:sz w:val="18"/>
                <w:szCs w:val="18"/>
              </w:rPr>
              <w:t>3</w:t>
            </w:r>
          </w:p>
        </w:tc>
        <w:tc>
          <w:tcPr>
            <w:tcW w:w="478" w:type="dxa"/>
            <w:vAlign w:val="center"/>
          </w:tcPr>
          <w:p w14:paraId="6235DD9A" w14:textId="045F85A8" w:rsidR="00BF397A" w:rsidRPr="00F86086" w:rsidRDefault="00BF397A" w:rsidP="00FD2BF5">
            <w:pPr>
              <w:pStyle w:val="NoSpacing"/>
              <w:jc w:val="center"/>
              <w:rPr>
                <w:rFonts w:ascii="Tahoma" w:hAnsi="Tahoma" w:cs="Tahoma"/>
                <w:b/>
                <w:bCs/>
                <w:sz w:val="18"/>
                <w:szCs w:val="18"/>
              </w:rPr>
            </w:pPr>
          </w:p>
        </w:tc>
        <w:tc>
          <w:tcPr>
            <w:tcW w:w="478" w:type="dxa"/>
            <w:vAlign w:val="center"/>
          </w:tcPr>
          <w:p w14:paraId="47833848" w14:textId="5F973BB2" w:rsidR="00BF397A" w:rsidRPr="00F86086" w:rsidRDefault="00BF397A" w:rsidP="00FD2BF5">
            <w:pPr>
              <w:pStyle w:val="NoSpacing"/>
              <w:jc w:val="center"/>
              <w:rPr>
                <w:rFonts w:ascii="Tahoma" w:hAnsi="Tahoma" w:cs="Tahoma"/>
                <w:b/>
                <w:bCs/>
                <w:sz w:val="18"/>
                <w:szCs w:val="18"/>
              </w:rPr>
            </w:pPr>
          </w:p>
        </w:tc>
        <w:tc>
          <w:tcPr>
            <w:tcW w:w="476" w:type="dxa"/>
            <w:vAlign w:val="center"/>
          </w:tcPr>
          <w:p w14:paraId="10130C1C" w14:textId="77777777" w:rsidR="00BF397A" w:rsidRPr="00A76E85" w:rsidRDefault="00BF397A" w:rsidP="00FD2BF5">
            <w:pPr>
              <w:pStyle w:val="NoSpacing"/>
              <w:jc w:val="center"/>
              <w:rPr>
                <w:rFonts w:ascii="Tahoma" w:hAnsi="Tahoma" w:cs="Tahoma"/>
                <w:sz w:val="18"/>
                <w:szCs w:val="18"/>
              </w:rPr>
            </w:pPr>
          </w:p>
        </w:tc>
        <w:tc>
          <w:tcPr>
            <w:tcW w:w="476" w:type="dxa"/>
            <w:vAlign w:val="center"/>
          </w:tcPr>
          <w:p w14:paraId="45C43B81" w14:textId="77777777" w:rsidR="00BF397A" w:rsidRPr="00A76E85" w:rsidRDefault="00BF397A" w:rsidP="00FD2BF5">
            <w:pPr>
              <w:pStyle w:val="NoSpacing"/>
              <w:jc w:val="center"/>
              <w:rPr>
                <w:rFonts w:ascii="Tahoma" w:hAnsi="Tahoma" w:cs="Tahoma"/>
                <w:sz w:val="18"/>
                <w:szCs w:val="18"/>
              </w:rPr>
            </w:pPr>
          </w:p>
        </w:tc>
      </w:tr>
      <w:tr w:rsidR="003B74B8" w:rsidRPr="00A76E85" w14:paraId="09902D92" w14:textId="77777777" w:rsidTr="121D4795">
        <w:trPr>
          <w:cantSplit/>
          <w:jc w:val="center"/>
        </w:trPr>
        <w:tc>
          <w:tcPr>
            <w:tcW w:w="742" w:type="dxa"/>
            <w:vAlign w:val="center"/>
          </w:tcPr>
          <w:p w14:paraId="7EA37FF0" w14:textId="13326AFD" w:rsidR="003B74B8" w:rsidRDefault="003B74B8" w:rsidP="00FD2BF5">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A.7</w:t>
            </w:r>
          </w:p>
        </w:tc>
        <w:tc>
          <w:tcPr>
            <w:tcW w:w="1093" w:type="dxa"/>
            <w:vAlign w:val="center"/>
          </w:tcPr>
          <w:p w14:paraId="617021E2" w14:textId="103F3066" w:rsidR="003B74B8" w:rsidRDefault="003B74B8" w:rsidP="00FD2BF5">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5</w:t>
            </w:r>
          </w:p>
        </w:tc>
        <w:tc>
          <w:tcPr>
            <w:tcW w:w="1685" w:type="dxa"/>
            <w:vAlign w:val="center"/>
          </w:tcPr>
          <w:p w14:paraId="25D0B325" w14:textId="77777777" w:rsidR="003B74B8" w:rsidRPr="00A76E85" w:rsidRDefault="003B74B8" w:rsidP="00FD2BF5">
            <w:pPr>
              <w:pStyle w:val="NoSpacing"/>
              <w:jc w:val="center"/>
              <w:rPr>
                <w:rFonts w:ascii="Tahoma" w:hAnsi="Tahoma" w:cs="Tahoma"/>
                <w:sz w:val="18"/>
                <w:szCs w:val="18"/>
              </w:rPr>
            </w:pPr>
          </w:p>
        </w:tc>
        <w:tc>
          <w:tcPr>
            <w:tcW w:w="1029" w:type="dxa"/>
            <w:vAlign w:val="center"/>
          </w:tcPr>
          <w:p w14:paraId="52755653" w14:textId="77777777" w:rsidR="003B74B8" w:rsidRPr="00A76E85" w:rsidRDefault="003B74B8" w:rsidP="00FD2BF5">
            <w:pPr>
              <w:pStyle w:val="NoSpacing"/>
              <w:jc w:val="center"/>
              <w:rPr>
                <w:rFonts w:ascii="Tahoma" w:eastAsia="Times New Roman" w:hAnsi="Tahoma" w:cs="Tahoma"/>
                <w:sz w:val="18"/>
                <w:szCs w:val="18"/>
                <w:lang w:eastAsia="es-MX"/>
              </w:rPr>
            </w:pPr>
          </w:p>
        </w:tc>
        <w:tc>
          <w:tcPr>
            <w:tcW w:w="4080" w:type="dxa"/>
            <w:vAlign w:val="center"/>
          </w:tcPr>
          <w:p w14:paraId="7A7D9DB8" w14:textId="67324E8F" w:rsidR="003B74B8" w:rsidRPr="00BF397A" w:rsidRDefault="003B74B8" w:rsidP="000A0875">
            <w:pPr>
              <w:pStyle w:val="NoSpacing"/>
              <w:jc w:val="both"/>
              <w:rPr>
                <w:rFonts w:ascii="Tahoma" w:eastAsia="Times New Roman" w:hAnsi="Tahoma" w:cs="Tahoma"/>
                <w:sz w:val="18"/>
                <w:szCs w:val="18"/>
                <w:lang w:eastAsia="es-MX"/>
              </w:rPr>
            </w:pPr>
            <w:r w:rsidRPr="003B74B8">
              <w:rPr>
                <w:rFonts w:ascii="Tahoma" w:eastAsia="Times New Roman" w:hAnsi="Tahoma" w:cs="Tahoma"/>
                <w:sz w:val="18"/>
                <w:szCs w:val="18"/>
                <w:lang w:eastAsia="es-MX"/>
              </w:rPr>
              <w:t>Creación de red de colaboración académica internacional con convenio.</w:t>
            </w:r>
          </w:p>
        </w:tc>
        <w:tc>
          <w:tcPr>
            <w:tcW w:w="492" w:type="dxa"/>
            <w:vAlign w:val="center"/>
          </w:tcPr>
          <w:p w14:paraId="40188771"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0810CD99"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07AC2E5E"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737B8012"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63ED2E05"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1D0B5CD8" w14:textId="77777777" w:rsidR="003B74B8" w:rsidRPr="00A76E85" w:rsidRDefault="003B74B8" w:rsidP="00FD2BF5">
            <w:pPr>
              <w:pStyle w:val="NoSpacing"/>
              <w:jc w:val="center"/>
              <w:rPr>
                <w:rFonts w:ascii="Tahoma" w:hAnsi="Tahoma" w:cs="Tahoma"/>
                <w:sz w:val="18"/>
                <w:szCs w:val="18"/>
              </w:rPr>
            </w:pPr>
          </w:p>
        </w:tc>
        <w:tc>
          <w:tcPr>
            <w:tcW w:w="476" w:type="dxa"/>
            <w:vAlign w:val="center"/>
          </w:tcPr>
          <w:p w14:paraId="57F59AF1" w14:textId="77777777" w:rsidR="003B74B8" w:rsidRPr="00A76E85" w:rsidRDefault="003B74B8" w:rsidP="00FD2BF5">
            <w:pPr>
              <w:pStyle w:val="NoSpacing"/>
              <w:jc w:val="center"/>
              <w:rPr>
                <w:rFonts w:ascii="Tahoma" w:hAnsi="Tahoma" w:cs="Tahoma"/>
                <w:sz w:val="18"/>
                <w:szCs w:val="18"/>
              </w:rPr>
            </w:pPr>
          </w:p>
        </w:tc>
        <w:tc>
          <w:tcPr>
            <w:tcW w:w="476" w:type="dxa"/>
            <w:vAlign w:val="center"/>
          </w:tcPr>
          <w:p w14:paraId="0445EC8A" w14:textId="77777777" w:rsidR="003B74B8" w:rsidRPr="00A76E85" w:rsidRDefault="003B74B8" w:rsidP="00FD2BF5">
            <w:pPr>
              <w:pStyle w:val="NoSpacing"/>
              <w:jc w:val="center"/>
              <w:rPr>
                <w:rFonts w:ascii="Tahoma" w:hAnsi="Tahoma" w:cs="Tahoma"/>
                <w:sz w:val="18"/>
                <w:szCs w:val="18"/>
              </w:rPr>
            </w:pPr>
          </w:p>
        </w:tc>
      </w:tr>
      <w:tr w:rsidR="008E4675" w:rsidRPr="00A76E85" w14:paraId="5CF7D5AC" w14:textId="77777777" w:rsidTr="121D4795">
        <w:trPr>
          <w:cantSplit/>
          <w:trHeight w:val="375"/>
          <w:jc w:val="center"/>
        </w:trPr>
        <w:tc>
          <w:tcPr>
            <w:tcW w:w="742" w:type="dxa"/>
            <w:vAlign w:val="center"/>
          </w:tcPr>
          <w:p w14:paraId="534D226B"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lastRenderedPageBreak/>
              <w:t>B.1</w:t>
            </w:r>
          </w:p>
        </w:tc>
        <w:tc>
          <w:tcPr>
            <w:tcW w:w="1093" w:type="dxa"/>
            <w:vAlign w:val="center"/>
          </w:tcPr>
          <w:p w14:paraId="512E3451"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4</w:t>
            </w:r>
          </w:p>
        </w:tc>
        <w:tc>
          <w:tcPr>
            <w:tcW w:w="1685" w:type="dxa"/>
            <w:vAlign w:val="center"/>
          </w:tcPr>
          <w:p w14:paraId="7499F245"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50F04204"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2C218485" w14:textId="1B8D07AD" w:rsidR="008E4675" w:rsidRPr="00A76E85" w:rsidRDefault="008E4675" w:rsidP="001C60C5">
            <w:pPr>
              <w:pStyle w:val="NoSpacing"/>
              <w:jc w:val="both"/>
              <w:rPr>
                <w:rFonts w:ascii="Tahoma" w:hAnsi="Tahoma" w:cs="Tahoma"/>
                <w:color w:val="FF0000"/>
                <w:sz w:val="18"/>
                <w:szCs w:val="18"/>
              </w:rPr>
            </w:pPr>
            <w:r w:rsidRPr="00A76E85">
              <w:rPr>
                <w:rFonts w:ascii="Tahoma" w:eastAsia="Times New Roman" w:hAnsi="Tahoma" w:cs="Tahoma"/>
                <w:sz w:val="18"/>
                <w:szCs w:val="18"/>
                <w:lang w:eastAsia="es-MX"/>
              </w:rPr>
              <w:t>Publicaciones en revista arbitrada e indizada</w:t>
            </w:r>
            <w:r w:rsidR="003B74B8">
              <w:rPr>
                <w:rFonts w:ascii="Tahoma" w:eastAsia="Times New Roman" w:hAnsi="Tahoma" w:cs="Tahoma"/>
                <w:sz w:val="18"/>
                <w:szCs w:val="18"/>
                <w:lang w:eastAsia="es-MX"/>
              </w:rPr>
              <w:t>.</w:t>
            </w:r>
          </w:p>
        </w:tc>
        <w:tc>
          <w:tcPr>
            <w:tcW w:w="492" w:type="dxa"/>
            <w:vAlign w:val="center"/>
          </w:tcPr>
          <w:p w14:paraId="1CE5BFD4"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34FCF5DE"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77114EC"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783C8250"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44603C6F"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3AFB5474"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56E3AFB8"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77D90DEB" w14:textId="77777777" w:rsidR="008E4675" w:rsidRPr="00A76E85" w:rsidRDefault="008E4675" w:rsidP="00FD2BF5">
            <w:pPr>
              <w:pStyle w:val="NoSpacing"/>
              <w:jc w:val="center"/>
              <w:rPr>
                <w:rFonts w:ascii="Tahoma" w:hAnsi="Tahoma" w:cs="Tahoma"/>
                <w:sz w:val="18"/>
                <w:szCs w:val="18"/>
              </w:rPr>
            </w:pPr>
          </w:p>
        </w:tc>
      </w:tr>
      <w:tr w:rsidR="008E4675" w:rsidRPr="00A76E85" w14:paraId="4DD10BF4" w14:textId="77777777" w:rsidTr="121D4795">
        <w:trPr>
          <w:cantSplit/>
          <w:jc w:val="center"/>
        </w:trPr>
        <w:tc>
          <w:tcPr>
            <w:tcW w:w="742" w:type="dxa"/>
            <w:vAlign w:val="center"/>
          </w:tcPr>
          <w:p w14:paraId="2ACD1781"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B.2</w:t>
            </w:r>
          </w:p>
        </w:tc>
        <w:tc>
          <w:tcPr>
            <w:tcW w:w="1093" w:type="dxa"/>
            <w:vAlign w:val="center"/>
          </w:tcPr>
          <w:p w14:paraId="190B788C"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4</w:t>
            </w:r>
          </w:p>
        </w:tc>
        <w:tc>
          <w:tcPr>
            <w:tcW w:w="1685" w:type="dxa"/>
            <w:vAlign w:val="center"/>
          </w:tcPr>
          <w:p w14:paraId="681C4DAD"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20DCD63E"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5313CDAE" w14:textId="1C8C126F" w:rsidR="008E4675" w:rsidRPr="00A76E85" w:rsidRDefault="000A0875" w:rsidP="001C60C5">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Acta de obtención de grado maestría o especialidad médica del estudiante dirig</w:t>
            </w:r>
            <w:r w:rsidR="006313B9">
              <w:rPr>
                <w:rFonts w:ascii="Tahoma" w:eastAsia="Times New Roman" w:hAnsi="Tahoma" w:cs="Tahoma"/>
                <w:sz w:val="18"/>
                <w:szCs w:val="18"/>
                <w:lang w:eastAsia="es-MX"/>
              </w:rPr>
              <w:t>2</w:t>
            </w:r>
            <w:r w:rsidRPr="000A0875">
              <w:rPr>
                <w:rFonts w:ascii="Tahoma" w:eastAsia="Times New Roman" w:hAnsi="Tahoma" w:cs="Tahoma"/>
                <w:sz w:val="18"/>
                <w:szCs w:val="18"/>
                <w:lang w:eastAsia="es-MX"/>
              </w:rPr>
              <w:t>ido en la UAQ, relacionado con la LGAC del investigador o del Cuerpo Académico o Grupo Colegiado.</w:t>
            </w:r>
          </w:p>
        </w:tc>
        <w:tc>
          <w:tcPr>
            <w:tcW w:w="492" w:type="dxa"/>
            <w:vAlign w:val="center"/>
          </w:tcPr>
          <w:p w14:paraId="39C67F27"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0F08C713"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5EC9D774"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005B55C9"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4AF6AEED"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74A188B2"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740611A4"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27DFBFE2" w14:textId="77777777" w:rsidR="008E4675" w:rsidRPr="00A76E85" w:rsidRDefault="008E4675" w:rsidP="00FD2BF5">
            <w:pPr>
              <w:pStyle w:val="NoSpacing"/>
              <w:jc w:val="center"/>
              <w:rPr>
                <w:rFonts w:ascii="Tahoma" w:hAnsi="Tahoma" w:cs="Tahoma"/>
                <w:sz w:val="18"/>
                <w:szCs w:val="18"/>
              </w:rPr>
            </w:pPr>
          </w:p>
        </w:tc>
      </w:tr>
      <w:tr w:rsidR="008E4675" w:rsidRPr="00A76E85" w14:paraId="50EEB8E4" w14:textId="77777777" w:rsidTr="121D4795">
        <w:trPr>
          <w:cantSplit/>
          <w:jc w:val="center"/>
        </w:trPr>
        <w:tc>
          <w:tcPr>
            <w:tcW w:w="742" w:type="dxa"/>
            <w:vAlign w:val="center"/>
          </w:tcPr>
          <w:p w14:paraId="67C47B16"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b/>
                <w:sz w:val="18"/>
                <w:szCs w:val="18"/>
                <w:lang w:eastAsia="es-MX"/>
              </w:rPr>
              <w:t>B.3</w:t>
            </w:r>
          </w:p>
        </w:tc>
        <w:tc>
          <w:tcPr>
            <w:tcW w:w="1093" w:type="dxa"/>
            <w:vAlign w:val="center"/>
          </w:tcPr>
          <w:p w14:paraId="77B2E6F6" w14:textId="77777777" w:rsidR="008E4675" w:rsidRPr="00A76E85" w:rsidRDefault="008E4675" w:rsidP="00FD2BF5">
            <w:pPr>
              <w:pStyle w:val="NoSpacing"/>
              <w:jc w:val="center"/>
              <w:rPr>
                <w:rFonts w:ascii="Tahoma" w:hAnsi="Tahoma" w:cs="Tahoma"/>
                <w:sz w:val="18"/>
                <w:szCs w:val="18"/>
              </w:rPr>
            </w:pPr>
            <w:r w:rsidRPr="00A76E85">
              <w:rPr>
                <w:rFonts w:ascii="Tahoma" w:eastAsia="Times New Roman" w:hAnsi="Tahoma" w:cs="Tahoma"/>
                <w:sz w:val="18"/>
                <w:szCs w:val="18"/>
                <w:lang w:eastAsia="es-MX"/>
              </w:rPr>
              <w:t>4</w:t>
            </w:r>
          </w:p>
        </w:tc>
        <w:tc>
          <w:tcPr>
            <w:tcW w:w="1685" w:type="dxa"/>
            <w:vAlign w:val="center"/>
          </w:tcPr>
          <w:p w14:paraId="255361C1" w14:textId="77777777" w:rsidR="008E4675" w:rsidRPr="00A76E85" w:rsidRDefault="008E4675" w:rsidP="00FD2BF5">
            <w:pPr>
              <w:pStyle w:val="NoSpacing"/>
              <w:jc w:val="center"/>
              <w:rPr>
                <w:rFonts w:ascii="Tahoma" w:hAnsi="Tahoma" w:cs="Tahoma"/>
                <w:sz w:val="18"/>
                <w:szCs w:val="18"/>
              </w:rPr>
            </w:pPr>
          </w:p>
        </w:tc>
        <w:tc>
          <w:tcPr>
            <w:tcW w:w="1029" w:type="dxa"/>
            <w:vAlign w:val="center"/>
          </w:tcPr>
          <w:p w14:paraId="0ADA02A8" w14:textId="77777777" w:rsidR="008E4675" w:rsidRPr="00A76E85" w:rsidRDefault="008E4675" w:rsidP="00FD2BF5">
            <w:pPr>
              <w:pStyle w:val="NoSpacing"/>
              <w:jc w:val="center"/>
              <w:rPr>
                <w:rFonts w:ascii="Tahoma" w:eastAsia="Times New Roman" w:hAnsi="Tahoma" w:cs="Tahoma"/>
                <w:sz w:val="18"/>
                <w:szCs w:val="18"/>
                <w:lang w:eastAsia="es-MX"/>
              </w:rPr>
            </w:pPr>
          </w:p>
        </w:tc>
        <w:tc>
          <w:tcPr>
            <w:tcW w:w="4080" w:type="dxa"/>
            <w:vAlign w:val="center"/>
          </w:tcPr>
          <w:p w14:paraId="68A49CD4" w14:textId="54C83296" w:rsidR="008E4675" w:rsidRPr="00A76E85" w:rsidRDefault="000A0875" w:rsidP="001C60C5">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Capítulo de libro dictaminado y publicado por editoriales que garanticen un arbitraje doble ciego o de rigor equivalente con registro ISBN (autor o coautor).</w:t>
            </w:r>
          </w:p>
        </w:tc>
        <w:tc>
          <w:tcPr>
            <w:tcW w:w="492" w:type="dxa"/>
            <w:vAlign w:val="center"/>
          </w:tcPr>
          <w:p w14:paraId="0E215AE5"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30A8A98E"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517D866D"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579AD545"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9F49174" w14:textId="77777777" w:rsidR="008E4675" w:rsidRPr="00A76E85" w:rsidRDefault="008E4675" w:rsidP="00FD2BF5">
            <w:pPr>
              <w:pStyle w:val="NoSpacing"/>
              <w:jc w:val="center"/>
              <w:rPr>
                <w:rFonts w:ascii="Tahoma" w:hAnsi="Tahoma" w:cs="Tahoma"/>
                <w:sz w:val="18"/>
                <w:szCs w:val="18"/>
              </w:rPr>
            </w:pPr>
          </w:p>
        </w:tc>
        <w:tc>
          <w:tcPr>
            <w:tcW w:w="478" w:type="dxa"/>
            <w:vAlign w:val="center"/>
          </w:tcPr>
          <w:p w14:paraId="667D03BA"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6504E8AF" w14:textId="77777777" w:rsidR="008E4675" w:rsidRPr="00A76E85" w:rsidRDefault="008E4675" w:rsidP="00FD2BF5">
            <w:pPr>
              <w:pStyle w:val="NoSpacing"/>
              <w:jc w:val="center"/>
              <w:rPr>
                <w:rFonts w:ascii="Tahoma" w:hAnsi="Tahoma" w:cs="Tahoma"/>
                <w:sz w:val="18"/>
                <w:szCs w:val="18"/>
              </w:rPr>
            </w:pPr>
          </w:p>
        </w:tc>
        <w:tc>
          <w:tcPr>
            <w:tcW w:w="476" w:type="dxa"/>
            <w:vAlign w:val="center"/>
          </w:tcPr>
          <w:p w14:paraId="085F73EB" w14:textId="77777777" w:rsidR="008E4675" w:rsidRPr="00A76E85" w:rsidRDefault="008E4675" w:rsidP="00FD2BF5">
            <w:pPr>
              <w:pStyle w:val="NoSpacing"/>
              <w:jc w:val="center"/>
              <w:rPr>
                <w:rFonts w:ascii="Tahoma" w:hAnsi="Tahoma" w:cs="Tahoma"/>
                <w:sz w:val="18"/>
                <w:szCs w:val="18"/>
              </w:rPr>
            </w:pPr>
          </w:p>
        </w:tc>
      </w:tr>
      <w:tr w:rsidR="003B74B8" w:rsidRPr="00A76E85" w14:paraId="12FA4F99" w14:textId="77777777" w:rsidTr="00653CF8">
        <w:trPr>
          <w:cantSplit/>
          <w:jc w:val="center"/>
        </w:trPr>
        <w:tc>
          <w:tcPr>
            <w:tcW w:w="742" w:type="dxa"/>
            <w:vAlign w:val="center"/>
          </w:tcPr>
          <w:p w14:paraId="6E142920" w14:textId="342912C6" w:rsidR="003B74B8" w:rsidRDefault="003B74B8" w:rsidP="00653CF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B.4</w:t>
            </w:r>
          </w:p>
        </w:tc>
        <w:tc>
          <w:tcPr>
            <w:tcW w:w="1093" w:type="dxa"/>
            <w:vAlign w:val="center"/>
          </w:tcPr>
          <w:p w14:paraId="167A939C" w14:textId="77777777" w:rsidR="003B74B8" w:rsidRDefault="003B74B8" w:rsidP="00653CF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4</w:t>
            </w:r>
          </w:p>
        </w:tc>
        <w:tc>
          <w:tcPr>
            <w:tcW w:w="1685" w:type="dxa"/>
            <w:vAlign w:val="center"/>
          </w:tcPr>
          <w:p w14:paraId="777D7932"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239F75D7"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37788A8E" w14:textId="77777777" w:rsidR="003B74B8" w:rsidRPr="00BF397A" w:rsidRDefault="003B74B8" w:rsidP="00653CF8">
            <w:pPr>
              <w:pStyle w:val="NoSpacing"/>
              <w:jc w:val="both"/>
              <w:rPr>
                <w:rFonts w:ascii="Tahoma" w:eastAsia="Times New Roman" w:hAnsi="Tahoma" w:cs="Tahoma"/>
                <w:sz w:val="18"/>
                <w:szCs w:val="18"/>
                <w:lang w:eastAsia="es-MX"/>
              </w:rPr>
            </w:pPr>
            <w:r w:rsidRPr="00BF397A">
              <w:rPr>
                <w:rFonts w:ascii="Tahoma" w:eastAsia="Times New Roman" w:hAnsi="Tahoma" w:cs="Tahoma"/>
                <w:sz w:val="18"/>
                <w:szCs w:val="18"/>
                <w:lang w:eastAsia="es-MX"/>
              </w:rPr>
              <w:t>Creación de red de colaboración académica internacional con convenio.</w:t>
            </w:r>
          </w:p>
        </w:tc>
        <w:tc>
          <w:tcPr>
            <w:tcW w:w="492" w:type="dxa"/>
            <w:vAlign w:val="center"/>
          </w:tcPr>
          <w:p w14:paraId="26682E1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5BC4322"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2268139E"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DC56AF2"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9A47185"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4A3F094"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005141E0"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4858D543" w14:textId="77777777" w:rsidR="003B74B8" w:rsidRPr="00A76E85" w:rsidRDefault="003B74B8" w:rsidP="00653CF8">
            <w:pPr>
              <w:pStyle w:val="NoSpacing"/>
              <w:jc w:val="center"/>
              <w:rPr>
                <w:rFonts w:ascii="Tahoma" w:hAnsi="Tahoma" w:cs="Tahoma"/>
                <w:sz w:val="18"/>
                <w:szCs w:val="18"/>
              </w:rPr>
            </w:pPr>
          </w:p>
        </w:tc>
      </w:tr>
      <w:tr w:rsidR="003B74B8" w:rsidRPr="00A76E85" w14:paraId="46493D15" w14:textId="77777777" w:rsidTr="121D4795">
        <w:trPr>
          <w:cantSplit/>
          <w:jc w:val="center"/>
        </w:trPr>
        <w:tc>
          <w:tcPr>
            <w:tcW w:w="742" w:type="dxa"/>
            <w:vAlign w:val="center"/>
          </w:tcPr>
          <w:p w14:paraId="0F899FB3" w14:textId="7B368946" w:rsidR="003B74B8" w:rsidRPr="00A76E85" w:rsidRDefault="003B74B8" w:rsidP="00FD2BF5">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B.5</w:t>
            </w:r>
          </w:p>
        </w:tc>
        <w:tc>
          <w:tcPr>
            <w:tcW w:w="1093" w:type="dxa"/>
            <w:vAlign w:val="center"/>
          </w:tcPr>
          <w:p w14:paraId="2DC044C9" w14:textId="763D4660" w:rsidR="003B74B8" w:rsidRPr="00A76E85" w:rsidRDefault="003B74B8" w:rsidP="00FD2BF5">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4</w:t>
            </w:r>
          </w:p>
        </w:tc>
        <w:tc>
          <w:tcPr>
            <w:tcW w:w="1685" w:type="dxa"/>
            <w:vAlign w:val="center"/>
          </w:tcPr>
          <w:p w14:paraId="441B93AF" w14:textId="77777777" w:rsidR="003B74B8" w:rsidRPr="00A76E85" w:rsidRDefault="003B74B8" w:rsidP="00FD2BF5">
            <w:pPr>
              <w:pStyle w:val="NoSpacing"/>
              <w:jc w:val="center"/>
              <w:rPr>
                <w:rFonts w:ascii="Tahoma" w:hAnsi="Tahoma" w:cs="Tahoma"/>
                <w:sz w:val="18"/>
                <w:szCs w:val="18"/>
              </w:rPr>
            </w:pPr>
          </w:p>
        </w:tc>
        <w:tc>
          <w:tcPr>
            <w:tcW w:w="1029" w:type="dxa"/>
            <w:vAlign w:val="center"/>
          </w:tcPr>
          <w:p w14:paraId="70FD710B" w14:textId="77777777" w:rsidR="003B74B8" w:rsidRPr="00A76E85" w:rsidRDefault="003B74B8" w:rsidP="00FD2BF5">
            <w:pPr>
              <w:pStyle w:val="NoSpacing"/>
              <w:jc w:val="center"/>
              <w:rPr>
                <w:rFonts w:ascii="Tahoma" w:eastAsia="Times New Roman" w:hAnsi="Tahoma" w:cs="Tahoma"/>
                <w:sz w:val="18"/>
                <w:szCs w:val="18"/>
                <w:lang w:eastAsia="es-MX"/>
              </w:rPr>
            </w:pPr>
          </w:p>
        </w:tc>
        <w:tc>
          <w:tcPr>
            <w:tcW w:w="4080" w:type="dxa"/>
            <w:vAlign w:val="center"/>
          </w:tcPr>
          <w:p w14:paraId="45E6B658" w14:textId="79E75825" w:rsidR="003B74B8" w:rsidRPr="000A0875" w:rsidRDefault="003B74B8" w:rsidP="001C60C5">
            <w:pPr>
              <w:pStyle w:val="NoSpacing"/>
              <w:jc w:val="both"/>
              <w:rPr>
                <w:rFonts w:ascii="Tahoma" w:eastAsia="Times New Roman" w:hAnsi="Tahoma" w:cs="Tahoma"/>
                <w:sz w:val="18"/>
                <w:szCs w:val="18"/>
                <w:lang w:eastAsia="es-MX"/>
              </w:rPr>
            </w:pPr>
            <w:r w:rsidRPr="003B74B8">
              <w:rPr>
                <w:rFonts w:ascii="Tahoma" w:eastAsia="Times New Roman" w:hAnsi="Tahoma" w:cs="Tahoma"/>
                <w:sz w:val="18"/>
                <w:szCs w:val="18"/>
                <w:lang w:eastAsia="es-MX"/>
              </w:rPr>
              <w:t>Publicaciones en revista arbitrada e indizada con ISSN*.</w:t>
            </w:r>
          </w:p>
        </w:tc>
        <w:tc>
          <w:tcPr>
            <w:tcW w:w="492" w:type="dxa"/>
            <w:vAlign w:val="center"/>
          </w:tcPr>
          <w:p w14:paraId="3EEE37D8"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53E12632"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7F832600"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6555C608"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269B20D0" w14:textId="77777777" w:rsidR="003B74B8" w:rsidRPr="00A76E85" w:rsidRDefault="003B74B8" w:rsidP="00FD2BF5">
            <w:pPr>
              <w:pStyle w:val="NoSpacing"/>
              <w:jc w:val="center"/>
              <w:rPr>
                <w:rFonts w:ascii="Tahoma" w:hAnsi="Tahoma" w:cs="Tahoma"/>
                <w:sz w:val="18"/>
                <w:szCs w:val="18"/>
              </w:rPr>
            </w:pPr>
          </w:p>
        </w:tc>
        <w:tc>
          <w:tcPr>
            <w:tcW w:w="478" w:type="dxa"/>
            <w:vAlign w:val="center"/>
          </w:tcPr>
          <w:p w14:paraId="2846815D" w14:textId="77777777" w:rsidR="003B74B8" w:rsidRPr="00A76E85" w:rsidRDefault="003B74B8" w:rsidP="00FD2BF5">
            <w:pPr>
              <w:pStyle w:val="NoSpacing"/>
              <w:jc w:val="center"/>
              <w:rPr>
                <w:rFonts w:ascii="Tahoma" w:hAnsi="Tahoma" w:cs="Tahoma"/>
                <w:sz w:val="18"/>
                <w:szCs w:val="18"/>
              </w:rPr>
            </w:pPr>
          </w:p>
        </w:tc>
        <w:tc>
          <w:tcPr>
            <w:tcW w:w="476" w:type="dxa"/>
            <w:vAlign w:val="center"/>
          </w:tcPr>
          <w:p w14:paraId="33DD904C" w14:textId="77777777" w:rsidR="003B74B8" w:rsidRPr="00A76E85" w:rsidRDefault="003B74B8" w:rsidP="00FD2BF5">
            <w:pPr>
              <w:pStyle w:val="NoSpacing"/>
              <w:jc w:val="center"/>
              <w:rPr>
                <w:rFonts w:ascii="Tahoma" w:hAnsi="Tahoma" w:cs="Tahoma"/>
                <w:sz w:val="18"/>
                <w:szCs w:val="18"/>
              </w:rPr>
            </w:pPr>
          </w:p>
        </w:tc>
        <w:tc>
          <w:tcPr>
            <w:tcW w:w="476" w:type="dxa"/>
            <w:vAlign w:val="center"/>
          </w:tcPr>
          <w:p w14:paraId="55F58056" w14:textId="77777777" w:rsidR="003B74B8" w:rsidRPr="00A76E85" w:rsidRDefault="003B74B8" w:rsidP="00FD2BF5">
            <w:pPr>
              <w:pStyle w:val="NoSpacing"/>
              <w:jc w:val="center"/>
              <w:rPr>
                <w:rFonts w:ascii="Tahoma" w:hAnsi="Tahoma" w:cs="Tahoma"/>
                <w:sz w:val="18"/>
                <w:szCs w:val="18"/>
              </w:rPr>
            </w:pPr>
          </w:p>
        </w:tc>
      </w:tr>
      <w:tr w:rsidR="00BF397A" w:rsidRPr="00A76E85" w14:paraId="67C4CCFA" w14:textId="77777777" w:rsidTr="121D4795">
        <w:trPr>
          <w:cantSplit/>
          <w:jc w:val="center"/>
        </w:trPr>
        <w:tc>
          <w:tcPr>
            <w:tcW w:w="742" w:type="dxa"/>
            <w:vAlign w:val="center"/>
          </w:tcPr>
          <w:p w14:paraId="5AB94B58" w14:textId="50C1068C" w:rsidR="00BF397A" w:rsidRPr="00A76E85" w:rsidRDefault="00BF397A" w:rsidP="00FD2BF5">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B.</w:t>
            </w:r>
            <w:r w:rsidR="003B74B8">
              <w:rPr>
                <w:rFonts w:ascii="Tahoma" w:eastAsia="Times New Roman" w:hAnsi="Tahoma" w:cs="Tahoma"/>
                <w:b/>
                <w:sz w:val="18"/>
                <w:szCs w:val="18"/>
                <w:lang w:eastAsia="es-MX"/>
              </w:rPr>
              <w:t>6</w:t>
            </w:r>
          </w:p>
        </w:tc>
        <w:tc>
          <w:tcPr>
            <w:tcW w:w="1093" w:type="dxa"/>
            <w:vAlign w:val="center"/>
          </w:tcPr>
          <w:p w14:paraId="118C5AF2" w14:textId="2B58A49E" w:rsidR="00BF397A" w:rsidRPr="00A76E85" w:rsidRDefault="00BF397A" w:rsidP="00FD2BF5">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4</w:t>
            </w:r>
          </w:p>
        </w:tc>
        <w:tc>
          <w:tcPr>
            <w:tcW w:w="1685" w:type="dxa"/>
            <w:vAlign w:val="center"/>
          </w:tcPr>
          <w:p w14:paraId="50899F93" w14:textId="77777777" w:rsidR="00BF397A" w:rsidRPr="00A76E85" w:rsidRDefault="00BF397A" w:rsidP="00FD2BF5">
            <w:pPr>
              <w:pStyle w:val="NoSpacing"/>
              <w:jc w:val="center"/>
              <w:rPr>
                <w:rFonts w:ascii="Tahoma" w:hAnsi="Tahoma" w:cs="Tahoma"/>
                <w:sz w:val="18"/>
                <w:szCs w:val="18"/>
              </w:rPr>
            </w:pPr>
          </w:p>
        </w:tc>
        <w:tc>
          <w:tcPr>
            <w:tcW w:w="1029" w:type="dxa"/>
            <w:vAlign w:val="center"/>
          </w:tcPr>
          <w:p w14:paraId="4ABBA3F1" w14:textId="77777777" w:rsidR="00BF397A" w:rsidRPr="00A76E85" w:rsidRDefault="00BF397A" w:rsidP="00FD2BF5">
            <w:pPr>
              <w:pStyle w:val="NoSpacing"/>
              <w:jc w:val="center"/>
              <w:rPr>
                <w:rFonts w:ascii="Tahoma" w:eastAsia="Times New Roman" w:hAnsi="Tahoma" w:cs="Tahoma"/>
                <w:sz w:val="18"/>
                <w:szCs w:val="18"/>
                <w:lang w:eastAsia="es-MX"/>
              </w:rPr>
            </w:pPr>
          </w:p>
        </w:tc>
        <w:tc>
          <w:tcPr>
            <w:tcW w:w="4080" w:type="dxa"/>
            <w:vAlign w:val="center"/>
          </w:tcPr>
          <w:p w14:paraId="1B8D30B7" w14:textId="171A00E5" w:rsidR="00BF397A" w:rsidRPr="000A0875" w:rsidRDefault="003B74B8" w:rsidP="001C60C5">
            <w:pPr>
              <w:pStyle w:val="NoSpacing"/>
              <w:jc w:val="both"/>
              <w:rPr>
                <w:rFonts w:ascii="Tahoma" w:eastAsia="Times New Roman" w:hAnsi="Tahoma" w:cs="Tahoma"/>
                <w:sz w:val="18"/>
                <w:szCs w:val="18"/>
                <w:lang w:eastAsia="es-MX"/>
              </w:rPr>
            </w:pPr>
            <w:r w:rsidRPr="003B74B8">
              <w:rPr>
                <w:rFonts w:ascii="Tahoma" w:eastAsia="Times New Roman" w:hAnsi="Tahoma" w:cs="Tahoma"/>
                <w:sz w:val="18"/>
                <w:szCs w:val="18"/>
                <w:lang w:eastAsia="es-MX"/>
              </w:rPr>
              <w:t>Material didáctico o de capacitación, para la formación artístico</w:t>
            </w:r>
            <w:r>
              <w:rPr>
                <w:rFonts w:ascii="Tahoma" w:eastAsia="Times New Roman" w:hAnsi="Tahoma" w:cs="Tahoma"/>
                <w:sz w:val="18"/>
                <w:szCs w:val="18"/>
                <w:lang w:eastAsia="es-MX"/>
              </w:rPr>
              <w:t>-</w:t>
            </w:r>
            <w:r w:rsidRPr="003B74B8">
              <w:rPr>
                <w:rFonts w:ascii="Tahoma" w:eastAsia="Times New Roman" w:hAnsi="Tahoma" w:cs="Tahoma"/>
                <w:sz w:val="18"/>
                <w:szCs w:val="18"/>
                <w:lang w:eastAsia="es-MX"/>
              </w:rPr>
              <w:t>cultural o la profesionalización de las disciplinas artísticas, derivado de la investigación e integrado por: planeación didáctico-pedagógica, recursos instruccionales, objetivos y competencias que deben alcanzarse.</w:t>
            </w:r>
          </w:p>
        </w:tc>
        <w:tc>
          <w:tcPr>
            <w:tcW w:w="492" w:type="dxa"/>
            <w:vAlign w:val="center"/>
          </w:tcPr>
          <w:p w14:paraId="12929FFE" w14:textId="77777777" w:rsidR="00BF397A" w:rsidRPr="00A76E85" w:rsidRDefault="00BF397A" w:rsidP="00FD2BF5">
            <w:pPr>
              <w:pStyle w:val="NoSpacing"/>
              <w:jc w:val="center"/>
              <w:rPr>
                <w:rFonts w:ascii="Tahoma" w:hAnsi="Tahoma" w:cs="Tahoma"/>
                <w:sz w:val="18"/>
                <w:szCs w:val="18"/>
              </w:rPr>
            </w:pPr>
          </w:p>
        </w:tc>
        <w:tc>
          <w:tcPr>
            <w:tcW w:w="478" w:type="dxa"/>
            <w:vAlign w:val="center"/>
          </w:tcPr>
          <w:p w14:paraId="1E10A001" w14:textId="77777777" w:rsidR="00BF397A" w:rsidRPr="00A76E85" w:rsidRDefault="00BF397A" w:rsidP="00FD2BF5">
            <w:pPr>
              <w:pStyle w:val="NoSpacing"/>
              <w:jc w:val="center"/>
              <w:rPr>
                <w:rFonts w:ascii="Tahoma" w:hAnsi="Tahoma" w:cs="Tahoma"/>
                <w:sz w:val="18"/>
                <w:szCs w:val="18"/>
              </w:rPr>
            </w:pPr>
          </w:p>
        </w:tc>
        <w:tc>
          <w:tcPr>
            <w:tcW w:w="478" w:type="dxa"/>
            <w:vAlign w:val="center"/>
          </w:tcPr>
          <w:p w14:paraId="7ED6F9D6" w14:textId="77777777" w:rsidR="00BF397A" w:rsidRPr="00A76E85" w:rsidRDefault="00BF397A" w:rsidP="00FD2BF5">
            <w:pPr>
              <w:pStyle w:val="NoSpacing"/>
              <w:jc w:val="center"/>
              <w:rPr>
                <w:rFonts w:ascii="Tahoma" w:hAnsi="Tahoma" w:cs="Tahoma"/>
                <w:sz w:val="18"/>
                <w:szCs w:val="18"/>
              </w:rPr>
            </w:pPr>
          </w:p>
        </w:tc>
        <w:tc>
          <w:tcPr>
            <w:tcW w:w="478" w:type="dxa"/>
            <w:vAlign w:val="center"/>
          </w:tcPr>
          <w:p w14:paraId="183B7EC8" w14:textId="77777777" w:rsidR="00BF397A" w:rsidRPr="00A76E85" w:rsidRDefault="00BF397A" w:rsidP="00FD2BF5">
            <w:pPr>
              <w:pStyle w:val="NoSpacing"/>
              <w:jc w:val="center"/>
              <w:rPr>
                <w:rFonts w:ascii="Tahoma" w:hAnsi="Tahoma" w:cs="Tahoma"/>
                <w:sz w:val="18"/>
                <w:szCs w:val="18"/>
              </w:rPr>
            </w:pPr>
          </w:p>
        </w:tc>
        <w:tc>
          <w:tcPr>
            <w:tcW w:w="478" w:type="dxa"/>
            <w:vAlign w:val="center"/>
          </w:tcPr>
          <w:p w14:paraId="3D7B71D5" w14:textId="77777777" w:rsidR="00BF397A" w:rsidRPr="00A76E85" w:rsidRDefault="00BF397A" w:rsidP="00FD2BF5">
            <w:pPr>
              <w:pStyle w:val="NoSpacing"/>
              <w:jc w:val="center"/>
              <w:rPr>
                <w:rFonts w:ascii="Tahoma" w:hAnsi="Tahoma" w:cs="Tahoma"/>
                <w:sz w:val="18"/>
                <w:szCs w:val="18"/>
              </w:rPr>
            </w:pPr>
          </w:p>
        </w:tc>
        <w:tc>
          <w:tcPr>
            <w:tcW w:w="478" w:type="dxa"/>
            <w:vAlign w:val="center"/>
          </w:tcPr>
          <w:p w14:paraId="43CAD48A" w14:textId="77777777" w:rsidR="00BF397A" w:rsidRPr="00A76E85" w:rsidRDefault="00BF397A" w:rsidP="00FD2BF5">
            <w:pPr>
              <w:pStyle w:val="NoSpacing"/>
              <w:jc w:val="center"/>
              <w:rPr>
                <w:rFonts w:ascii="Tahoma" w:hAnsi="Tahoma" w:cs="Tahoma"/>
                <w:sz w:val="18"/>
                <w:szCs w:val="18"/>
              </w:rPr>
            </w:pPr>
          </w:p>
        </w:tc>
        <w:tc>
          <w:tcPr>
            <w:tcW w:w="476" w:type="dxa"/>
            <w:vAlign w:val="center"/>
          </w:tcPr>
          <w:p w14:paraId="57489C01" w14:textId="77777777" w:rsidR="00BF397A" w:rsidRPr="00A76E85" w:rsidRDefault="00BF397A" w:rsidP="00FD2BF5">
            <w:pPr>
              <w:pStyle w:val="NoSpacing"/>
              <w:jc w:val="center"/>
              <w:rPr>
                <w:rFonts w:ascii="Tahoma" w:hAnsi="Tahoma" w:cs="Tahoma"/>
                <w:sz w:val="18"/>
                <w:szCs w:val="18"/>
              </w:rPr>
            </w:pPr>
          </w:p>
        </w:tc>
        <w:tc>
          <w:tcPr>
            <w:tcW w:w="476" w:type="dxa"/>
            <w:vAlign w:val="center"/>
          </w:tcPr>
          <w:p w14:paraId="1795C575" w14:textId="77777777" w:rsidR="00BF397A" w:rsidRPr="00A76E85" w:rsidRDefault="00BF397A" w:rsidP="00FD2BF5">
            <w:pPr>
              <w:pStyle w:val="NoSpacing"/>
              <w:jc w:val="center"/>
              <w:rPr>
                <w:rFonts w:ascii="Tahoma" w:hAnsi="Tahoma" w:cs="Tahoma"/>
                <w:sz w:val="18"/>
                <w:szCs w:val="18"/>
              </w:rPr>
            </w:pPr>
          </w:p>
        </w:tc>
      </w:tr>
      <w:tr w:rsidR="003B74B8" w:rsidRPr="00A76E85" w14:paraId="40A80782" w14:textId="77777777" w:rsidTr="121D4795">
        <w:trPr>
          <w:cantSplit/>
          <w:jc w:val="center"/>
        </w:trPr>
        <w:tc>
          <w:tcPr>
            <w:tcW w:w="742" w:type="dxa"/>
            <w:vAlign w:val="center"/>
          </w:tcPr>
          <w:p w14:paraId="091AADA9" w14:textId="69BDADFD" w:rsidR="003B74B8" w:rsidRDefault="003B74B8"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C.1</w:t>
            </w:r>
          </w:p>
        </w:tc>
        <w:tc>
          <w:tcPr>
            <w:tcW w:w="1093" w:type="dxa"/>
            <w:vAlign w:val="center"/>
          </w:tcPr>
          <w:p w14:paraId="5F84D96D" w14:textId="2CC8A85E" w:rsidR="003B74B8" w:rsidRDefault="003B74B8"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3</w:t>
            </w:r>
          </w:p>
        </w:tc>
        <w:tc>
          <w:tcPr>
            <w:tcW w:w="1685" w:type="dxa"/>
            <w:vAlign w:val="center"/>
          </w:tcPr>
          <w:p w14:paraId="06960ACF" w14:textId="71D3930D" w:rsidR="003B74B8" w:rsidRPr="00664364" w:rsidRDefault="006313B9" w:rsidP="003B74B8">
            <w:pPr>
              <w:pStyle w:val="NoSpacing"/>
              <w:jc w:val="center"/>
              <w:rPr>
                <w:rFonts w:ascii="Tahoma" w:hAnsi="Tahoma" w:cs="Tahoma"/>
                <w:b/>
                <w:bCs/>
                <w:sz w:val="18"/>
                <w:szCs w:val="18"/>
              </w:rPr>
            </w:pPr>
            <w:r w:rsidRPr="00664364">
              <w:rPr>
                <w:rFonts w:ascii="Tahoma" w:hAnsi="Tahoma" w:cs="Tahoma"/>
                <w:b/>
                <w:bCs/>
                <w:sz w:val="18"/>
                <w:szCs w:val="18"/>
              </w:rPr>
              <w:t>1</w:t>
            </w:r>
          </w:p>
        </w:tc>
        <w:tc>
          <w:tcPr>
            <w:tcW w:w="1029" w:type="dxa"/>
            <w:vAlign w:val="center"/>
          </w:tcPr>
          <w:p w14:paraId="4529635E" w14:textId="65E932B1" w:rsidR="003B74B8" w:rsidRPr="00664364" w:rsidRDefault="006313B9" w:rsidP="003B74B8">
            <w:pPr>
              <w:pStyle w:val="NoSpacing"/>
              <w:jc w:val="center"/>
              <w:rPr>
                <w:rFonts w:ascii="Tahoma" w:eastAsia="Times New Roman" w:hAnsi="Tahoma" w:cs="Tahoma"/>
                <w:b/>
                <w:bCs/>
                <w:sz w:val="18"/>
                <w:szCs w:val="18"/>
                <w:lang w:eastAsia="es-MX"/>
              </w:rPr>
            </w:pPr>
            <w:r w:rsidRPr="00664364">
              <w:rPr>
                <w:rFonts w:ascii="Tahoma" w:eastAsia="Times New Roman" w:hAnsi="Tahoma" w:cs="Tahoma"/>
                <w:b/>
                <w:bCs/>
                <w:sz w:val="18"/>
                <w:szCs w:val="18"/>
                <w:lang w:eastAsia="es-MX"/>
              </w:rPr>
              <w:t>3</w:t>
            </w:r>
          </w:p>
        </w:tc>
        <w:tc>
          <w:tcPr>
            <w:tcW w:w="4080" w:type="dxa"/>
            <w:vAlign w:val="center"/>
          </w:tcPr>
          <w:p w14:paraId="5FD5E184" w14:textId="6AA959B1" w:rsidR="003B74B8" w:rsidRPr="003B74B8" w:rsidRDefault="003B74B8" w:rsidP="003B74B8">
            <w:pPr>
              <w:pStyle w:val="NoSpacing"/>
              <w:jc w:val="both"/>
              <w:rPr>
                <w:rFonts w:ascii="Tahoma" w:eastAsia="Times New Roman" w:hAnsi="Tahoma" w:cs="Tahoma"/>
                <w:sz w:val="18"/>
                <w:szCs w:val="18"/>
                <w:lang w:eastAsia="es-MX"/>
              </w:rPr>
            </w:pPr>
            <w:r w:rsidRPr="000A0875">
              <w:rPr>
                <w:rFonts w:ascii="Tahoma" w:eastAsia="Times New Roman" w:hAnsi="Tahoma" w:cs="Tahoma"/>
                <w:sz w:val="18"/>
                <w:szCs w:val="18"/>
                <w:lang w:eastAsia="es-MX"/>
              </w:rPr>
              <w:t>Publicaciones en revistas de divulgación o difusión con ISSN</w:t>
            </w:r>
          </w:p>
        </w:tc>
        <w:tc>
          <w:tcPr>
            <w:tcW w:w="492" w:type="dxa"/>
            <w:vAlign w:val="center"/>
          </w:tcPr>
          <w:p w14:paraId="2B397306" w14:textId="63D71162" w:rsidR="003B74B8" w:rsidRPr="00664364" w:rsidRDefault="006313B9" w:rsidP="003B74B8">
            <w:pPr>
              <w:pStyle w:val="NoSpacing"/>
              <w:jc w:val="center"/>
              <w:rPr>
                <w:rFonts w:ascii="Tahoma" w:hAnsi="Tahoma" w:cs="Tahoma"/>
                <w:b/>
                <w:bCs/>
                <w:sz w:val="18"/>
                <w:szCs w:val="18"/>
              </w:rPr>
            </w:pPr>
            <w:r w:rsidRPr="00664364">
              <w:rPr>
                <w:rFonts w:ascii="Tahoma" w:hAnsi="Tahoma" w:cs="Tahoma"/>
                <w:b/>
                <w:bCs/>
                <w:sz w:val="18"/>
                <w:szCs w:val="18"/>
              </w:rPr>
              <w:t>1</w:t>
            </w:r>
          </w:p>
        </w:tc>
        <w:tc>
          <w:tcPr>
            <w:tcW w:w="478" w:type="dxa"/>
            <w:vAlign w:val="center"/>
          </w:tcPr>
          <w:p w14:paraId="55FE8080" w14:textId="035FCDB6" w:rsidR="003B74B8" w:rsidRPr="00664364" w:rsidRDefault="00664364" w:rsidP="003B74B8">
            <w:pPr>
              <w:pStyle w:val="NoSpacing"/>
              <w:jc w:val="center"/>
              <w:rPr>
                <w:rFonts w:ascii="Tahoma" w:hAnsi="Tahoma" w:cs="Tahoma"/>
                <w:b/>
                <w:bCs/>
                <w:sz w:val="18"/>
                <w:szCs w:val="18"/>
              </w:rPr>
            </w:pPr>
            <w:r w:rsidRPr="00664364">
              <w:rPr>
                <w:rFonts w:ascii="Tahoma" w:hAnsi="Tahoma" w:cs="Tahoma"/>
                <w:b/>
                <w:bCs/>
                <w:sz w:val="18"/>
                <w:szCs w:val="18"/>
              </w:rPr>
              <w:t>1</w:t>
            </w:r>
          </w:p>
        </w:tc>
        <w:tc>
          <w:tcPr>
            <w:tcW w:w="478" w:type="dxa"/>
            <w:vAlign w:val="center"/>
          </w:tcPr>
          <w:p w14:paraId="1F9487BE" w14:textId="3B38A281" w:rsidR="003B74B8" w:rsidRPr="00664364" w:rsidRDefault="003B74B8" w:rsidP="003B74B8">
            <w:pPr>
              <w:pStyle w:val="NoSpacing"/>
              <w:jc w:val="center"/>
              <w:rPr>
                <w:rFonts w:ascii="Tahoma" w:hAnsi="Tahoma" w:cs="Tahoma"/>
                <w:b/>
                <w:bCs/>
                <w:sz w:val="18"/>
                <w:szCs w:val="18"/>
              </w:rPr>
            </w:pPr>
          </w:p>
        </w:tc>
        <w:tc>
          <w:tcPr>
            <w:tcW w:w="478" w:type="dxa"/>
            <w:vAlign w:val="center"/>
          </w:tcPr>
          <w:p w14:paraId="20284450" w14:textId="5CBD4398" w:rsidR="003B74B8" w:rsidRPr="00664364" w:rsidRDefault="006313B9" w:rsidP="003B74B8">
            <w:pPr>
              <w:pStyle w:val="NoSpacing"/>
              <w:jc w:val="center"/>
              <w:rPr>
                <w:rFonts w:ascii="Tahoma" w:hAnsi="Tahoma" w:cs="Tahoma"/>
                <w:b/>
                <w:bCs/>
                <w:sz w:val="18"/>
                <w:szCs w:val="18"/>
              </w:rPr>
            </w:pPr>
            <w:r w:rsidRPr="00664364">
              <w:rPr>
                <w:rFonts w:ascii="Tahoma" w:hAnsi="Tahoma" w:cs="Tahoma"/>
                <w:b/>
                <w:bCs/>
                <w:sz w:val="18"/>
                <w:szCs w:val="18"/>
              </w:rPr>
              <w:t>1</w:t>
            </w:r>
          </w:p>
        </w:tc>
        <w:tc>
          <w:tcPr>
            <w:tcW w:w="478" w:type="dxa"/>
            <w:vAlign w:val="center"/>
          </w:tcPr>
          <w:p w14:paraId="43D1850F"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57EA5BAD" w14:textId="06BEFBE5" w:rsidR="003B74B8" w:rsidRPr="00A76E85" w:rsidRDefault="003B74B8" w:rsidP="003B74B8">
            <w:pPr>
              <w:pStyle w:val="NoSpacing"/>
              <w:jc w:val="center"/>
              <w:rPr>
                <w:rFonts w:ascii="Tahoma" w:hAnsi="Tahoma" w:cs="Tahoma"/>
                <w:sz w:val="18"/>
                <w:szCs w:val="18"/>
              </w:rPr>
            </w:pPr>
          </w:p>
        </w:tc>
        <w:tc>
          <w:tcPr>
            <w:tcW w:w="476" w:type="dxa"/>
            <w:vAlign w:val="center"/>
          </w:tcPr>
          <w:p w14:paraId="54CBE3C6" w14:textId="77777777" w:rsidR="003B74B8" w:rsidRPr="00A76E85" w:rsidRDefault="003B74B8" w:rsidP="003B74B8">
            <w:pPr>
              <w:pStyle w:val="NoSpacing"/>
              <w:jc w:val="center"/>
              <w:rPr>
                <w:rFonts w:ascii="Tahoma" w:hAnsi="Tahoma" w:cs="Tahoma"/>
                <w:sz w:val="18"/>
                <w:szCs w:val="18"/>
              </w:rPr>
            </w:pPr>
          </w:p>
        </w:tc>
        <w:tc>
          <w:tcPr>
            <w:tcW w:w="476" w:type="dxa"/>
            <w:vAlign w:val="center"/>
          </w:tcPr>
          <w:p w14:paraId="2CEDFA4C" w14:textId="77777777" w:rsidR="003B74B8" w:rsidRPr="00A76E85" w:rsidRDefault="003B74B8" w:rsidP="003B74B8">
            <w:pPr>
              <w:pStyle w:val="NoSpacing"/>
              <w:jc w:val="center"/>
              <w:rPr>
                <w:rFonts w:ascii="Tahoma" w:hAnsi="Tahoma" w:cs="Tahoma"/>
                <w:sz w:val="18"/>
                <w:szCs w:val="18"/>
              </w:rPr>
            </w:pPr>
          </w:p>
        </w:tc>
      </w:tr>
      <w:tr w:rsidR="003B74B8" w:rsidRPr="00A76E85" w14:paraId="2B2CFA02" w14:textId="77777777" w:rsidTr="00653CF8">
        <w:trPr>
          <w:cantSplit/>
          <w:jc w:val="center"/>
        </w:trPr>
        <w:tc>
          <w:tcPr>
            <w:tcW w:w="742" w:type="dxa"/>
            <w:vAlign w:val="center"/>
          </w:tcPr>
          <w:p w14:paraId="5E334B08" w14:textId="181A6955" w:rsidR="003B74B8" w:rsidRPr="003B74B8" w:rsidRDefault="003B74B8" w:rsidP="00653CF8">
            <w:pPr>
              <w:pStyle w:val="NoSpacing"/>
              <w:jc w:val="center"/>
              <w:rPr>
                <w:rFonts w:ascii="Tahoma" w:hAnsi="Tahoma" w:cs="Tahoma"/>
                <w:b/>
                <w:bCs/>
                <w:sz w:val="18"/>
                <w:szCs w:val="18"/>
              </w:rPr>
            </w:pPr>
            <w:r w:rsidRPr="003B74B8">
              <w:rPr>
                <w:rFonts w:ascii="Tahoma" w:hAnsi="Tahoma" w:cs="Tahoma"/>
                <w:b/>
                <w:bCs/>
                <w:sz w:val="18"/>
                <w:szCs w:val="18"/>
              </w:rPr>
              <w:t>C.2</w:t>
            </w:r>
          </w:p>
        </w:tc>
        <w:tc>
          <w:tcPr>
            <w:tcW w:w="1093" w:type="dxa"/>
            <w:vAlign w:val="center"/>
          </w:tcPr>
          <w:p w14:paraId="70D268E4" w14:textId="7F3C1E94" w:rsidR="003B74B8" w:rsidRPr="00A76E85" w:rsidRDefault="003B74B8" w:rsidP="00653CF8">
            <w:pPr>
              <w:pStyle w:val="NoSpacing"/>
              <w:jc w:val="center"/>
              <w:rPr>
                <w:rFonts w:ascii="Tahoma" w:hAnsi="Tahoma" w:cs="Tahoma"/>
                <w:sz w:val="18"/>
                <w:szCs w:val="18"/>
              </w:rPr>
            </w:pPr>
            <w:r>
              <w:rPr>
                <w:rFonts w:ascii="Tahoma" w:hAnsi="Tahoma" w:cs="Tahoma"/>
                <w:sz w:val="18"/>
                <w:szCs w:val="18"/>
              </w:rPr>
              <w:t>3</w:t>
            </w:r>
          </w:p>
        </w:tc>
        <w:tc>
          <w:tcPr>
            <w:tcW w:w="1685" w:type="dxa"/>
            <w:vAlign w:val="center"/>
          </w:tcPr>
          <w:p w14:paraId="530EDDC0"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7C5DF061"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3ADBAD14" w14:textId="77777777"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Conferencia magistral internacional por invitación.</w:t>
            </w:r>
          </w:p>
        </w:tc>
        <w:tc>
          <w:tcPr>
            <w:tcW w:w="492" w:type="dxa"/>
            <w:vAlign w:val="center"/>
          </w:tcPr>
          <w:p w14:paraId="188BAB37"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1341361"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5D8452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54E0FB79"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561C2DCB"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1215A09C"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62BF4EAC"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6039F9B2" w14:textId="77777777" w:rsidR="003B74B8" w:rsidRPr="00A76E85" w:rsidRDefault="003B74B8" w:rsidP="00653CF8">
            <w:pPr>
              <w:pStyle w:val="NoSpacing"/>
              <w:jc w:val="center"/>
              <w:rPr>
                <w:rFonts w:ascii="Tahoma" w:hAnsi="Tahoma" w:cs="Tahoma"/>
                <w:sz w:val="18"/>
                <w:szCs w:val="18"/>
              </w:rPr>
            </w:pPr>
          </w:p>
        </w:tc>
      </w:tr>
      <w:tr w:rsidR="003B74B8" w:rsidRPr="00A76E85" w14:paraId="5E91930E" w14:textId="77777777" w:rsidTr="00653CF8">
        <w:trPr>
          <w:cantSplit/>
          <w:jc w:val="center"/>
        </w:trPr>
        <w:tc>
          <w:tcPr>
            <w:tcW w:w="742" w:type="dxa"/>
            <w:vAlign w:val="center"/>
          </w:tcPr>
          <w:p w14:paraId="56A1E64D" w14:textId="79AA9BC1" w:rsidR="003B74B8" w:rsidRDefault="003B74B8" w:rsidP="00653CF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C.3</w:t>
            </w:r>
          </w:p>
        </w:tc>
        <w:tc>
          <w:tcPr>
            <w:tcW w:w="1093" w:type="dxa"/>
            <w:vAlign w:val="center"/>
          </w:tcPr>
          <w:p w14:paraId="1C0CFD34" w14:textId="77777777" w:rsidR="003B74B8" w:rsidRDefault="003B74B8" w:rsidP="00653CF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3</w:t>
            </w:r>
          </w:p>
        </w:tc>
        <w:tc>
          <w:tcPr>
            <w:tcW w:w="1685" w:type="dxa"/>
            <w:vAlign w:val="center"/>
          </w:tcPr>
          <w:p w14:paraId="395A7694"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5E83D891"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0318137D" w14:textId="5A763152" w:rsidR="003B74B8" w:rsidRPr="00BF397A" w:rsidRDefault="003B74B8" w:rsidP="00653CF8">
            <w:pPr>
              <w:pStyle w:val="NoSpacing"/>
              <w:jc w:val="both"/>
              <w:rPr>
                <w:rFonts w:ascii="Tahoma" w:eastAsia="Times New Roman" w:hAnsi="Tahoma" w:cs="Tahoma"/>
                <w:sz w:val="18"/>
                <w:szCs w:val="18"/>
                <w:lang w:eastAsia="es-MX"/>
              </w:rPr>
            </w:pPr>
            <w:r w:rsidRPr="000A0875">
              <w:rPr>
                <w:rFonts w:ascii="Tahoma" w:eastAsia="Times New Roman" w:hAnsi="Tahoma" w:cs="Tahoma"/>
                <w:sz w:val="18"/>
                <w:szCs w:val="18"/>
                <w:lang w:eastAsia="es-MX"/>
              </w:rPr>
              <w:t xml:space="preserve">Talleres o cursos derivados de la </w:t>
            </w:r>
            <w:r>
              <w:rPr>
                <w:rFonts w:ascii="Tahoma" w:eastAsia="Times New Roman" w:hAnsi="Tahoma" w:cs="Tahoma"/>
                <w:sz w:val="18"/>
                <w:szCs w:val="18"/>
                <w:lang w:eastAsia="es-MX"/>
              </w:rPr>
              <w:t>investigación</w:t>
            </w:r>
            <w:r w:rsidRPr="000A0875">
              <w:rPr>
                <w:rFonts w:ascii="Tahoma" w:eastAsia="Times New Roman" w:hAnsi="Tahoma" w:cs="Tahoma"/>
                <w:sz w:val="18"/>
                <w:szCs w:val="18"/>
                <w:lang w:eastAsia="es-MX"/>
              </w:rPr>
              <w:t xml:space="preserve"> registrada con el fin de fomentar vocaciones científicas, tecnológicas, humanísticas y culturales</w:t>
            </w:r>
            <w:r>
              <w:rPr>
                <w:rFonts w:ascii="Tahoma" w:eastAsia="Times New Roman" w:hAnsi="Tahoma" w:cs="Tahoma"/>
                <w:sz w:val="18"/>
                <w:szCs w:val="18"/>
                <w:lang w:eastAsia="es-MX"/>
              </w:rPr>
              <w:t>.</w:t>
            </w:r>
          </w:p>
        </w:tc>
        <w:tc>
          <w:tcPr>
            <w:tcW w:w="492" w:type="dxa"/>
            <w:vAlign w:val="center"/>
          </w:tcPr>
          <w:p w14:paraId="4DB04999"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F044C58"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2F1D409"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260581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51FC5F0"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5EF97DE6"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245FC82F"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098F6E92" w14:textId="77777777" w:rsidR="003B74B8" w:rsidRPr="00A76E85" w:rsidRDefault="003B74B8" w:rsidP="00653CF8">
            <w:pPr>
              <w:pStyle w:val="NoSpacing"/>
              <w:jc w:val="center"/>
              <w:rPr>
                <w:rFonts w:ascii="Tahoma" w:hAnsi="Tahoma" w:cs="Tahoma"/>
                <w:sz w:val="18"/>
                <w:szCs w:val="18"/>
              </w:rPr>
            </w:pPr>
          </w:p>
        </w:tc>
      </w:tr>
      <w:tr w:rsidR="003B74B8" w:rsidRPr="00A76E85" w14:paraId="49302EEC" w14:textId="77777777" w:rsidTr="00653CF8">
        <w:trPr>
          <w:cantSplit/>
          <w:jc w:val="center"/>
        </w:trPr>
        <w:tc>
          <w:tcPr>
            <w:tcW w:w="742" w:type="dxa"/>
            <w:vAlign w:val="center"/>
          </w:tcPr>
          <w:p w14:paraId="1D9F2BDB" w14:textId="279F5B18" w:rsidR="003B74B8" w:rsidRDefault="003B74B8" w:rsidP="00653CF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C.4</w:t>
            </w:r>
          </w:p>
        </w:tc>
        <w:tc>
          <w:tcPr>
            <w:tcW w:w="1093" w:type="dxa"/>
            <w:vAlign w:val="center"/>
          </w:tcPr>
          <w:p w14:paraId="7E62417A" w14:textId="77777777" w:rsidR="003B74B8" w:rsidRDefault="003B74B8" w:rsidP="00653CF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3</w:t>
            </w:r>
          </w:p>
        </w:tc>
        <w:tc>
          <w:tcPr>
            <w:tcW w:w="1685" w:type="dxa"/>
            <w:vAlign w:val="center"/>
          </w:tcPr>
          <w:p w14:paraId="1A76EC1E"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5F4D0C0B"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29D3F756" w14:textId="4509EF52" w:rsidR="003B74B8" w:rsidRPr="000A0875" w:rsidRDefault="003B74B8" w:rsidP="00653CF8">
            <w:pPr>
              <w:pStyle w:val="NoSpacing"/>
              <w:jc w:val="both"/>
              <w:rPr>
                <w:rFonts w:ascii="Tahoma" w:eastAsia="Times New Roman" w:hAnsi="Tahoma" w:cs="Tahoma"/>
                <w:sz w:val="18"/>
                <w:szCs w:val="18"/>
                <w:lang w:eastAsia="es-MX"/>
              </w:rPr>
            </w:pPr>
            <w:r w:rsidRPr="00BF397A">
              <w:rPr>
                <w:rFonts w:ascii="Tahoma" w:eastAsia="Times New Roman" w:hAnsi="Tahoma" w:cs="Tahoma"/>
                <w:sz w:val="18"/>
                <w:szCs w:val="18"/>
                <w:lang w:eastAsia="es-MX"/>
              </w:rPr>
              <w:t>Generación en contenidos gráficos o audiovisuales derivad</w:t>
            </w:r>
            <w:r>
              <w:rPr>
                <w:rFonts w:ascii="Tahoma" w:eastAsia="Times New Roman" w:hAnsi="Tahoma" w:cs="Tahoma"/>
                <w:sz w:val="18"/>
                <w:szCs w:val="18"/>
                <w:lang w:eastAsia="es-MX"/>
              </w:rPr>
              <w:t>o</w:t>
            </w:r>
            <w:r w:rsidRPr="00BF397A">
              <w:rPr>
                <w:rFonts w:ascii="Tahoma" w:eastAsia="Times New Roman" w:hAnsi="Tahoma" w:cs="Tahoma"/>
                <w:sz w:val="18"/>
                <w:szCs w:val="18"/>
                <w:lang w:eastAsia="es-MX"/>
              </w:rPr>
              <w:t>s del proyecto</w:t>
            </w:r>
            <w:r>
              <w:rPr>
                <w:rFonts w:ascii="Tahoma" w:eastAsia="Times New Roman" w:hAnsi="Tahoma" w:cs="Tahoma"/>
                <w:sz w:val="18"/>
                <w:szCs w:val="18"/>
                <w:lang w:eastAsia="es-MX"/>
              </w:rPr>
              <w:t xml:space="preserve"> </w:t>
            </w:r>
            <w:r w:rsidRPr="00BF397A">
              <w:rPr>
                <w:rFonts w:ascii="Tahoma" w:eastAsia="Times New Roman" w:hAnsi="Tahoma" w:cs="Tahoma"/>
                <w:sz w:val="18"/>
                <w:szCs w:val="18"/>
                <w:lang w:eastAsia="es-MX"/>
              </w:rPr>
              <w:t>y publicados mediante plataformas o revistas disponibles para la población en general</w:t>
            </w:r>
            <w:r w:rsidRPr="000A0875">
              <w:rPr>
                <w:rFonts w:ascii="Tahoma" w:eastAsia="Times New Roman" w:hAnsi="Tahoma" w:cs="Tahoma"/>
                <w:sz w:val="18"/>
                <w:szCs w:val="18"/>
                <w:lang w:eastAsia="es-MX"/>
              </w:rPr>
              <w:t>.</w:t>
            </w:r>
          </w:p>
        </w:tc>
        <w:tc>
          <w:tcPr>
            <w:tcW w:w="492" w:type="dxa"/>
            <w:vAlign w:val="center"/>
          </w:tcPr>
          <w:p w14:paraId="43C462F4"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014F3C5"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1ED8B13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A12A2D4"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37FD8CC9"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150ED8E8"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75A4069B"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309E6FB5" w14:textId="77777777" w:rsidR="003B74B8" w:rsidRPr="00A76E85" w:rsidRDefault="003B74B8" w:rsidP="00653CF8">
            <w:pPr>
              <w:pStyle w:val="NoSpacing"/>
              <w:jc w:val="center"/>
              <w:rPr>
                <w:rFonts w:ascii="Tahoma" w:hAnsi="Tahoma" w:cs="Tahoma"/>
                <w:sz w:val="18"/>
                <w:szCs w:val="18"/>
              </w:rPr>
            </w:pPr>
          </w:p>
        </w:tc>
      </w:tr>
      <w:tr w:rsidR="003B74B8" w:rsidRPr="00A76E85" w14:paraId="3F55A610" w14:textId="77777777" w:rsidTr="00653CF8">
        <w:trPr>
          <w:cantSplit/>
          <w:jc w:val="center"/>
        </w:trPr>
        <w:tc>
          <w:tcPr>
            <w:tcW w:w="742" w:type="dxa"/>
            <w:vAlign w:val="center"/>
          </w:tcPr>
          <w:p w14:paraId="3080BCA5" w14:textId="79EBC5A9"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5</w:t>
            </w:r>
          </w:p>
        </w:tc>
        <w:tc>
          <w:tcPr>
            <w:tcW w:w="1093" w:type="dxa"/>
            <w:vAlign w:val="center"/>
          </w:tcPr>
          <w:p w14:paraId="55D1D0CB" w14:textId="7777777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sz w:val="18"/>
                <w:szCs w:val="18"/>
                <w:lang w:eastAsia="es-MX"/>
              </w:rPr>
              <w:t>2</w:t>
            </w:r>
          </w:p>
        </w:tc>
        <w:tc>
          <w:tcPr>
            <w:tcW w:w="1685" w:type="dxa"/>
            <w:vAlign w:val="center"/>
          </w:tcPr>
          <w:p w14:paraId="6D43E731" w14:textId="3E4AB06E" w:rsidR="003B74B8" w:rsidRPr="00F86086" w:rsidRDefault="006313B9" w:rsidP="00653CF8">
            <w:pPr>
              <w:pStyle w:val="NoSpacing"/>
              <w:jc w:val="center"/>
              <w:rPr>
                <w:rFonts w:ascii="Tahoma" w:hAnsi="Tahoma" w:cs="Tahoma"/>
                <w:b/>
                <w:bCs/>
                <w:sz w:val="18"/>
                <w:szCs w:val="18"/>
              </w:rPr>
            </w:pPr>
            <w:r w:rsidRPr="00F86086">
              <w:rPr>
                <w:rFonts w:ascii="Tahoma" w:hAnsi="Tahoma" w:cs="Tahoma"/>
                <w:b/>
                <w:bCs/>
                <w:sz w:val="18"/>
                <w:szCs w:val="18"/>
              </w:rPr>
              <w:t>1</w:t>
            </w:r>
          </w:p>
        </w:tc>
        <w:tc>
          <w:tcPr>
            <w:tcW w:w="1029" w:type="dxa"/>
            <w:vAlign w:val="center"/>
          </w:tcPr>
          <w:p w14:paraId="61092EC5" w14:textId="525F36AA" w:rsidR="003B74B8" w:rsidRPr="00F86086" w:rsidRDefault="006313B9" w:rsidP="00653CF8">
            <w:pPr>
              <w:pStyle w:val="NoSpacing"/>
              <w:jc w:val="center"/>
              <w:rPr>
                <w:rFonts w:ascii="Tahoma" w:eastAsia="Times New Roman" w:hAnsi="Tahoma" w:cs="Tahoma"/>
                <w:b/>
                <w:bCs/>
                <w:sz w:val="18"/>
                <w:szCs w:val="18"/>
                <w:lang w:eastAsia="es-MX"/>
              </w:rPr>
            </w:pPr>
            <w:r w:rsidRPr="00F86086">
              <w:rPr>
                <w:rFonts w:ascii="Tahoma" w:eastAsia="Times New Roman" w:hAnsi="Tahoma" w:cs="Tahoma"/>
                <w:b/>
                <w:bCs/>
                <w:sz w:val="18"/>
                <w:szCs w:val="18"/>
                <w:lang w:eastAsia="es-MX"/>
              </w:rPr>
              <w:t>2</w:t>
            </w:r>
          </w:p>
        </w:tc>
        <w:tc>
          <w:tcPr>
            <w:tcW w:w="4080" w:type="dxa"/>
            <w:vAlign w:val="center"/>
          </w:tcPr>
          <w:p w14:paraId="38543207" w14:textId="77777777"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Acta de titulación de licenciatura del estudiante dirigido (tesis o trabajo de investigación) o acta de obtención de diploma de especialidad.</w:t>
            </w:r>
          </w:p>
        </w:tc>
        <w:tc>
          <w:tcPr>
            <w:tcW w:w="492" w:type="dxa"/>
            <w:vAlign w:val="center"/>
          </w:tcPr>
          <w:p w14:paraId="1110170E" w14:textId="29C0F545" w:rsidR="003B74B8" w:rsidRPr="00F86086" w:rsidRDefault="006313B9" w:rsidP="00653CF8">
            <w:pPr>
              <w:pStyle w:val="NoSpacing"/>
              <w:jc w:val="center"/>
              <w:rPr>
                <w:rFonts w:ascii="Tahoma" w:hAnsi="Tahoma" w:cs="Tahoma"/>
                <w:b/>
                <w:bCs/>
                <w:sz w:val="18"/>
                <w:szCs w:val="18"/>
              </w:rPr>
            </w:pPr>
            <w:r w:rsidRPr="00F86086">
              <w:rPr>
                <w:rFonts w:ascii="Tahoma" w:hAnsi="Tahoma" w:cs="Tahoma"/>
                <w:b/>
                <w:bCs/>
                <w:sz w:val="18"/>
                <w:szCs w:val="18"/>
              </w:rPr>
              <w:t>1</w:t>
            </w:r>
          </w:p>
        </w:tc>
        <w:tc>
          <w:tcPr>
            <w:tcW w:w="478" w:type="dxa"/>
            <w:vAlign w:val="center"/>
          </w:tcPr>
          <w:p w14:paraId="315125C4" w14:textId="6A8E25EA" w:rsidR="003B74B8" w:rsidRPr="00F86086" w:rsidRDefault="006313B9" w:rsidP="00653CF8">
            <w:pPr>
              <w:pStyle w:val="NoSpacing"/>
              <w:jc w:val="center"/>
              <w:rPr>
                <w:rFonts w:ascii="Tahoma" w:hAnsi="Tahoma" w:cs="Tahoma"/>
                <w:b/>
                <w:bCs/>
                <w:sz w:val="18"/>
                <w:szCs w:val="18"/>
              </w:rPr>
            </w:pPr>
            <w:r w:rsidRPr="00F86086">
              <w:rPr>
                <w:rFonts w:ascii="Tahoma" w:hAnsi="Tahoma" w:cs="Tahoma"/>
                <w:b/>
                <w:bCs/>
                <w:sz w:val="18"/>
                <w:szCs w:val="18"/>
              </w:rPr>
              <w:t>1</w:t>
            </w:r>
          </w:p>
        </w:tc>
        <w:tc>
          <w:tcPr>
            <w:tcW w:w="478" w:type="dxa"/>
            <w:vAlign w:val="center"/>
          </w:tcPr>
          <w:p w14:paraId="11229417"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697FF8F"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033FC8C"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256C5A68"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48D50F90"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30C2E19A" w14:textId="77777777" w:rsidR="003B74B8" w:rsidRPr="00A76E85" w:rsidRDefault="003B74B8" w:rsidP="00653CF8">
            <w:pPr>
              <w:pStyle w:val="NoSpacing"/>
              <w:jc w:val="center"/>
              <w:rPr>
                <w:rFonts w:ascii="Tahoma" w:hAnsi="Tahoma" w:cs="Tahoma"/>
                <w:sz w:val="18"/>
                <w:szCs w:val="18"/>
              </w:rPr>
            </w:pPr>
          </w:p>
        </w:tc>
      </w:tr>
      <w:tr w:rsidR="003B74B8" w:rsidRPr="00A76E85" w14:paraId="64615A13" w14:textId="77777777" w:rsidTr="00653CF8">
        <w:trPr>
          <w:cantSplit/>
          <w:jc w:val="center"/>
        </w:trPr>
        <w:tc>
          <w:tcPr>
            <w:tcW w:w="742" w:type="dxa"/>
            <w:vAlign w:val="center"/>
          </w:tcPr>
          <w:p w14:paraId="738232FA" w14:textId="0D9FEB16"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lastRenderedPageBreak/>
              <w:t>C.</w:t>
            </w:r>
            <w:r>
              <w:rPr>
                <w:rFonts w:ascii="Tahoma" w:eastAsia="Times New Roman" w:hAnsi="Tahoma" w:cs="Tahoma"/>
                <w:b/>
                <w:sz w:val="18"/>
                <w:szCs w:val="18"/>
                <w:lang w:eastAsia="es-MX"/>
              </w:rPr>
              <w:t>6</w:t>
            </w:r>
          </w:p>
        </w:tc>
        <w:tc>
          <w:tcPr>
            <w:tcW w:w="1093" w:type="dxa"/>
            <w:vAlign w:val="center"/>
          </w:tcPr>
          <w:p w14:paraId="64EA885F" w14:textId="7777777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sz w:val="18"/>
                <w:szCs w:val="18"/>
                <w:lang w:eastAsia="es-MX"/>
              </w:rPr>
              <w:t>2</w:t>
            </w:r>
          </w:p>
        </w:tc>
        <w:tc>
          <w:tcPr>
            <w:tcW w:w="1685" w:type="dxa"/>
            <w:vAlign w:val="center"/>
          </w:tcPr>
          <w:p w14:paraId="147E7F8D"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53F0124C"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3BFAD1CA" w14:textId="77777777"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Memorias en extenso con ISSN (con participación de estudiantes).</w:t>
            </w:r>
          </w:p>
        </w:tc>
        <w:tc>
          <w:tcPr>
            <w:tcW w:w="492" w:type="dxa"/>
            <w:vAlign w:val="center"/>
          </w:tcPr>
          <w:p w14:paraId="204F069B"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12BD2215"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CD134D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0E4818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59491FA2"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54F67A9"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3248B395"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2A1E3844" w14:textId="77777777" w:rsidR="003B74B8" w:rsidRPr="00A76E85" w:rsidRDefault="003B74B8" w:rsidP="00653CF8">
            <w:pPr>
              <w:pStyle w:val="NoSpacing"/>
              <w:jc w:val="center"/>
              <w:rPr>
                <w:rFonts w:ascii="Tahoma" w:hAnsi="Tahoma" w:cs="Tahoma"/>
                <w:sz w:val="18"/>
                <w:szCs w:val="18"/>
              </w:rPr>
            </w:pPr>
          </w:p>
        </w:tc>
      </w:tr>
      <w:tr w:rsidR="003B74B8" w:rsidRPr="00A76E85" w14:paraId="44B2EE7D" w14:textId="77777777" w:rsidTr="00653CF8">
        <w:trPr>
          <w:cantSplit/>
          <w:jc w:val="center"/>
        </w:trPr>
        <w:tc>
          <w:tcPr>
            <w:tcW w:w="742" w:type="dxa"/>
            <w:vAlign w:val="center"/>
          </w:tcPr>
          <w:p w14:paraId="759BCB85" w14:textId="06BCFC6B"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7</w:t>
            </w:r>
          </w:p>
        </w:tc>
        <w:tc>
          <w:tcPr>
            <w:tcW w:w="1093" w:type="dxa"/>
            <w:vAlign w:val="center"/>
          </w:tcPr>
          <w:p w14:paraId="74DB99A9" w14:textId="7777777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sz w:val="18"/>
                <w:szCs w:val="18"/>
                <w:lang w:eastAsia="es-MX"/>
              </w:rPr>
              <w:t>2</w:t>
            </w:r>
          </w:p>
        </w:tc>
        <w:tc>
          <w:tcPr>
            <w:tcW w:w="1685" w:type="dxa"/>
            <w:vAlign w:val="center"/>
          </w:tcPr>
          <w:p w14:paraId="27A2DB69"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2DC81E17"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7137351D" w14:textId="77777777"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Charla de divulgación derivado de la investigación registrada dirigido a público no académico</w:t>
            </w:r>
          </w:p>
        </w:tc>
        <w:tc>
          <w:tcPr>
            <w:tcW w:w="492" w:type="dxa"/>
            <w:vAlign w:val="center"/>
          </w:tcPr>
          <w:p w14:paraId="6DFD94CA"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344201F2"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3515E6E"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3A080AC"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F7510BC"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90FFCB9"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055F2BF0"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2F254ACA" w14:textId="77777777" w:rsidR="003B74B8" w:rsidRPr="00A76E85" w:rsidRDefault="003B74B8" w:rsidP="00653CF8">
            <w:pPr>
              <w:pStyle w:val="NoSpacing"/>
              <w:jc w:val="center"/>
              <w:rPr>
                <w:rFonts w:ascii="Tahoma" w:hAnsi="Tahoma" w:cs="Tahoma"/>
                <w:sz w:val="18"/>
                <w:szCs w:val="18"/>
              </w:rPr>
            </w:pPr>
          </w:p>
        </w:tc>
      </w:tr>
      <w:tr w:rsidR="003B74B8" w:rsidRPr="00A76E85" w14:paraId="376524BA" w14:textId="77777777" w:rsidTr="00653CF8">
        <w:trPr>
          <w:cantSplit/>
          <w:jc w:val="center"/>
        </w:trPr>
        <w:tc>
          <w:tcPr>
            <w:tcW w:w="742" w:type="dxa"/>
            <w:vAlign w:val="center"/>
          </w:tcPr>
          <w:p w14:paraId="76030ED6" w14:textId="38468FBF"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8</w:t>
            </w:r>
          </w:p>
        </w:tc>
        <w:tc>
          <w:tcPr>
            <w:tcW w:w="1093" w:type="dxa"/>
            <w:vAlign w:val="center"/>
          </w:tcPr>
          <w:p w14:paraId="6E5D27A4" w14:textId="7777777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sz w:val="18"/>
                <w:szCs w:val="18"/>
                <w:lang w:eastAsia="es-MX"/>
              </w:rPr>
              <w:t>2</w:t>
            </w:r>
          </w:p>
        </w:tc>
        <w:tc>
          <w:tcPr>
            <w:tcW w:w="1685" w:type="dxa"/>
            <w:vAlign w:val="center"/>
          </w:tcPr>
          <w:p w14:paraId="06C6C12F"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11EDCC45"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6AC21C46" w14:textId="78B2B33E"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Programa de cómputo con derecho de autor</w:t>
            </w:r>
            <w:r>
              <w:rPr>
                <w:rFonts w:ascii="Tahoma" w:eastAsia="Times New Roman" w:hAnsi="Tahoma" w:cs="Tahoma"/>
                <w:sz w:val="18"/>
                <w:szCs w:val="18"/>
                <w:lang w:eastAsia="es-MX"/>
              </w:rPr>
              <w:t>.</w:t>
            </w:r>
          </w:p>
        </w:tc>
        <w:tc>
          <w:tcPr>
            <w:tcW w:w="492" w:type="dxa"/>
            <w:vAlign w:val="center"/>
          </w:tcPr>
          <w:p w14:paraId="33C3A5E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3BFC3FD"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1ECEA88A"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92471B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62AC961"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327C50B3"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6630C149"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7773FAB0" w14:textId="77777777" w:rsidR="003B74B8" w:rsidRPr="00A76E85" w:rsidRDefault="003B74B8" w:rsidP="00653CF8">
            <w:pPr>
              <w:pStyle w:val="NoSpacing"/>
              <w:jc w:val="center"/>
              <w:rPr>
                <w:rFonts w:ascii="Tahoma" w:hAnsi="Tahoma" w:cs="Tahoma"/>
                <w:sz w:val="18"/>
                <w:szCs w:val="18"/>
              </w:rPr>
            </w:pPr>
          </w:p>
        </w:tc>
      </w:tr>
      <w:tr w:rsidR="003B74B8" w:rsidRPr="00A76E85" w14:paraId="30310404" w14:textId="77777777" w:rsidTr="00653CF8">
        <w:trPr>
          <w:cantSplit/>
          <w:trHeight w:val="283"/>
          <w:jc w:val="center"/>
        </w:trPr>
        <w:tc>
          <w:tcPr>
            <w:tcW w:w="742" w:type="dxa"/>
            <w:vAlign w:val="center"/>
          </w:tcPr>
          <w:p w14:paraId="77F8B232" w14:textId="709CF522"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9</w:t>
            </w:r>
          </w:p>
        </w:tc>
        <w:tc>
          <w:tcPr>
            <w:tcW w:w="1093" w:type="dxa"/>
            <w:vAlign w:val="center"/>
          </w:tcPr>
          <w:p w14:paraId="1AD918C9" w14:textId="7777777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sz w:val="18"/>
                <w:szCs w:val="18"/>
                <w:lang w:eastAsia="es-MX"/>
              </w:rPr>
              <w:t>2</w:t>
            </w:r>
          </w:p>
        </w:tc>
        <w:tc>
          <w:tcPr>
            <w:tcW w:w="1685" w:type="dxa"/>
            <w:vAlign w:val="center"/>
          </w:tcPr>
          <w:p w14:paraId="15988ACC"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18117B4B"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71B3B526" w14:textId="1330B557"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Envío de solicitud de derechos ante el IMPI (Patente, modelo de utilidad, diseño industrial</w:t>
            </w:r>
            <w:r>
              <w:rPr>
                <w:rFonts w:ascii="Tahoma" w:eastAsia="Times New Roman" w:hAnsi="Tahoma" w:cs="Tahoma"/>
                <w:sz w:val="18"/>
                <w:szCs w:val="18"/>
                <w:lang w:eastAsia="es-MX"/>
              </w:rPr>
              <w:t xml:space="preserve"> o esquema de trazo de circuitos integrados</w:t>
            </w:r>
            <w:r w:rsidRPr="000A0875">
              <w:rPr>
                <w:rFonts w:ascii="Tahoma" w:eastAsia="Times New Roman" w:hAnsi="Tahoma" w:cs="Tahoma"/>
                <w:sz w:val="18"/>
                <w:szCs w:val="18"/>
                <w:lang w:eastAsia="es-MX"/>
              </w:rPr>
              <w:t>)</w:t>
            </w:r>
            <w:r>
              <w:rPr>
                <w:rFonts w:ascii="Tahoma" w:eastAsia="Times New Roman" w:hAnsi="Tahoma" w:cs="Tahoma"/>
                <w:sz w:val="18"/>
                <w:szCs w:val="18"/>
                <w:lang w:eastAsia="es-MX"/>
              </w:rPr>
              <w:t>.</w:t>
            </w:r>
          </w:p>
        </w:tc>
        <w:tc>
          <w:tcPr>
            <w:tcW w:w="492" w:type="dxa"/>
            <w:vAlign w:val="center"/>
          </w:tcPr>
          <w:p w14:paraId="163968E5"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3379D6DC"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4347C34"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C8DBF44"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4EF6E83"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206F9D7D"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74F98EA9"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24E2E9D3" w14:textId="77777777" w:rsidR="003B74B8" w:rsidRPr="00A76E85" w:rsidRDefault="003B74B8" w:rsidP="00653CF8">
            <w:pPr>
              <w:pStyle w:val="NoSpacing"/>
              <w:jc w:val="center"/>
              <w:rPr>
                <w:rFonts w:ascii="Tahoma" w:hAnsi="Tahoma" w:cs="Tahoma"/>
                <w:sz w:val="18"/>
                <w:szCs w:val="18"/>
              </w:rPr>
            </w:pPr>
          </w:p>
        </w:tc>
      </w:tr>
      <w:tr w:rsidR="003B74B8" w:rsidRPr="00A76E85" w14:paraId="3AF182F8" w14:textId="77777777" w:rsidTr="00653CF8">
        <w:trPr>
          <w:cantSplit/>
          <w:trHeight w:val="317"/>
          <w:jc w:val="center"/>
        </w:trPr>
        <w:tc>
          <w:tcPr>
            <w:tcW w:w="742" w:type="dxa"/>
            <w:vAlign w:val="center"/>
          </w:tcPr>
          <w:p w14:paraId="2CA7C44D" w14:textId="2A847307"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10</w:t>
            </w:r>
          </w:p>
        </w:tc>
        <w:tc>
          <w:tcPr>
            <w:tcW w:w="1093" w:type="dxa"/>
            <w:vAlign w:val="center"/>
          </w:tcPr>
          <w:p w14:paraId="3B2295CA" w14:textId="77777777" w:rsidR="003B74B8" w:rsidRPr="00A76E85" w:rsidRDefault="003B74B8" w:rsidP="00653CF8">
            <w:pPr>
              <w:pStyle w:val="NoSpacing"/>
              <w:jc w:val="center"/>
              <w:rPr>
                <w:rFonts w:ascii="Tahoma" w:hAnsi="Tahoma" w:cs="Tahoma"/>
                <w:sz w:val="18"/>
                <w:szCs w:val="18"/>
              </w:rPr>
            </w:pPr>
            <w:r>
              <w:rPr>
                <w:rFonts w:ascii="Tahoma" w:eastAsia="Times New Roman" w:hAnsi="Tahoma" w:cs="Tahoma"/>
                <w:sz w:val="18"/>
                <w:szCs w:val="18"/>
                <w:lang w:eastAsia="es-MX"/>
              </w:rPr>
              <w:t>2</w:t>
            </w:r>
          </w:p>
        </w:tc>
        <w:tc>
          <w:tcPr>
            <w:tcW w:w="1685" w:type="dxa"/>
            <w:vAlign w:val="center"/>
          </w:tcPr>
          <w:p w14:paraId="38D93BBA" w14:textId="77777777" w:rsidR="003B74B8" w:rsidRPr="00A76E85" w:rsidRDefault="003B74B8" w:rsidP="00653CF8">
            <w:pPr>
              <w:pStyle w:val="NoSpacing"/>
              <w:jc w:val="center"/>
              <w:rPr>
                <w:rFonts w:ascii="Tahoma" w:hAnsi="Tahoma" w:cs="Tahoma"/>
                <w:sz w:val="18"/>
                <w:szCs w:val="18"/>
              </w:rPr>
            </w:pPr>
          </w:p>
        </w:tc>
        <w:tc>
          <w:tcPr>
            <w:tcW w:w="1029" w:type="dxa"/>
            <w:vAlign w:val="center"/>
          </w:tcPr>
          <w:p w14:paraId="00D52425"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vAlign w:val="center"/>
          </w:tcPr>
          <w:p w14:paraId="0BD83D31" w14:textId="75514FDE" w:rsidR="003B74B8" w:rsidRPr="00A76E85" w:rsidRDefault="003B74B8" w:rsidP="00653CF8">
            <w:pPr>
              <w:pStyle w:val="NoSpacing"/>
              <w:jc w:val="both"/>
              <w:rPr>
                <w:rFonts w:ascii="Tahoma" w:hAnsi="Tahoma" w:cs="Tahoma"/>
                <w:color w:val="FF0000"/>
                <w:sz w:val="18"/>
                <w:szCs w:val="18"/>
              </w:rPr>
            </w:pPr>
            <w:r w:rsidRPr="000A0875">
              <w:rPr>
                <w:rFonts w:ascii="Tahoma" w:eastAsia="Times New Roman" w:hAnsi="Tahoma" w:cs="Tahoma"/>
                <w:sz w:val="18"/>
                <w:szCs w:val="18"/>
                <w:lang w:eastAsia="es-MX"/>
              </w:rPr>
              <w:t xml:space="preserve">Registro de derecho de autor (INDAUTOR). </w:t>
            </w:r>
            <w:r w:rsidRPr="003B74B8">
              <w:rPr>
                <w:rFonts w:ascii="Tahoma" w:eastAsia="Times New Roman" w:hAnsi="Tahoma" w:cs="Tahoma"/>
                <w:sz w:val="18"/>
                <w:szCs w:val="18"/>
                <w:lang w:eastAsia="es-MX"/>
              </w:rPr>
              <w:t xml:space="preserve">Para toda obra diferente a programa de cómputo.  </w:t>
            </w:r>
          </w:p>
        </w:tc>
        <w:tc>
          <w:tcPr>
            <w:tcW w:w="492" w:type="dxa"/>
            <w:vAlign w:val="center"/>
          </w:tcPr>
          <w:p w14:paraId="01B0388D"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0763D98"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3325D38A"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4D3129BA"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21AA12E"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02A64F09"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4132C058"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5309D307" w14:textId="77777777" w:rsidR="003B74B8" w:rsidRPr="00A76E85" w:rsidRDefault="003B74B8" w:rsidP="00653CF8">
            <w:pPr>
              <w:pStyle w:val="NoSpacing"/>
              <w:jc w:val="center"/>
              <w:rPr>
                <w:rFonts w:ascii="Tahoma" w:hAnsi="Tahoma" w:cs="Tahoma"/>
                <w:sz w:val="18"/>
                <w:szCs w:val="18"/>
              </w:rPr>
            </w:pPr>
          </w:p>
        </w:tc>
      </w:tr>
      <w:tr w:rsidR="003B74B8" w:rsidRPr="00A76E85" w14:paraId="7D150A36" w14:textId="77777777" w:rsidTr="00653CF8">
        <w:trPr>
          <w:cantSplit/>
          <w:trHeight w:val="264"/>
          <w:jc w:val="center"/>
        </w:trPr>
        <w:tc>
          <w:tcPr>
            <w:tcW w:w="742" w:type="dxa"/>
            <w:tcBorders>
              <w:bottom w:val="dotted" w:sz="4" w:space="0" w:color="000000" w:themeColor="text1"/>
            </w:tcBorders>
            <w:vAlign w:val="center"/>
          </w:tcPr>
          <w:p w14:paraId="7F205036" w14:textId="63C313AA" w:rsidR="003B74B8" w:rsidRPr="00A76E85" w:rsidRDefault="003B74B8" w:rsidP="00653CF8">
            <w:pPr>
              <w:pStyle w:val="NoSpacing"/>
              <w:jc w:val="center"/>
              <w:rPr>
                <w:rFonts w:ascii="Tahoma" w:hAnsi="Tahoma" w:cs="Tahoma"/>
                <w:sz w:val="18"/>
                <w:szCs w:val="18"/>
              </w:rPr>
            </w:pPr>
            <w:r w:rsidRPr="00A76E85">
              <w:rPr>
                <w:rFonts w:ascii="Tahoma" w:eastAsia="Times New Roman" w:hAnsi="Tahoma" w:cs="Tahoma"/>
                <w:b/>
                <w:sz w:val="18"/>
                <w:szCs w:val="18"/>
                <w:lang w:eastAsia="es-MX"/>
              </w:rPr>
              <w:t>C.</w:t>
            </w:r>
            <w:r>
              <w:rPr>
                <w:rFonts w:ascii="Tahoma" w:eastAsia="Times New Roman" w:hAnsi="Tahoma" w:cs="Tahoma"/>
                <w:b/>
                <w:sz w:val="18"/>
                <w:szCs w:val="18"/>
                <w:lang w:eastAsia="es-MX"/>
              </w:rPr>
              <w:t>11</w:t>
            </w:r>
          </w:p>
        </w:tc>
        <w:tc>
          <w:tcPr>
            <w:tcW w:w="1093" w:type="dxa"/>
            <w:tcBorders>
              <w:bottom w:val="dotted" w:sz="4" w:space="0" w:color="000000" w:themeColor="text1"/>
            </w:tcBorders>
            <w:vAlign w:val="center"/>
          </w:tcPr>
          <w:p w14:paraId="15B214B7" w14:textId="77777777" w:rsidR="003B74B8" w:rsidRPr="00A76E85" w:rsidRDefault="003B74B8" w:rsidP="00653CF8">
            <w:pPr>
              <w:pStyle w:val="NoSpacing"/>
              <w:jc w:val="center"/>
              <w:rPr>
                <w:rFonts w:ascii="Tahoma" w:hAnsi="Tahoma" w:cs="Tahoma"/>
                <w:sz w:val="18"/>
                <w:szCs w:val="18"/>
              </w:rPr>
            </w:pPr>
            <w:r>
              <w:rPr>
                <w:rFonts w:ascii="Tahoma" w:eastAsia="Times New Roman" w:hAnsi="Tahoma" w:cs="Tahoma"/>
                <w:sz w:val="18"/>
                <w:szCs w:val="18"/>
                <w:lang w:eastAsia="es-MX"/>
              </w:rPr>
              <w:t>2</w:t>
            </w:r>
          </w:p>
        </w:tc>
        <w:tc>
          <w:tcPr>
            <w:tcW w:w="1685" w:type="dxa"/>
            <w:tcBorders>
              <w:bottom w:val="dotted" w:sz="4" w:space="0" w:color="000000" w:themeColor="text1"/>
            </w:tcBorders>
            <w:vAlign w:val="center"/>
          </w:tcPr>
          <w:p w14:paraId="6BD175F0" w14:textId="77777777" w:rsidR="003B74B8" w:rsidRPr="00A76E85" w:rsidRDefault="003B74B8" w:rsidP="00653CF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5DA660A3" w14:textId="77777777" w:rsidR="003B74B8" w:rsidRPr="00A76E85" w:rsidRDefault="003B74B8" w:rsidP="00653CF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52D62F25" w14:textId="77777777" w:rsidR="003B74B8" w:rsidRPr="00A76E85" w:rsidRDefault="003B74B8" w:rsidP="00653CF8">
            <w:pPr>
              <w:pStyle w:val="NoSpacing"/>
              <w:jc w:val="both"/>
              <w:rPr>
                <w:rFonts w:ascii="Tahoma" w:hAnsi="Tahoma" w:cs="Tahoma"/>
                <w:color w:val="FF0000"/>
                <w:sz w:val="18"/>
                <w:szCs w:val="18"/>
              </w:rPr>
            </w:pPr>
            <w:proofErr w:type="spellStart"/>
            <w:r w:rsidRPr="121D4795">
              <w:rPr>
                <w:rFonts w:ascii="Tahoma" w:eastAsia="Times New Roman" w:hAnsi="Tahoma" w:cs="Tahoma"/>
                <w:sz w:val="18"/>
                <w:szCs w:val="18"/>
                <w:lang w:eastAsia="es-MX"/>
              </w:rPr>
              <w:t>Sinodalía</w:t>
            </w:r>
            <w:proofErr w:type="spellEnd"/>
            <w:r w:rsidRPr="121D4795">
              <w:rPr>
                <w:rFonts w:ascii="Tahoma" w:eastAsia="Times New Roman" w:hAnsi="Tahoma" w:cs="Tahoma"/>
                <w:sz w:val="18"/>
                <w:szCs w:val="18"/>
                <w:lang w:eastAsia="es-MX"/>
              </w:rPr>
              <w:t xml:space="preserve"> con Acta de Obtención de Grado de Maestría o Doctorado</w:t>
            </w:r>
          </w:p>
        </w:tc>
        <w:tc>
          <w:tcPr>
            <w:tcW w:w="492" w:type="dxa"/>
            <w:vAlign w:val="center"/>
          </w:tcPr>
          <w:p w14:paraId="7DDB87CA"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9F5390E"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7F9AC4D8"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F7E8ED9"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653B08C0" w14:textId="77777777" w:rsidR="003B74B8" w:rsidRPr="00A76E85" w:rsidRDefault="003B74B8" w:rsidP="00653CF8">
            <w:pPr>
              <w:pStyle w:val="NoSpacing"/>
              <w:jc w:val="center"/>
              <w:rPr>
                <w:rFonts w:ascii="Tahoma" w:hAnsi="Tahoma" w:cs="Tahoma"/>
                <w:sz w:val="18"/>
                <w:szCs w:val="18"/>
              </w:rPr>
            </w:pPr>
          </w:p>
        </w:tc>
        <w:tc>
          <w:tcPr>
            <w:tcW w:w="478" w:type="dxa"/>
            <w:vAlign w:val="center"/>
          </w:tcPr>
          <w:p w14:paraId="24CB9993"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31CF5E7E" w14:textId="77777777" w:rsidR="003B74B8" w:rsidRPr="00A76E85" w:rsidRDefault="003B74B8" w:rsidP="00653CF8">
            <w:pPr>
              <w:pStyle w:val="NoSpacing"/>
              <w:jc w:val="center"/>
              <w:rPr>
                <w:rFonts w:ascii="Tahoma" w:hAnsi="Tahoma" w:cs="Tahoma"/>
                <w:sz w:val="18"/>
                <w:szCs w:val="18"/>
              </w:rPr>
            </w:pPr>
          </w:p>
        </w:tc>
        <w:tc>
          <w:tcPr>
            <w:tcW w:w="476" w:type="dxa"/>
            <w:vAlign w:val="center"/>
          </w:tcPr>
          <w:p w14:paraId="7B68C330" w14:textId="77777777" w:rsidR="003B74B8" w:rsidRPr="00A76E85" w:rsidRDefault="003B74B8" w:rsidP="00653CF8">
            <w:pPr>
              <w:pStyle w:val="NoSpacing"/>
              <w:jc w:val="center"/>
              <w:rPr>
                <w:rFonts w:ascii="Tahoma" w:hAnsi="Tahoma" w:cs="Tahoma"/>
                <w:sz w:val="18"/>
                <w:szCs w:val="18"/>
              </w:rPr>
            </w:pPr>
          </w:p>
        </w:tc>
      </w:tr>
      <w:tr w:rsidR="003B74B8" w:rsidRPr="00A76E85" w14:paraId="2B9562C2" w14:textId="77777777" w:rsidTr="121D4795">
        <w:trPr>
          <w:cantSplit/>
          <w:trHeight w:val="264"/>
          <w:jc w:val="center"/>
        </w:trPr>
        <w:tc>
          <w:tcPr>
            <w:tcW w:w="742" w:type="dxa"/>
            <w:tcBorders>
              <w:bottom w:val="dotted" w:sz="4" w:space="0" w:color="000000" w:themeColor="text1"/>
            </w:tcBorders>
            <w:vAlign w:val="center"/>
          </w:tcPr>
          <w:p w14:paraId="76E792D6" w14:textId="2E405724" w:rsidR="003B74B8" w:rsidRPr="00A76E85" w:rsidRDefault="003B74B8"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w:t>
            </w:r>
            <w:r w:rsidR="00105A1B">
              <w:rPr>
                <w:rFonts w:ascii="Tahoma" w:eastAsia="Times New Roman" w:hAnsi="Tahoma" w:cs="Tahoma"/>
                <w:b/>
                <w:sz w:val="18"/>
                <w:szCs w:val="18"/>
                <w:lang w:eastAsia="es-MX"/>
              </w:rPr>
              <w:t>12</w:t>
            </w:r>
          </w:p>
        </w:tc>
        <w:tc>
          <w:tcPr>
            <w:tcW w:w="1093" w:type="dxa"/>
            <w:tcBorders>
              <w:bottom w:val="dotted" w:sz="4" w:space="0" w:color="000000" w:themeColor="text1"/>
            </w:tcBorders>
            <w:vAlign w:val="center"/>
          </w:tcPr>
          <w:p w14:paraId="2CF90372" w14:textId="6A6F688B" w:rsidR="003B74B8" w:rsidRPr="00A76E85"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2</w:t>
            </w:r>
          </w:p>
        </w:tc>
        <w:tc>
          <w:tcPr>
            <w:tcW w:w="1685" w:type="dxa"/>
            <w:tcBorders>
              <w:bottom w:val="dotted" w:sz="4" w:space="0" w:color="000000" w:themeColor="text1"/>
            </w:tcBorders>
            <w:vAlign w:val="center"/>
          </w:tcPr>
          <w:p w14:paraId="6805EEE0" w14:textId="77777777" w:rsidR="003B74B8" w:rsidRPr="00A76E85" w:rsidRDefault="003B74B8" w:rsidP="003B74B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46A9E5A2" w14:textId="77777777" w:rsidR="003B74B8" w:rsidRPr="00A76E85" w:rsidRDefault="003B74B8" w:rsidP="003B74B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7EDB6505" w14:textId="0CFF1762" w:rsidR="003B74B8" w:rsidRPr="000A0875" w:rsidRDefault="003B74B8" w:rsidP="003B74B8">
            <w:pPr>
              <w:pStyle w:val="NoSpacing"/>
              <w:jc w:val="both"/>
              <w:rPr>
                <w:rFonts w:ascii="Tahoma" w:eastAsia="Times New Roman" w:hAnsi="Tahoma" w:cs="Tahoma"/>
                <w:sz w:val="18"/>
                <w:szCs w:val="18"/>
                <w:lang w:eastAsia="es-MX"/>
              </w:rPr>
            </w:pPr>
            <w:proofErr w:type="spellStart"/>
            <w:r w:rsidRPr="121D4795">
              <w:rPr>
                <w:rFonts w:ascii="Tahoma" w:eastAsia="Times New Roman" w:hAnsi="Tahoma" w:cs="Tahoma"/>
                <w:sz w:val="18"/>
                <w:szCs w:val="18"/>
                <w:lang w:eastAsia="es-MX"/>
              </w:rPr>
              <w:t>Sinodalía</w:t>
            </w:r>
            <w:proofErr w:type="spellEnd"/>
            <w:r w:rsidRPr="121D4795">
              <w:rPr>
                <w:rFonts w:ascii="Tahoma" w:eastAsia="Times New Roman" w:hAnsi="Tahoma" w:cs="Tahoma"/>
                <w:sz w:val="18"/>
                <w:szCs w:val="18"/>
                <w:lang w:eastAsia="es-MX"/>
              </w:rPr>
              <w:t xml:space="preserve"> con Acta de Titulación (tesis, tesina, proyectos de intervención, memoria profesional, elaboración de libro de texto, manual de prácticas, guía del maestro, trabajo de investigación, tesina)</w:t>
            </w:r>
          </w:p>
        </w:tc>
        <w:tc>
          <w:tcPr>
            <w:tcW w:w="492" w:type="dxa"/>
            <w:vAlign w:val="center"/>
          </w:tcPr>
          <w:p w14:paraId="41BF639B"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665D15A3"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1C13F060"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43F94467"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4CC1FFBB"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497C7A61" w14:textId="77777777" w:rsidR="003B74B8" w:rsidRPr="00A76E85" w:rsidRDefault="003B74B8" w:rsidP="003B74B8">
            <w:pPr>
              <w:pStyle w:val="NoSpacing"/>
              <w:jc w:val="center"/>
              <w:rPr>
                <w:rFonts w:ascii="Tahoma" w:hAnsi="Tahoma" w:cs="Tahoma"/>
                <w:sz w:val="18"/>
                <w:szCs w:val="18"/>
              </w:rPr>
            </w:pPr>
          </w:p>
        </w:tc>
        <w:tc>
          <w:tcPr>
            <w:tcW w:w="476" w:type="dxa"/>
            <w:vAlign w:val="center"/>
          </w:tcPr>
          <w:p w14:paraId="476FC616" w14:textId="77777777" w:rsidR="003B74B8" w:rsidRPr="00A76E85" w:rsidRDefault="003B74B8" w:rsidP="003B74B8">
            <w:pPr>
              <w:pStyle w:val="NoSpacing"/>
              <w:jc w:val="center"/>
              <w:rPr>
                <w:rFonts w:ascii="Tahoma" w:hAnsi="Tahoma" w:cs="Tahoma"/>
                <w:sz w:val="18"/>
                <w:szCs w:val="18"/>
              </w:rPr>
            </w:pPr>
          </w:p>
        </w:tc>
        <w:tc>
          <w:tcPr>
            <w:tcW w:w="476" w:type="dxa"/>
            <w:vAlign w:val="center"/>
          </w:tcPr>
          <w:p w14:paraId="260F1495" w14:textId="77777777" w:rsidR="003B74B8" w:rsidRPr="00A76E85" w:rsidRDefault="003B74B8" w:rsidP="003B74B8">
            <w:pPr>
              <w:pStyle w:val="NoSpacing"/>
              <w:jc w:val="center"/>
              <w:rPr>
                <w:rFonts w:ascii="Tahoma" w:hAnsi="Tahoma" w:cs="Tahoma"/>
                <w:sz w:val="18"/>
                <w:szCs w:val="18"/>
              </w:rPr>
            </w:pPr>
          </w:p>
        </w:tc>
      </w:tr>
      <w:tr w:rsidR="003B74B8" w:rsidRPr="00A76E85" w14:paraId="25CDCCE2" w14:textId="77777777" w:rsidTr="121D4795">
        <w:trPr>
          <w:cantSplit/>
          <w:trHeight w:val="264"/>
          <w:jc w:val="center"/>
        </w:trPr>
        <w:tc>
          <w:tcPr>
            <w:tcW w:w="742" w:type="dxa"/>
            <w:tcBorders>
              <w:bottom w:val="dotted" w:sz="4" w:space="0" w:color="000000" w:themeColor="text1"/>
            </w:tcBorders>
            <w:vAlign w:val="center"/>
          </w:tcPr>
          <w:p w14:paraId="329ACC63" w14:textId="02866588" w:rsidR="003B74B8" w:rsidRDefault="003B74B8"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w:t>
            </w:r>
            <w:r w:rsidR="00105A1B">
              <w:rPr>
                <w:rFonts w:ascii="Tahoma" w:eastAsia="Times New Roman" w:hAnsi="Tahoma" w:cs="Tahoma"/>
                <w:b/>
                <w:sz w:val="18"/>
                <w:szCs w:val="18"/>
                <w:lang w:eastAsia="es-MX"/>
              </w:rPr>
              <w:t>13</w:t>
            </w:r>
          </w:p>
        </w:tc>
        <w:tc>
          <w:tcPr>
            <w:tcW w:w="1093" w:type="dxa"/>
            <w:tcBorders>
              <w:bottom w:val="dotted" w:sz="4" w:space="0" w:color="000000" w:themeColor="text1"/>
            </w:tcBorders>
            <w:vAlign w:val="center"/>
          </w:tcPr>
          <w:p w14:paraId="779FBA7E" w14:textId="601CCAE5" w:rsidR="003B74B8"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2</w:t>
            </w:r>
          </w:p>
        </w:tc>
        <w:tc>
          <w:tcPr>
            <w:tcW w:w="1685" w:type="dxa"/>
            <w:tcBorders>
              <w:bottom w:val="dotted" w:sz="4" w:space="0" w:color="000000" w:themeColor="text1"/>
            </w:tcBorders>
            <w:vAlign w:val="center"/>
          </w:tcPr>
          <w:p w14:paraId="45C26D62" w14:textId="77777777" w:rsidR="003B74B8" w:rsidRPr="00A76E85" w:rsidRDefault="003B74B8" w:rsidP="003B74B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4EEB1AF2" w14:textId="77777777" w:rsidR="003B74B8" w:rsidRPr="00A76E85" w:rsidRDefault="003B74B8" w:rsidP="003B74B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2C75A7A8" w14:textId="7D99CF7F" w:rsidR="003B74B8" w:rsidRPr="000A0875" w:rsidRDefault="00105A1B" w:rsidP="003B74B8">
            <w:pPr>
              <w:pStyle w:val="NoSpacing"/>
              <w:jc w:val="both"/>
              <w:rPr>
                <w:rFonts w:ascii="Tahoma" w:eastAsia="Times New Roman" w:hAnsi="Tahoma" w:cs="Tahoma"/>
                <w:sz w:val="18"/>
                <w:szCs w:val="18"/>
                <w:lang w:eastAsia="es-MX"/>
              </w:rPr>
            </w:pPr>
            <w:r w:rsidRPr="00105A1B">
              <w:rPr>
                <w:rFonts w:ascii="Tahoma" w:eastAsia="Times New Roman" w:hAnsi="Tahoma" w:cs="Tahoma"/>
                <w:sz w:val="18"/>
                <w:szCs w:val="18"/>
                <w:lang w:eastAsia="es-MX"/>
              </w:rPr>
              <w:t>Organización de evento nacional o internacional de reconocido prestigio derivado de la propuesta (congreso, festival, encuentro, seminario, simposio, feria, coloquio).</w:t>
            </w:r>
          </w:p>
        </w:tc>
        <w:tc>
          <w:tcPr>
            <w:tcW w:w="492" w:type="dxa"/>
            <w:vAlign w:val="center"/>
          </w:tcPr>
          <w:p w14:paraId="38ADA788"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7900DB87"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30F2C30E"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6C31B10C"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496205B5" w14:textId="77777777" w:rsidR="003B74B8" w:rsidRPr="00A76E85" w:rsidRDefault="003B74B8" w:rsidP="003B74B8">
            <w:pPr>
              <w:pStyle w:val="NoSpacing"/>
              <w:jc w:val="center"/>
              <w:rPr>
                <w:rFonts w:ascii="Tahoma" w:hAnsi="Tahoma" w:cs="Tahoma"/>
                <w:sz w:val="18"/>
                <w:szCs w:val="18"/>
              </w:rPr>
            </w:pPr>
          </w:p>
        </w:tc>
        <w:tc>
          <w:tcPr>
            <w:tcW w:w="478" w:type="dxa"/>
            <w:vAlign w:val="center"/>
          </w:tcPr>
          <w:p w14:paraId="5081BD68" w14:textId="77777777" w:rsidR="003B74B8" w:rsidRPr="00A76E85" w:rsidRDefault="003B74B8" w:rsidP="003B74B8">
            <w:pPr>
              <w:pStyle w:val="NoSpacing"/>
              <w:jc w:val="center"/>
              <w:rPr>
                <w:rFonts w:ascii="Tahoma" w:hAnsi="Tahoma" w:cs="Tahoma"/>
                <w:sz w:val="18"/>
                <w:szCs w:val="18"/>
              </w:rPr>
            </w:pPr>
          </w:p>
        </w:tc>
        <w:tc>
          <w:tcPr>
            <w:tcW w:w="476" w:type="dxa"/>
            <w:vAlign w:val="center"/>
          </w:tcPr>
          <w:p w14:paraId="1C4C11A8" w14:textId="77777777" w:rsidR="003B74B8" w:rsidRPr="00A76E85" w:rsidRDefault="003B74B8" w:rsidP="003B74B8">
            <w:pPr>
              <w:pStyle w:val="NoSpacing"/>
              <w:jc w:val="center"/>
              <w:rPr>
                <w:rFonts w:ascii="Tahoma" w:hAnsi="Tahoma" w:cs="Tahoma"/>
                <w:sz w:val="18"/>
                <w:szCs w:val="18"/>
              </w:rPr>
            </w:pPr>
          </w:p>
        </w:tc>
        <w:tc>
          <w:tcPr>
            <w:tcW w:w="476" w:type="dxa"/>
            <w:vAlign w:val="center"/>
          </w:tcPr>
          <w:p w14:paraId="2D4E0976" w14:textId="77777777" w:rsidR="003B74B8" w:rsidRPr="00A76E85" w:rsidRDefault="003B74B8" w:rsidP="003B74B8">
            <w:pPr>
              <w:pStyle w:val="NoSpacing"/>
              <w:jc w:val="center"/>
              <w:rPr>
                <w:rFonts w:ascii="Tahoma" w:hAnsi="Tahoma" w:cs="Tahoma"/>
                <w:sz w:val="18"/>
                <w:szCs w:val="18"/>
              </w:rPr>
            </w:pPr>
          </w:p>
        </w:tc>
      </w:tr>
      <w:tr w:rsidR="00105A1B" w:rsidRPr="00A76E85" w14:paraId="2EEC9A95" w14:textId="77777777" w:rsidTr="121D4795">
        <w:trPr>
          <w:cantSplit/>
          <w:trHeight w:val="264"/>
          <w:jc w:val="center"/>
        </w:trPr>
        <w:tc>
          <w:tcPr>
            <w:tcW w:w="742" w:type="dxa"/>
            <w:tcBorders>
              <w:bottom w:val="dotted" w:sz="4" w:space="0" w:color="000000" w:themeColor="text1"/>
            </w:tcBorders>
            <w:vAlign w:val="center"/>
          </w:tcPr>
          <w:p w14:paraId="53CFC5C8" w14:textId="7E2FADC8" w:rsidR="00105A1B" w:rsidRDefault="00105A1B"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C.14</w:t>
            </w:r>
          </w:p>
        </w:tc>
        <w:tc>
          <w:tcPr>
            <w:tcW w:w="1093" w:type="dxa"/>
            <w:tcBorders>
              <w:bottom w:val="dotted" w:sz="4" w:space="0" w:color="000000" w:themeColor="text1"/>
            </w:tcBorders>
            <w:vAlign w:val="center"/>
          </w:tcPr>
          <w:p w14:paraId="64E3788C" w14:textId="4BA0999E" w:rsidR="00105A1B"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2</w:t>
            </w:r>
          </w:p>
        </w:tc>
        <w:tc>
          <w:tcPr>
            <w:tcW w:w="1685" w:type="dxa"/>
            <w:tcBorders>
              <w:bottom w:val="dotted" w:sz="4" w:space="0" w:color="000000" w:themeColor="text1"/>
            </w:tcBorders>
            <w:vAlign w:val="center"/>
          </w:tcPr>
          <w:p w14:paraId="05948C79" w14:textId="77777777" w:rsidR="00105A1B" w:rsidRPr="00A76E85" w:rsidRDefault="00105A1B" w:rsidP="003B74B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2EDDA9DE" w14:textId="77777777" w:rsidR="00105A1B" w:rsidRPr="00A76E85" w:rsidRDefault="00105A1B" w:rsidP="003B74B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08CA6E10" w14:textId="1D659775" w:rsidR="00105A1B" w:rsidRPr="00105A1B" w:rsidRDefault="00105A1B" w:rsidP="003B74B8">
            <w:pPr>
              <w:pStyle w:val="NoSpacing"/>
              <w:jc w:val="both"/>
              <w:rPr>
                <w:rFonts w:ascii="Tahoma" w:eastAsia="Times New Roman" w:hAnsi="Tahoma" w:cs="Tahoma"/>
                <w:sz w:val="18"/>
                <w:szCs w:val="18"/>
                <w:lang w:eastAsia="es-MX"/>
              </w:rPr>
            </w:pPr>
            <w:r w:rsidRPr="00105A1B">
              <w:rPr>
                <w:rFonts w:ascii="Tahoma" w:eastAsia="Times New Roman" w:hAnsi="Tahoma" w:cs="Tahoma"/>
                <w:sz w:val="18"/>
                <w:szCs w:val="18"/>
                <w:lang w:eastAsia="es-MX"/>
              </w:rPr>
              <w:t>Declaración (en video) de grupos beneficiarios acerca del impacto social del proyecto.</w:t>
            </w:r>
          </w:p>
        </w:tc>
        <w:tc>
          <w:tcPr>
            <w:tcW w:w="492" w:type="dxa"/>
            <w:vAlign w:val="center"/>
          </w:tcPr>
          <w:p w14:paraId="58ED0911"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881C64B"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45A0DB0D"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47005737"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731EBC7C"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7D31C346"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791D59B9"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760813CD" w14:textId="77777777" w:rsidR="00105A1B" w:rsidRPr="00A76E85" w:rsidRDefault="00105A1B" w:rsidP="003B74B8">
            <w:pPr>
              <w:pStyle w:val="NoSpacing"/>
              <w:jc w:val="center"/>
              <w:rPr>
                <w:rFonts w:ascii="Tahoma" w:hAnsi="Tahoma" w:cs="Tahoma"/>
                <w:sz w:val="18"/>
                <w:szCs w:val="18"/>
              </w:rPr>
            </w:pPr>
          </w:p>
        </w:tc>
      </w:tr>
      <w:tr w:rsidR="00105A1B" w:rsidRPr="00A76E85" w14:paraId="66389E52" w14:textId="77777777" w:rsidTr="121D4795">
        <w:trPr>
          <w:cantSplit/>
          <w:trHeight w:val="264"/>
          <w:jc w:val="center"/>
        </w:trPr>
        <w:tc>
          <w:tcPr>
            <w:tcW w:w="742" w:type="dxa"/>
            <w:tcBorders>
              <w:bottom w:val="dotted" w:sz="4" w:space="0" w:color="000000" w:themeColor="text1"/>
            </w:tcBorders>
            <w:vAlign w:val="center"/>
          </w:tcPr>
          <w:p w14:paraId="0F8CD8E0" w14:textId="6BB040D0" w:rsidR="00105A1B" w:rsidRDefault="00105A1B"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C.15</w:t>
            </w:r>
          </w:p>
        </w:tc>
        <w:tc>
          <w:tcPr>
            <w:tcW w:w="1093" w:type="dxa"/>
            <w:tcBorders>
              <w:bottom w:val="dotted" w:sz="4" w:space="0" w:color="000000" w:themeColor="text1"/>
            </w:tcBorders>
            <w:vAlign w:val="center"/>
          </w:tcPr>
          <w:p w14:paraId="2968C0F9" w14:textId="63B354E9" w:rsidR="00105A1B"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2</w:t>
            </w:r>
          </w:p>
        </w:tc>
        <w:tc>
          <w:tcPr>
            <w:tcW w:w="1685" w:type="dxa"/>
            <w:tcBorders>
              <w:bottom w:val="dotted" w:sz="4" w:space="0" w:color="000000" w:themeColor="text1"/>
            </w:tcBorders>
            <w:vAlign w:val="center"/>
          </w:tcPr>
          <w:p w14:paraId="32BFE1C1" w14:textId="77777777" w:rsidR="00105A1B" w:rsidRPr="00A76E85" w:rsidRDefault="00105A1B" w:rsidP="003B74B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06448607" w14:textId="77777777" w:rsidR="00105A1B" w:rsidRPr="00A76E85" w:rsidRDefault="00105A1B" w:rsidP="003B74B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0DD67703" w14:textId="660CBC84" w:rsidR="00105A1B" w:rsidRPr="00105A1B" w:rsidRDefault="00105A1B" w:rsidP="003B74B8">
            <w:pPr>
              <w:pStyle w:val="NoSpacing"/>
              <w:jc w:val="both"/>
              <w:rPr>
                <w:rFonts w:ascii="Tahoma" w:eastAsia="Times New Roman" w:hAnsi="Tahoma" w:cs="Tahoma"/>
                <w:sz w:val="18"/>
                <w:szCs w:val="18"/>
                <w:lang w:eastAsia="es-MX"/>
              </w:rPr>
            </w:pPr>
            <w:r w:rsidRPr="00105A1B">
              <w:rPr>
                <w:rFonts w:ascii="Tahoma" w:eastAsia="Times New Roman" w:hAnsi="Tahoma" w:cs="Tahoma"/>
                <w:sz w:val="18"/>
                <w:szCs w:val="18"/>
                <w:lang w:eastAsia="es-MX"/>
              </w:rPr>
              <w:t>Ponencia presentada en evento internacional de reconocido prestigio.</w:t>
            </w:r>
          </w:p>
        </w:tc>
        <w:tc>
          <w:tcPr>
            <w:tcW w:w="492" w:type="dxa"/>
            <w:vAlign w:val="center"/>
          </w:tcPr>
          <w:p w14:paraId="77A077F7"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622742AD"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735E21C"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092FF7EF"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047424D"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8C73979"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2DF4A4F5"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1D692838" w14:textId="77777777" w:rsidR="00105A1B" w:rsidRPr="00A76E85" w:rsidRDefault="00105A1B" w:rsidP="003B74B8">
            <w:pPr>
              <w:pStyle w:val="NoSpacing"/>
              <w:jc w:val="center"/>
              <w:rPr>
                <w:rFonts w:ascii="Tahoma" w:hAnsi="Tahoma" w:cs="Tahoma"/>
                <w:sz w:val="18"/>
                <w:szCs w:val="18"/>
              </w:rPr>
            </w:pPr>
          </w:p>
        </w:tc>
      </w:tr>
      <w:tr w:rsidR="00105A1B" w:rsidRPr="00A76E85" w14:paraId="69181ABE" w14:textId="77777777" w:rsidTr="121D4795">
        <w:trPr>
          <w:cantSplit/>
          <w:trHeight w:val="264"/>
          <w:jc w:val="center"/>
        </w:trPr>
        <w:tc>
          <w:tcPr>
            <w:tcW w:w="742" w:type="dxa"/>
            <w:tcBorders>
              <w:bottom w:val="dotted" w:sz="4" w:space="0" w:color="000000" w:themeColor="text1"/>
            </w:tcBorders>
            <w:vAlign w:val="center"/>
          </w:tcPr>
          <w:p w14:paraId="01EA4963" w14:textId="39CCCD0B" w:rsidR="00105A1B" w:rsidRDefault="00105A1B"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C.16</w:t>
            </w:r>
          </w:p>
        </w:tc>
        <w:tc>
          <w:tcPr>
            <w:tcW w:w="1093" w:type="dxa"/>
            <w:tcBorders>
              <w:bottom w:val="dotted" w:sz="4" w:space="0" w:color="000000" w:themeColor="text1"/>
            </w:tcBorders>
            <w:vAlign w:val="center"/>
          </w:tcPr>
          <w:p w14:paraId="140E17BC" w14:textId="00E2EBF4" w:rsidR="00105A1B"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1</w:t>
            </w:r>
          </w:p>
        </w:tc>
        <w:tc>
          <w:tcPr>
            <w:tcW w:w="1685" w:type="dxa"/>
            <w:tcBorders>
              <w:bottom w:val="dotted" w:sz="4" w:space="0" w:color="000000" w:themeColor="text1"/>
            </w:tcBorders>
            <w:vAlign w:val="center"/>
          </w:tcPr>
          <w:p w14:paraId="7BB146AF" w14:textId="177FD9C4" w:rsidR="00105A1B" w:rsidRPr="00F86086" w:rsidRDefault="005F4BBB" w:rsidP="003B74B8">
            <w:pPr>
              <w:pStyle w:val="NoSpacing"/>
              <w:jc w:val="center"/>
              <w:rPr>
                <w:rFonts w:ascii="Tahoma" w:hAnsi="Tahoma" w:cs="Tahoma"/>
                <w:b/>
                <w:bCs/>
                <w:sz w:val="18"/>
                <w:szCs w:val="18"/>
              </w:rPr>
            </w:pPr>
            <w:r w:rsidRPr="00F86086">
              <w:rPr>
                <w:rFonts w:ascii="Tahoma" w:hAnsi="Tahoma" w:cs="Tahoma"/>
                <w:b/>
                <w:bCs/>
                <w:sz w:val="18"/>
                <w:szCs w:val="18"/>
              </w:rPr>
              <w:t>1</w:t>
            </w:r>
          </w:p>
        </w:tc>
        <w:tc>
          <w:tcPr>
            <w:tcW w:w="1029" w:type="dxa"/>
            <w:tcBorders>
              <w:bottom w:val="dotted" w:sz="4" w:space="0" w:color="000000" w:themeColor="text1"/>
            </w:tcBorders>
            <w:vAlign w:val="center"/>
          </w:tcPr>
          <w:p w14:paraId="5AF1B20A" w14:textId="74C05ABE" w:rsidR="00105A1B" w:rsidRPr="00F86086" w:rsidRDefault="005F4BBB" w:rsidP="003B74B8">
            <w:pPr>
              <w:pStyle w:val="NoSpacing"/>
              <w:jc w:val="center"/>
              <w:rPr>
                <w:rFonts w:ascii="Tahoma" w:eastAsia="Times New Roman" w:hAnsi="Tahoma" w:cs="Tahoma"/>
                <w:b/>
                <w:bCs/>
                <w:sz w:val="18"/>
                <w:szCs w:val="18"/>
                <w:lang w:eastAsia="es-MX"/>
              </w:rPr>
            </w:pPr>
            <w:r w:rsidRPr="00F86086">
              <w:rPr>
                <w:rFonts w:ascii="Tahoma" w:eastAsia="Times New Roman" w:hAnsi="Tahoma" w:cs="Tahoma"/>
                <w:b/>
                <w:bCs/>
                <w:sz w:val="18"/>
                <w:szCs w:val="18"/>
                <w:lang w:eastAsia="es-MX"/>
              </w:rPr>
              <w:t>1</w:t>
            </w:r>
          </w:p>
        </w:tc>
        <w:tc>
          <w:tcPr>
            <w:tcW w:w="4080" w:type="dxa"/>
            <w:tcBorders>
              <w:bottom w:val="dotted" w:sz="4" w:space="0" w:color="000000" w:themeColor="text1"/>
            </w:tcBorders>
            <w:vAlign w:val="center"/>
          </w:tcPr>
          <w:p w14:paraId="05481D40" w14:textId="7DFFFEC4" w:rsidR="00105A1B" w:rsidRPr="00105A1B" w:rsidRDefault="00105A1B" w:rsidP="003B74B8">
            <w:pPr>
              <w:pStyle w:val="NoSpacing"/>
              <w:jc w:val="both"/>
              <w:rPr>
                <w:rFonts w:ascii="Tahoma" w:eastAsia="Times New Roman" w:hAnsi="Tahoma" w:cs="Tahoma"/>
                <w:sz w:val="18"/>
                <w:szCs w:val="18"/>
                <w:lang w:eastAsia="es-MX"/>
              </w:rPr>
            </w:pPr>
            <w:r w:rsidRPr="00105A1B">
              <w:rPr>
                <w:rFonts w:ascii="Tahoma" w:eastAsia="Times New Roman" w:hAnsi="Tahoma" w:cs="Tahoma"/>
                <w:sz w:val="18"/>
                <w:szCs w:val="18"/>
                <w:lang w:eastAsia="es-MX"/>
              </w:rPr>
              <w:t>Ponencia presentada en evento nacional de reconocido prestigio.</w:t>
            </w:r>
          </w:p>
        </w:tc>
        <w:tc>
          <w:tcPr>
            <w:tcW w:w="492" w:type="dxa"/>
            <w:vAlign w:val="center"/>
          </w:tcPr>
          <w:p w14:paraId="3A96DE24" w14:textId="12662BAE" w:rsidR="00105A1B" w:rsidRPr="00F86086" w:rsidRDefault="00105A1B" w:rsidP="003B74B8">
            <w:pPr>
              <w:pStyle w:val="NoSpacing"/>
              <w:jc w:val="center"/>
              <w:rPr>
                <w:rFonts w:ascii="Tahoma" w:hAnsi="Tahoma" w:cs="Tahoma"/>
                <w:b/>
                <w:bCs/>
                <w:sz w:val="18"/>
                <w:szCs w:val="18"/>
              </w:rPr>
            </w:pPr>
          </w:p>
        </w:tc>
        <w:tc>
          <w:tcPr>
            <w:tcW w:w="478" w:type="dxa"/>
            <w:vAlign w:val="center"/>
          </w:tcPr>
          <w:p w14:paraId="48D4E644" w14:textId="77777777" w:rsidR="00105A1B" w:rsidRPr="00F86086" w:rsidRDefault="00105A1B" w:rsidP="003B74B8">
            <w:pPr>
              <w:pStyle w:val="NoSpacing"/>
              <w:jc w:val="center"/>
              <w:rPr>
                <w:rFonts w:ascii="Tahoma" w:hAnsi="Tahoma" w:cs="Tahoma"/>
                <w:b/>
                <w:bCs/>
                <w:sz w:val="18"/>
                <w:szCs w:val="18"/>
              </w:rPr>
            </w:pPr>
          </w:p>
        </w:tc>
        <w:tc>
          <w:tcPr>
            <w:tcW w:w="478" w:type="dxa"/>
            <w:vAlign w:val="center"/>
          </w:tcPr>
          <w:p w14:paraId="2A929AB7" w14:textId="77777777" w:rsidR="00105A1B" w:rsidRPr="00F86086" w:rsidRDefault="00105A1B" w:rsidP="003B74B8">
            <w:pPr>
              <w:pStyle w:val="NoSpacing"/>
              <w:jc w:val="center"/>
              <w:rPr>
                <w:rFonts w:ascii="Tahoma" w:hAnsi="Tahoma" w:cs="Tahoma"/>
                <w:b/>
                <w:bCs/>
                <w:sz w:val="18"/>
                <w:szCs w:val="18"/>
              </w:rPr>
            </w:pPr>
          </w:p>
        </w:tc>
        <w:tc>
          <w:tcPr>
            <w:tcW w:w="478" w:type="dxa"/>
            <w:vAlign w:val="center"/>
          </w:tcPr>
          <w:p w14:paraId="55463A6B" w14:textId="20F8CA11" w:rsidR="00105A1B" w:rsidRPr="00F86086" w:rsidRDefault="006313B9" w:rsidP="003B74B8">
            <w:pPr>
              <w:pStyle w:val="NoSpacing"/>
              <w:jc w:val="center"/>
              <w:rPr>
                <w:rFonts w:ascii="Tahoma" w:hAnsi="Tahoma" w:cs="Tahoma"/>
                <w:b/>
                <w:bCs/>
                <w:sz w:val="18"/>
                <w:szCs w:val="18"/>
              </w:rPr>
            </w:pPr>
            <w:r w:rsidRPr="00F86086">
              <w:rPr>
                <w:rFonts w:ascii="Tahoma" w:hAnsi="Tahoma" w:cs="Tahoma"/>
                <w:b/>
                <w:bCs/>
                <w:sz w:val="18"/>
                <w:szCs w:val="18"/>
              </w:rPr>
              <w:t>1</w:t>
            </w:r>
          </w:p>
        </w:tc>
        <w:tc>
          <w:tcPr>
            <w:tcW w:w="478" w:type="dxa"/>
            <w:vAlign w:val="center"/>
          </w:tcPr>
          <w:p w14:paraId="023BEFD8" w14:textId="77777777" w:rsidR="00105A1B" w:rsidRPr="00F86086" w:rsidRDefault="00105A1B" w:rsidP="003B74B8">
            <w:pPr>
              <w:pStyle w:val="NoSpacing"/>
              <w:jc w:val="center"/>
              <w:rPr>
                <w:rFonts w:ascii="Tahoma" w:hAnsi="Tahoma" w:cs="Tahoma"/>
                <w:b/>
                <w:bCs/>
                <w:sz w:val="18"/>
                <w:szCs w:val="18"/>
              </w:rPr>
            </w:pPr>
          </w:p>
        </w:tc>
        <w:tc>
          <w:tcPr>
            <w:tcW w:w="478" w:type="dxa"/>
            <w:vAlign w:val="center"/>
          </w:tcPr>
          <w:p w14:paraId="506CE432" w14:textId="77777777" w:rsidR="00105A1B" w:rsidRPr="00F86086" w:rsidRDefault="00105A1B" w:rsidP="003B74B8">
            <w:pPr>
              <w:pStyle w:val="NoSpacing"/>
              <w:jc w:val="center"/>
              <w:rPr>
                <w:rFonts w:ascii="Tahoma" w:hAnsi="Tahoma" w:cs="Tahoma"/>
                <w:b/>
                <w:bCs/>
                <w:sz w:val="18"/>
                <w:szCs w:val="18"/>
              </w:rPr>
            </w:pPr>
          </w:p>
        </w:tc>
        <w:tc>
          <w:tcPr>
            <w:tcW w:w="476" w:type="dxa"/>
            <w:vAlign w:val="center"/>
          </w:tcPr>
          <w:p w14:paraId="7C7B2AE1" w14:textId="77777777" w:rsidR="00105A1B" w:rsidRPr="00F86086" w:rsidRDefault="00105A1B" w:rsidP="003B74B8">
            <w:pPr>
              <w:pStyle w:val="NoSpacing"/>
              <w:jc w:val="center"/>
              <w:rPr>
                <w:rFonts w:ascii="Tahoma" w:hAnsi="Tahoma" w:cs="Tahoma"/>
                <w:b/>
                <w:bCs/>
                <w:sz w:val="18"/>
                <w:szCs w:val="18"/>
              </w:rPr>
            </w:pPr>
          </w:p>
        </w:tc>
        <w:tc>
          <w:tcPr>
            <w:tcW w:w="476" w:type="dxa"/>
            <w:vAlign w:val="center"/>
          </w:tcPr>
          <w:p w14:paraId="1C28ECFB" w14:textId="77777777" w:rsidR="00105A1B" w:rsidRPr="00F86086" w:rsidRDefault="00105A1B" w:rsidP="003B74B8">
            <w:pPr>
              <w:pStyle w:val="NoSpacing"/>
              <w:jc w:val="center"/>
              <w:rPr>
                <w:rFonts w:ascii="Tahoma" w:hAnsi="Tahoma" w:cs="Tahoma"/>
                <w:b/>
                <w:bCs/>
                <w:sz w:val="18"/>
                <w:szCs w:val="18"/>
              </w:rPr>
            </w:pPr>
          </w:p>
        </w:tc>
      </w:tr>
      <w:tr w:rsidR="00105A1B" w:rsidRPr="00A76E85" w14:paraId="63BEE48E" w14:textId="77777777" w:rsidTr="121D4795">
        <w:trPr>
          <w:cantSplit/>
          <w:trHeight w:val="264"/>
          <w:jc w:val="center"/>
        </w:trPr>
        <w:tc>
          <w:tcPr>
            <w:tcW w:w="742" w:type="dxa"/>
            <w:tcBorders>
              <w:bottom w:val="dotted" w:sz="4" w:space="0" w:color="000000" w:themeColor="text1"/>
            </w:tcBorders>
            <w:vAlign w:val="center"/>
          </w:tcPr>
          <w:p w14:paraId="1B9C8555" w14:textId="63500575" w:rsidR="00105A1B" w:rsidRDefault="00105A1B" w:rsidP="003B74B8">
            <w:pPr>
              <w:pStyle w:val="NoSpacing"/>
              <w:jc w:val="center"/>
              <w:rPr>
                <w:rFonts w:ascii="Tahoma" w:eastAsia="Times New Roman" w:hAnsi="Tahoma" w:cs="Tahoma"/>
                <w:b/>
                <w:sz w:val="18"/>
                <w:szCs w:val="18"/>
                <w:lang w:eastAsia="es-MX"/>
              </w:rPr>
            </w:pPr>
            <w:r>
              <w:rPr>
                <w:rFonts w:ascii="Tahoma" w:eastAsia="Times New Roman" w:hAnsi="Tahoma" w:cs="Tahoma"/>
                <w:b/>
                <w:sz w:val="18"/>
                <w:szCs w:val="18"/>
                <w:lang w:eastAsia="es-MX"/>
              </w:rPr>
              <w:t>C.17</w:t>
            </w:r>
          </w:p>
        </w:tc>
        <w:tc>
          <w:tcPr>
            <w:tcW w:w="1093" w:type="dxa"/>
            <w:tcBorders>
              <w:bottom w:val="dotted" w:sz="4" w:space="0" w:color="000000" w:themeColor="text1"/>
            </w:tcBorders>
            <w:vAlign w:val="center"/>
          </w:tcPr>
          <w:p w14:paraId="5EB3CC25" w14:textId="0FEE372B" w:rsidR="00105A1B" w:rsidRDefault="00105A1B" w:rsidP="003B74B8">
            <w:pPr>
              <w:pStyle w:val="NoSpacing"/>
              <w:jc w:val="center"/>
              <w:rPr>
                <w:rFonts w:ascii="Tahoma" w:eastAsia="Times New Roman" w:hAnsi="Tahoma" w:cs="Tahoma"/>
                <w:sz w:val="18"/>
                <w:szCs w:val="18"/>
                <w:lang w:eastAsia="es-MX"/>
              </w:rPr>
            </w:pPr>
            <w:r>
              <w:rPr>
                <w:rFonts w:ascii="Tahoma" w:eastAsia="Times New Roman" w:hAnsi="Tahoma" w:cs="Tahoma"/>
                <w:sz w:val="18"/>
                <w:szCs w:val="18"/>
                <w:lang w:eastAsia="es-MX"/>
              </w:rPr>
              <w:t>1</w:t>
            </w:r>
          </w:p>
        </w:tc>
        <w:tc>
          <w:tcPr>
            <w:tcW w:w="1685" w:type="dxa"/>
            <w:tcBorders>
              <w:bottom w:val="dotted" w:sz="4" w:space="0" w:color="000000" w:themeColor="text1"/>
            </w:tcBorders>
            <w:vAlign w:val="center"/>
          </w:tcPr>
          <w:p w14:paraId="32AB7F1C" w14:textId="77777777" w:rsidR="00105A1B" w:rsidRPr="00A76E85" w:rsidRDefault="00105A1B" w:rsidP="003B74B8">
            <w:pPr>
              <w:pStyle w:val="NoSpacing"/>
              <w:jc w:val="center"/>
              <w:rPr>
                <w:rFonts w:ascii="Tahoma" w:hAnsi="Tahoma" w:cs="Tahoma"/>
                <w:sz w:val="18"/>
                <w:szCs w:val="18"/>
              </w:rPr>
            </w:pPr>
          </w:p>
        </w:tc>
        <w:tc>
          <w:tcPr>
            <w:tcW w:w="1029" w:type="dxa"/>
            <w:tcBorders>
              <w:bottom w:val="dotted" w:sz="4" w:space="0" w:color="000000" w:themeColor="text1"/>
            </w:tcBorders>
            <w:vAlign w:val="center"/>
          </w:tcPr>
          <w:p w14:paraId="78381C93" w14:textId="77777777" w:rsidR="00105A1B" w:rsidRPr="00A76E85" w:rsidRDefault="00105A1B" w:rsidP="003B74B8">
            <w:pPr>
              <w:pStyle w:val="NoSpacing"/>
              <w:jc w:val="center"/>
              <w:rPr>
                <w:rFonts w:ascii="Tahoma" w:eastAsia="Times New Roman" w:hAnsi="Tahoma" w:cs="Tahoma"/>
                <w:sz w:val="18"/>
                <w:szCs w:val="18"/>
                <w:lang w:eastAsia="es-MX"/>
              </w:rPr>
            </w:pPr>
          </w:p>
        </w:tc>
        <w:tc>
          <w:tcPr>
            <w:tcW w:w="4080" w:type="dxa"/>
            <w:tcBorders>
              <w:bottom w:val="dotted" w:sz="4" w:space="0" w:color="000000" w:themeColor="text1"/>
            </w:tcBorders>
            <w:vAlign w:val="center"/>
          </w:tcPr>
          <w:p w14:paraId="1BAD3794" w14:textId="57ACF6A9" w:rsidR="00105A1B" w:rsidRPr="00105A1B" w:rsidRDefault="00105A1B" w:rsidP="003B74B8">
            <w:pPr>
              <w:pStyle w:val="NoSpacing"/>
              <w:jc w:val="both"/>
              <w:rPr>
                <w:rFonts w:ascii="Tahoma" w:eastAsia="Times New Roman" w:hAnsi="Tahoma" w:cs="Tahoma"/>
                <w:sz w:val="18"/>
                <w:szCs w:val="18"/>
                <w:lang w:eastAsia="es-MX"/>
              </w:rPr>
            </w:pPr>
            <w:r w:rsidRPr="00105A1B">
              <w:rPr>
                <w:rFonts w:ascii="Tahoma" w:eastAsia="Times New Roman" w:hAnsi="Tahoma" w:cs="Tahoma"/>
                <w:sz w:val="18"/>
                <w:szCs w:val="18"/>
                <w:lang w:eastAsia="es-MX"/>
              </w:rPr>
              <w:t>Presentación de póster en congreso, participación en mesa redonda, simposio, taller o seminario con colaboración de estudiantes.</w:t>
            </w:r>
          </w:p>
        </w:tc>
        <w:tc>
          <w:tcPr>
            <w:tcW w:w="492" w:type="dxa"/>
            <w:vAlign w:val="center"/>
          </w:tcPr>
          <w:p w14:paraId="5F39EC20"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4C246CC7"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2C6DF060"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0AB63CD"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1A20698B" w14:textId="77777777" w:rsidR="00105A1B" w:rsidRPr="00A76E85" w:rsidRDefault="00105A1B" w:rsidP="003B74B8">
            <w:pPr>
              <w:pStyle w:val="NoSpacing"/>
              <w:jc w:val="center"/>
              <w:rPr>
                <w:rFonts w:ascii="Tahoma" w:hAnsi="Tahoma" w:cs="Tahoma"/>
                <w:sz w:val="18"/>
                <w:szCs w:val="18"/>
              </w:rPr>
            </w:pPr>
          </w:p>
        </w:tc>
        <w:tc>
          <w:tcPr>
            <w:tcW w:w="478" w:type="dxa"/>
            <w:vAlign w:val="center"/>
          </w:tcPr>
          <w:p w14:paraId="687DCA91"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3CD10B0C" w14:textId="77777777" w:rsidR="00105A1B" w:rsidRPr="00A76E85" w:rsidRDefault="00105A1B" w:rsidP="003B74B8">
            <w:pPr>
              <w:pStyle w:val="NoSpacing"/>
              <w:jc w:val="center"/>
              <w:rPr>
                <w:rFonts w:ascii="Tahoma" w:hAnsi="Tahoma" w:cs="Tahoma"/>
                <w:sz w:val="18"/>
                <w:szCs w:val="18"/>
              </w:rPr>
            </w:pPr>
          </w:p>
        </w:tc>
        <w:tc>
          <w:tcPr>
            <w:tcW w:w="476" w:type="dxa"/>
            <w:vAlign w:val="center"/>
          </w:tcPr>
          <w:p w14:paraId="3AA19431" w14:textId="77777777" w:rsidR="00105A1B" w:rsidRPr="00A76E85" w:rsidRDefault="00105A1B" w:rsidP="003B74B8">
            <w:pPr>
              <w:pStyle w:val="NoSpacing"/>
              <w:jc w:val="center"/>
              <w:rPr>
                <w:rFonts w:ascii="Tahoma" w:hAnsi="Tahoma" w:cs="Tahoma"/>
                <w:sz w:val="18"/>
                <w:szCs w:val="18"/>
              </w:rPr>
            </w:pPr>
          </w:p>
        </w:tc>
      </w:tr>
      <w:tr w:rsidR="003B74B8" w:rsidRPr="00A76E85" w14:paraId="7386D1E4" w14:textId="77777777" w:rsidTr="00DF3898">
        <w:trPr>
          <w:cantSplit/>
          <w:trHeight w:val="400"/>
          <w:jc w:val="center"/>
        </w:trPr>
        <w:tc>
          <w:tcPr>
            <w:tcW w:w="742" w:type="dxa"/>
            <w:tcBorders>
              <w:left w:val="nil"/>
              <w:bottom w:val="nil"/>
              <w:right w:val="nil"/>
            </w:tcBorders>
            <w:vAlign w:val="center"/>
          </w:tcPr>
          <w:p w14:paraId="19F8E60E" w14:textId="77777777" w:rsidR="003B74B8" w:rsidRPr="00A76E85" w:rsidRDefault="003B74B8" w:rsidP="003B74B8">
            <w:pPr>
              <w:pStyle w:val="NoSpacing"/>
              <w:jc w:val="center"/>
              <w:rPr>
                <w:rFonts w:ascii="Tahoma" w:eastAsia="Times New Roman" w:hAnsi="Tahoma" w:cs="Tahoma"/>
                <w:b/>
                <w:sz w:val="18"/>
                <w:szCs w:val="18"/>
                <w:lang w:eastAsia="es-MX"/>
              </w:rPr>
            </w:pPr>
          </w:p>
        </w:tc>
        <w:tc>
          <w:tcPr>
            <w:tcW w:w="1093" w:type="dxa"/>
            <w:tcBorders>
              <w:left w:val="nil"/>
              <w:bottom w:val="nil"/>
              <w:right w:val="dotted" w:sz="4" w:space="0" w:color="000000" w:themeColor="text1"/>
            </w:tcBorders>
            <w:vAlign w:val="center"/>
          </w:tcPr>
          <w:p w14:paraId="7C9E692B" w14:textId="77777777" w:rsidR="003B74B8" w:rsidRPr="00A76E85" w:rsidRDefault="003B74B8" w:rsidP="003B74B8">
            <w:pPr>
              <w:pStyle w:val="NoSpacing"/>
              <w:jc w:val="center"/>
              <w:rPr>
                <w:rFonts w:ascii="Tahoma" w:eastAsia="Times New Roman" w:hAnsi="Tahoma" w:cs="Tahoma"/>
                <w:sz w:val="18"/>
                <w:szCs w:val="18"/>
                <w:lang w:eastAsia="es-MX"/>
              </w:rPr>
            </w:pPr>
          </w:p>
        </w:tc>
        <w:tc>
          <w:tcPr>
            <w:tcW w:w="6794" w:type="dxa"/>
            <w:gridSpan w:val="3"/>
            <w:tcBorders>
              <w:left w:val="dotted" w:sz="4" w:space="0" w:color="000000" w:themeColor="text1"/>
              <w:bottom w:val="dotted" w:sz="4" w:space="0" w:color="000000" w:themeColor="text1"/>
            </w:tcBorders>
            <w:vAlign w:val="center"/>
          </w:tcPr>
          <w:p w14:paraId="64359EC4" w14:textId="15E74F6A" w:rsidR="003B74B8" w:rsidRPr="00A76E85" w:rsidRDefault="003B74B8" w:rsidP="003B74B8">
            <w:pPr>
              <w:pStyle w:val="NoSpacing"/>
              <w:jc w:val="right"/>
              <w:rPr>
                <w:rFonts w:ascii="Tahoma" w:eastAsia="Times New Roman" w:hAnsi="Tahoma" w:cs="Tahoma"/>
                <w:b/>
                <w:bCs/>
                <w:color w:val="0000FF"/>
                <w:sz w:val="18"/>
                <w:szCs w:val="18"/>
                <w:lang w:eastAsia="es-MX"/>
              </w:rPr>
            </w:pPr>
            <w:proofErr w:type="gramStart"/>
            <w:r w:rsidRPr="121D4795">
              <w:rPr>
                <w:rFonts w:ascii="Tahoma" w:hAnsi="Tahoma" w:cs="Tahoma"/>
                <w:b/>
                <w:bCs/>
                <w:color w:val="0000FF"/>
                <w:sz w:val="18"/>
                <w:szCs w:val="18"/>
                <w:lang w:eastAsia="es-MX"/>
              </w:rPr>
              <w:t>Total</w:t>
            </w:r>
            <w:proofErr w:type="gramEnd"/>
            <w:r w:rsidRPr="121D4795">
              <w:rPr>
                <w:rFonts w:ascii="Tahoma" w:hAnsi="Tahoma" w:cs="Tahoma"/>
                <w:b/>
                <w:bCs/>
                <w:color w:val="0000FF"/>
                <w:sz w:val="18"/>
                <w:szCs w:val="18"/>
                <w:lang w:eastAsia="es-MX"/>
              </w:rPr>
              <w:t xml:space="preserve"> de horas asignadas para cada integrante </w:t>
            </w:r>
            <w:r w:rsidRPr="121D4795">
              <w:rPr>
                <w:rFonts w:ascii="Tahoma" w:hAnsi="Tahoma" w:cs="Tahoma"/>
                <w:b/>
                <w:bCs/>
                <w:color w:val="0000FF"/>
                <w:sz w:val="16"/>
                <w:szCs w:val="16"/>
                <w:lang w:eastAsia="es-MX"/>
              </w:rPr>
              <w:t>(la suma de cada columna):</w:t>
            </w:r>
          </w:p>
        </w:tc>
        <w:tc>
          <w:tcPr>
            <w:tcW w:w="492" w:type="dxa"/>
            <w:vAlign w:val="center"/>
          </w:tcPr>
          <w:p w14:paraId="7818A0B0" w14:textId="61DAF98D" w:rsidR="003B74B8" w:rsidRPr="0012599D" w:rsidRDefault="00664364" w:rsidP="00DF3898">
            <w:pPr>
              <w:pStyle w:val="NoSpacing"/>
              <w:jc w:val="center"/>
              <w:rPr>
                <w:rFonts w:ascii="Tahoma" w:hAnsi="Tahoma" w:cs="Tahoma"/>
                <w:b/>
                <w:color w:val="0000FF"/>
                <w:sz w:val="18"/>
                <w:szCs w:val="18"/>
              </w:rPr>
            </w:pPr>
            <w:r>
              <w:rPr>
                <w:rFonts w:ascii="Tahoma" w:hAnsi="Tahoma" w:cs="Tahoma"/>
                <w:b/>
                <w:color w:val="0000FF"/>
                <w:sz w:val="18"/>
                <w:szCs w:val="18"/>
              </w:rPr>
              <w:t>5</w:t>
            </w:r>
          </w:p>
        </w:tc>
        <w:tc>
          <w:tcPr>
            <w:tcW w:w="478" w:type="dxa"/>
            <w:vAlign w:val="center"/>
          </w:tcPr>
          <w:p w14:paraId="63D977D2" w14:textId="10BB800A" w:rsidR="00DF3898" w:rsidRPr="0012599D" w:rsidRDefault="00FC19A7" w:rsidP="00DF3898">
            <w:pPr>
              <w:pStyle w:val="NoSpacing"/>
              <w:jc w:val="center"/>
              <w:rPr>
                <w:rFonts w:ascii="Tahoma" w:hAnsi="Tahoma" w:cs="Tahoma"/>
                <w:b/>
                <w:color w:val="0000FF"/>
                <w:sz w:val="18"/>
                <w:szCs w:val="18"/>
              </w:rPr>
            </w:pPr>
            <w:r>
              <w:rPr>
                <w:rFonts w:ascii="Tahoma" w:hAnsi="Tahoma" w:cs="Tahoma"/>
                <w:b/>
                <w:color w:val="0000FF"/>
                <w:sz w:val="18"/>
                <w:szCs w:val="18"/>
              </w:rPr>
              <w:t>4</w:t>
            </w:r>
          </w:p>
        </w:tc>
        <w:tc>
          <w:tcPr>
            <w:tcW w:w="478" w:type="dxa"/>
            <w:vAlign w:val="center"/>
          </w:tcPr>
          <w:p w14:paraId="28D6A51B" w14:textId="19CE1E81" w:rsidR="003B74B8" w:rsidRPr="0012599D" w:rsidRDefault="00FC19A7" w:rsidP="003B74B8">
            <w:pPr>
              <w:pStyle w:val="NoSpacing"/>
              <w:jc w:val="center"/>
              <w:rPr>
                <w:rFonts w:ascii="Tahoma" w:hAnsi="Tahoma" w:cs="Tahoma"/>
                <w:b/>
                <w:color w:val="0000FF"/>
                <w:sz w:val="18"/>
                <w:szCs w:val="18"/>
              </w:rPr>
            </w:pPr>
            <w:r>
              <w:rPr>
                <w:rFonts w:ascii="Tahoma" w:hAnsi="Tahoma" w:cs="Tahoma"/>
                <w:b/>
                <w:color w:val="0000FF"/>
                <w:sz w:val="18"/>
                <w:szCs w:val="18"/>
              </w:rPr>
              <w:t>2</w:t>
            </w:r>
          </w:p>
        </w:tc>
        <w:tc>
          <w:tcPr>
            <w:tcW w:w="478" w:type="dxa"/>
            <w:vAlign w:val="center"/>
          </w:tcPr>
          <w:p w14:paraId="4D88D346" w14:textId="09B9FC55" w:rsidR="003B74B8" w:rsidRPr="0012599D" w:rsidRDefault="00FC19A7" w:rsidP="003B74B8">
            <w:pPr>
              <w:pStyle w:val="NoSpacing"/>
              <w:jc w:val="center"/>
              <w:rPr>
                <w:rFonts w:ascii="Tahoma" w:hAnsi="Tahoma" w:cs="Tahoma"/>
                <w:b/>
                <w:color w:val="0000FF"/>
                <w:sz w:val="18"/>
                <w:szCs w:val="18"/>
              </w:rPr>
            </w:pPr>
            <w:r>
              <w:rPr>
                <w:rFonts w:ascii="Tahoma" w:hAnsi="Tahoma" w:cs="Tahoma"/>
                <w:b/>
                <w:color w:val="0000FF"/>
                <w:sz w:val="18"/>
                <w:szCs w:val="18"/>
              </w:rPr>
              <w:t>5</w:t>
            </w:r>
          </w:p>
        </w:tc>
        <w:tc>
          <w:tcPr>
            <w:tcW w:w="478" w:type="dxa"/>
            <w:vAlign w:val="center"/>
          </w:tcPr>
          <w:p w14:paraId="151E15CD" w14:textId="67D2292D" w:rsidR="003B74B8" w:rsidRPr="0012599D" w:rsidRDefault="003B74B8" w:rsidP="003B74B8">
            <w:pPr>
              <w:pStyle w:val="NoSpacing"/>
              <w:jc w:val="center"/>
              <w:rPr>
                <w:rFonts w:ascii="Tahoma" w:hAnsi="Tahoma" w:cs="Tahoma"/>
                <w:b/>
                <w:color w:val="0000FF"/>
                <w:sz w:val="18"/>
                <w:szCs w:val="18"/>
              </w:rPr>
            </w:pPr>
          </w:p>
        </w:tc>
        <w:tc>
          <w:tcPr>
            <w:tcW w:w="478" w:type="dxa"/>
            <w:vAlign w:val="center"/>
          </w:tcPr>
          <w:p w14:paraId="3E370621" w14:textId="04828AE7" w:rsidR="003B74B8" w:rsidRPr="0012599D" w:rsidRDefault="003B74B8" w:rsidP="003B74B8">
            <w:pPr>
              <w:pStyle w:val="NoSpacing"/>
              <w:jc w:val="center"/>
              <w:rPr>
                <w:rFonts w:ascii="Tahoma" w:hAnsi="Tahoma" w:cs="Tahoma"/>
                <w:b/>
                <w:color w:val="0000FF"/>
                <w:sz w:val="18"/>
                <w:szCs w:val="18"/>
              </w:rPr>
            </w:pPr>
          </w:p>
        </w:tc>
        <w:tc>
          <w:tcPr>
            <w:tcW w:w="476" w:type="dxa"/>
          </w:tcPr>
          <w:p w14:paraId="5FF303B7" w14:textId="77777777" w:rsidR="003B74B8" w:rsidRPr="0012599D" w:rsidRDefault="003B74B8" w:rsidP="003B74B8">
            <w:pPr>
              <w:pStyle w:val="NoSpacing"/>
              <w:jc w:val="center"/>
              <w:rPr>
                <w:rFonts w:ascii="Tahoma" w:hAnsi="Tahoma" w:cs="Tahoma"/>
                <w:b/>
                <w:color w:val="0000FF"/>
                <w:sz w:val="18"/>
                <w:szCs w:val="18"/>
              </w:rPr>
            </w:pPr>
          </w:p>
        </w:tc>
        <w:tc>
          <w:tcPr>
            <w:tcW w:w="476" w:type="dxa"/>
          </w:tcPr>
          <w:p w14:paraId="08E27A9F" w14:textId="77777777" w:rsidR="003B74B8" w:rsidRPr="0012599D" w:rsidRDefault="003B74B8" w:rsidP="003B74B8">
            <w:pPr>
              <w:pStyle w:val="NoSpacing"/>
              <w:jc w:val="center"/>
              <w:rPr>
                <w:rFonts w:ascii="Tahoma" w:hAnsi="Tahoma" w:cs="Tahoma"/>
                <w:b/>
                <w:color w:val="0000FF"/>
                <w:sz w:val="18"/>
                <w:szCs w:val="18"/>
              </w:rPr>
            </w:pPr>
          </w:p>
        </w:tc>
      </w:tr>
    </w:tbl>
    <w:p w14:paraId="56407195" w14:textId="0C363B7C" w:rsidR="00A90869" w:rsidRPr="00B15F76" w:rsidRDefault="00A90869" w:rsidP="00A90869">
      <w:pPr>
        <w:pStyle w:val="NoSpacing"/>
        <w:ind w:left="426" w:right="390" w:hanging="142"/>
        <w:jc w:val="both"/>
        <w:rPr>
          <w:rFonts w:ascii="Tahoma" w:hAnsi="Tahoma" w:cs="Tahoma"/>
          <w:sz w:val="20"/>
        </w:rPr>
      </w:pPr>
      <w:r w:rsidRPr="00B15F76">
        <w:rPr>
          <w:rFonts w:ascii="Tahoma" w:hAnsi="Tahoma" w:cs="Tahoma"/>
          <w:color w:val="C00000"/>
          <w:sz w:val="18"/>
          <w:szCs w:val="20"/>
        </w:rPr>
        <w:t>*Máximo 1</w:t>
      </w:r>
      <w:r w:rsidR="005159F5">
        <w:rPr>
          <w:rFonts w:ascii="Tahoma" w:hAnsi="Tahoma" w:cs="Tahoma"/>
          <w:color w:val="C00000"/>
          <w:sz w:val="18"/>
          <w:szCs w:val="20"/>
        </w:rPr>
        <w:t>6</w:t>
      </w:r>
      <w:r w:rsidRPr="00B15F76">
        <w:rPr>
          <w:rFonts w:ascii="Tahoma" w:hAnsi="Tahoma" w:cs="Tahoma"/>
          <w:color w:val="C00000"/>
          <w:sz w:val="18"/>
          <w:szCs w:val="20"/>
        </w:rPr>
        <w:t xml:space="preserve"> h</w:t>
      </w:r>
      <w:r w:rsidR="001A6F8F" w:rsidRPr="00B15F76">
        <w:rPr>
          <w:rFonts w:ascii="Tahoma" w:hAnsi="Tahoma" w:cs="Tahoma"/>
          <w:color w:val="C00000"/>
          <w:sz w:val="18"/>
          <w:szCs w:val="20"/>
        </w:rPr>
        <w:t>oras</w:t>
      </w:r>
      <w:r w:rsidRPr="00B15F76">
        <w:rPr>
          <w:rFonts w:ascii="Tahoma" w:hAnsi="Tahoma" w:cs="Tahoma"/>
          <w:color w:val="C00000"/>
          <w:sz w:val="18"/>
          <w:szCs w:val="20"/>
        </w:rPr>
        <w:t xml:space="preserve"> por proyecto (El responsable técnico decidirá las horas y en que producto se asignará al colaborador(a) o colaboradores, la suma total no deberá exceder de 1</w:t>
      </w:r>
      <w:r w:rsidR="005159F5">
        <w:rPr>
          <w:rFonts w:ascii="Tahoma" w:hAnsi="Tahoma" w:cs="Tahoma"/>
          <w:color w:val="C00000"/>
          <w:sz w:val="18"/>
          <w:szCs w:val="20"/>
        </w:rPr>
        <w:t>6</w:t>
      </w:r>
      <w:r w:rsidRPr="00B15F76">
        <w:rPr>
          <w:rFonts w:ascii="Tahoma" w:hAnsi="Tahoma" w:cs="Tahoma"/>
          <w:color w:val="C00000"/>
          <w:sz w:val="18"/>
          <w:szCs w:val="20"/>
        </w:rPr>
        <w:t xml:space="preserve"> horas).</w:t>
      </w:r>
    </w:p>
    <w:p w14:paraId="3A867F9B" w14:textId="77777777" w:rsidR="003E37D6" w:rsidRDefault="003E37D6" w:rsidP="003E37D6">
      <w:pPr>
        <w:spacing w:after="0" w:line="240" w:lineRule="auto"/>
        <w:jc w:val="both"/>
        <w:rPr>
          <w:rFonts w:ascii="Tahoma" w:hAnsi="Tahoma" w:cs="Tahoma"/>
          <w:b/>
          <w:sz w:val="20"/>
          <w:szCs w:val="20"/>
        </w:rPr>
      </w:pPr>
    </w:p>
    <w:p w14:paraId="1C613113" w14:textId="77777777" w:rsidR="00B5428E" w:rsidRDefault="00B5428E" w:rsidP="001256A1">
      <w:pPr>
        <w:pStyle w:val="NoSpacing"/>
        <w:rPr>
          <w:rFonts w:ascii="Tahoma" w:hAnsi="Tahoma" w:cs="Tahoma"/>
        </w:rPr>
      </w:pPr>
    </w:p>
    <w:p w14:paraId="6546EB68" w14:textId="77777777" w:rsidR="007D0922" w:rsidRPr="000523B8" w:rsidRDefault="007D0922" w:rsidP="007D0922">
      <w:pPr>
        <w:pStyle w:val="NoSpacing"/>
        <w:ind w:firstLine="284"/>
        <w:jc w:val="both"/>
        <w:rPr>
          <w:rFonts w:ascii="Tahoma" w:hAnsi="Tahoma" w:cs="Tahoma"/>
          <w:color w:val="C00000"/>
          <w:sz w:val="18"/>
          <w:szCs w:val="20"/>
        </w:rPr>
      </w:pPr>
      <w:r w:rsidRPr="000523B8">
        <w:rPr>
          <w:rFonts w:ascii="Tahoma" w:hAnsi="Tahoma" w:cs="Tahoma"/>
          <w:color w:val="C00000"/>
          <w:sz w:val="18"/>
          <w:szCs w:val="20"/>
        </w:rPr>
        <w:t>** Editorial que sea reconocida por su calidad académica, la dictaminación rigurosa y preferentemente externa a la institución o en coedición.</w:t>
      </w:r>
    </w:p>
    <w:p w14:paraId="6CC1E732" w14:textId="77777777" w:rsidR="007D0922" w:rsidRDefault="007D0922" w:rsidP="007D0922">
      <w:pPr>
        <w:pStyle w:val="NoSpacing"/>
        <w:jc w:val="both"/>
        <w:rPr>
          <w:rFonts w:ascii="Tahoma" w:hAnsi="Tahoma" w:cs="Tahoma"/>
        </w:rPr>
      </w:pPr>
    </w:p>
    <w:p w14:paraId="65CF5103" w14:textId="1EAAF2B0" w:rsidR="007D0922" w:rsidRDefault="00DF3898" w:rsidP="121D4795">
      <w:pPr>
        <w:pStyle w:val="NoSpacing"/>
        <w:jc w:val="both"/>
        <w:rPr>
          <w:rFonts w:ascii="Tahoma" w:hAnsi="Tahoma" w:cs="Tahoma"/>
          <w:color w:val="C00000"/>
          <w:sz w:val="18"/>
          <w:szCs w:val="18"/>
        </w:rPr>
      </w:pPr>
      <w:r>
        <w:rPr>
          <w:rFonts w:ascii="Tahoma" w:hAnsi="Tahoma" w:cs="Tahoma"/>
          <w:color w:val="C00000"/>
          <w:sz w:val="18"/>
          <w:szCs w:val="18"/>
        </w:rPr>
        <w:t>3</w:t>
      </w:r>
      <w:r w:rsidR="007D0922" w:rsidRPr="121D4795">
        <w:rPr>
          <w:rFonts w:ascii="Tahoma" w:hAnsi="Tahoma" w:cs="Tahoma"/>
          <w:color w:val="C00000"/>
          <w:sz w:val="18"/>
          <w:szCs w:val="18"/>
        </w:rPr>
        <w:t xml:space="preserve">Todos los colaboradores deberán participar en al menos un producto. Con el fin de conocer en que producto participará cada colaborador, aun cuando no requiera o no aplica carga horaria como el caso de los </w:t>
      </w:r>
      <w:r w:rsidR="007D0922" w:rsidRPr="121D4795">
        <w:rPr>
          <w:rFonts w:ascii="Tahoma" w:hAnsi="Tahoma" w:cs="Tahoma"/>
          <w:color w:val="C00000"/>
          <w:sz w:val="18"/>
          <w:szCs w:val="18"/>
          <w:u w:val="single"/>
        </w:rPr>
        <w:t>colaboradores externos</w:t>
      </w:r>
      <w:r w:rsidR="007D0922" w:rsidRPr="121D4795">
        <w:rPr>
          <w:rFonts w:ascii="Tahoma" w:hAnsi="Tahoma" w:cs="Tahoma"/>
          <w:color w:val="C00000"/>
          <w:sz w:val="18"/>
          <w:szCs w:val="18"/>
        </w:rPr>
        <w:t xml:space="preserve">, deberán indicar con un cero la participación de los colaboradores en el producto correspondiente. </w:t>
      </w:r>
    </w:p>
    <w:p w14:paraId="5D63D700" w14:textId="77777777" w:rsidR="007D0922" w:rsidRDefault="007D0922" w:rsidP="007D0922">
      <w:pPr>
        <w:pStyle w:val="NoSpacing"/>
        <w:jc w:val="both"/>
        <w:rPr>
          <w:rFonts w:ascii="Tahoma" w:hAnsi="Tahoma" w:cs="Tahoma"/>
          <w:color w:val="C00000"/>
          <w:sz w:val="18"/>
          <w:szCs w:val="20"/>
        </w:rPr>
      </w:pPr>
    </w:p>
    <w:p w14:paraId="5A3BFEF4" w14:textId="77777777" w:rsidR="007D0922" w:rsidRPr="00D06785" w:rsidRDefault="007D0922" w:rsidP="007D0922">
      <w:pPr>
        <w:pStyle w:val="NoSpacing"/>
        <w:jc w:val="both"/>
        <w:rPr>
          <w:rFonts w:ascii="Tahoma" w:hAnsi="Tahoma" w:cs="Tahoma"/>
          <w:color w:val="C00000"/>
          <w:sz w:val="18"/>
          <w:szCs w:val="20"/>
        </w:rPr>
      </w:pPr>
      <w:r w:rsidRPr="00760C42">
        <w:rPr>
          <w:rFonts w:ascii="Tahoma" w:hAnsi="Tahoma" w:cs="Tahoma"/>
          <w:color w:val="C00000"/>
          <w:sz w:val="18"/>
          <w:szCs w:val="20"/>
        </w:rPr>
        <w:t xml:space="preserve">En el caso de las tesis, estas deberán estar relacionadas con el tema del proyecto.  </w:t>
      </w:r>
    </w:p>
    <w:p w14:paraId="14286675" w14:textId="2AFF3A02" w:rsidR="00B5428E" w:rsidRDefault="00B5428E" w:rsidP="001256A1">
      <w:pPr>
        <w:pStyle w:val="NoSpacing"/>
        <w:rPr>
          <w:rFonts w:ascii="Tahoma" w:hAnsi="Tahoma" w:cs="Tahoma"/>
        </w:rPr>
        <w:sectPr w:rsidR="00B5428E" w:rsidSect="0067591D">
          <w:pgSz w:w="15840" w:h="12240" w:orient="landscape"/>
          <w:pgMar w:top="1701" w:right="1417" w:bottom="1701" w:left="1417" w:header="708" w:footer="708" w:gutter="0"/>
          <w:cols w:space="708"/>
          <w:docGrid w:linePitch="360"/>
        </w:sectPr>
      </w:pPr>
    </w:p>
    <w:p w14:paraId="511E1A67" w14:textId="0EE8CDB6" w:rsidR="003E37D6" w:rsidRDefault="003E37D6" w:rsidP="001256A1">
      <w:pPr>
        <w:pStyle w:val="NoSpacing"/>
        <w:rPr>
          <w:rFonts w:ascii="Tahoma" w:hAnsi="Tahoma" w:cs="Tahoma"/>
        </w:rPr>
      </w:pPr>
    </w:p>
    <w:p w14:paraId="60A13F54" w14:textId="77777777" w:rsidR="002E1E95" w:rsidRPr="00101AA2" w:rsidRDefault="002E1E95" w:rsidP="00BD33A4">
      <w:pPr>
        <w:pStyle w:val="NoSpacing"/>
        <w:numPr>
          <w:ilvl w:val="0"/>
          <w:numId w:val="18"/>
        </w:numPr>
        <w:shd w:val="clear" w:color="auto" w:fill="E2EFD9" w:themeFill="accent6" w:themeFillTint="33"/>
        <w:ind w:left="284" w:hanging="284"/>
        <w:rPr>
          <w:rFonts w:ascii="Tahoma" w:hAnsi="Tahoma" w:cs="Tahoma"/>
          <w:b/>
          <w:sz w:val="20"/>
          <w:szCs w:val="20"/>
        </w:rPr>
      </w:pPr>
      <w:r w:rsidRPr="00101AA2">
        <w:rPr>
          <w:rFonts w:ascii="Tahoma" w:hAnsi="Tahoma" w:cs="Tahoma"/>
          <w:b/>
          <w:sz w:val="20"/>
          <w:szCs w:val="20"/>
        </w:rPr>
        <w:t>ALUMNOS PARTICIPANTES</w:t>
      </w:r>
    </w:p>
    <w:p w14:paraId="2507693D" w14:textId="77777777" w:rsidR="002E1E95" w:rsidRPr="007B029C" w:rsidRDefault="002E1E95" w:rsidP="002E1E95">
      <w:pPr>
        <w:pStyle w:val="NoSpacing"/>
        <w:rPr>
          <w:rFonts w:ascii="Tahoma" w:hAnsi="Tahoma" w:cs="Tahoma"/>
          <w:sz w:val="20"/>
          <w:szCs w:val="20"/>
        </w:rPr>
      </w:pPr>
    </w:p>
    <w:tbl>
      <w:tblPr>
        <w:tblStyle w:val="TableGrid"/>
        <w:tblW w:w="906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67"/>
        <w:gridCol w:w="1422"/>
        <w:gridCol w:w="1408"/>
        <w:gridCol w:w="1560"/>
        <w:gridCol w:w="1417"/>
        <w:gridCol w:w="1418"/>
        <w:gridCol w:w="1275"/>
      </w:tblGrid>
      <w:tr w:rsidR="007D0922" w:rsidRPr="00FE7D8B" w14:paraId="140E0DEC" w14:textId="2E22AE85" w:rsidTr="00727C3D">
        <w:trPr>
          <w:trHeight w:val="260"/>
          <w:tblHeader/>
          <w:jc w:val="center"/>
        </w:trPr>
        <w:tc>
          <w:tcPr>
            <w:tcW w:w="567" w:type="dxa"/>
            <w:shd w:val="clear" w:color="auto" w:fill="E2EFD9" w:themeFill="accent6" w:themeFillTint="33"/>
            <w:vAlign w:val="center"/>
          </w:tcPr>
          <w:p w14:paraId="285D016F" w14:textId="77777777" w:rsidR="007D0922" w:rsidRPr="00FE7D8B" w:rsidRDefault="007D0922" w:rsidP="00A87602">
            <w:pPr>
              <w:pStyle w:val="NoSpacing"/>
              <w:rPr>
                <w:rFonts w:ascii="Tahoma" w:hAnsi="Tahoma" w:cs="Tahoma"/>
                <w:b/>
                <w:sz w:val="18"/>
                <w:szCs w:val="18"/>
              </w:rPr>
            </w:pPr>
            <w:r w:rsidRPr="00FE7D8B">
              <w:rPr>
                <w:rFonts w:ascii="Tahoma" w:hAnsi="Tahoma" w:cs="Tahoma"/>
                <w:b/>
                <w:sz w:val="18"/>
                <w:szCs w:val="18"/>
              </w:rPr>
              <w:t>No.</w:t>
            </w:r>
          </w:p>
        </w:tc>
        <w:tc>
          <w:tcPr>
            <w:tcW w:w="1422" w:type="dxa"/>
            <w:shd w:val="clear" w:color="auto" w:fill="E2EFD9" w:themeFill="accent6" w:themeFillTint="33"/>
            <w:vAlign w:val="center"/>
          </w:tcPr>
          <w:p w14:paraId="130CC29D" w14:textId="77777777" w:rsidR="007D0922" w:rsidRPr="00FE7D8B" w:rsidRDefault="007D0922" w:rsidP="00A87602">
            <w:pPr>
              <w:pStyle w:val="NoSpacing"/>
              <w:jc w:val="center"/>
              <w:rPr>
                <w:rFonts w:ascii="Tahoma" w:hAnsi="Tahoma" w:cs="Tahoma"/>
                <w:b/>
                <w:sz w:val="18"/>
                <w:szCs w:val="18"/>
              </w:rPr>
            </w:pPr>
            <w:r w:rsidRPr="00FE7D8B">
              <w:rPr>
                <w:rFonts w:ascii="Tahoma" w:hAnsi="Tahoma" w:cs="Tahoma"/>
                <w:b/>
                <w:sz w:val="18"/>
                <w:szCs w:val="18"/>
              </w:rPr>
              <w:t>Expediente</w:t>
            </w:r>
          </w:p>
        </w:tc>
        <w:tc>
          <w:tcPr>
            <w:tcW w:w="1408" w:type="dxa"/>
            <w:shd w:val="clear" w:color="auto" w:fill="E2EFD9" w:themeFill="accent6" w:themeFillTint="33"/>
            <w:vAlign w:val="center"/>
          </w:tcPr>
          <w:p w14:paraId="6B92B8DB" w14:textId="77777777" w:rsidR="007D0922" w:rsidRPr="00FE7D8B" w:rsidRDefault="007D0922" w:rsidP="00A87602">
            <w:pPr>
              <w:pStyle w:val="NoSpacing"/>
              <w:jc w:val="center"/>
              <w:rPr>
                <w:rFonts w:ascii="Tahoma" w:hAnsi="Tahoma" w:cs="Tahoma"/>
                <w:b/>
                <w:sz w:val="18"/>
                <w:szCs w:val="18"/>
              </w:rPr>
            </w:pPr>
            <w:r w:rsidRPr="00FE7D8B">
              <w:rPr>
                <w:rFonts w:ascii="Tahoma" w:hAnsi="Tahoma" w:cs="Tahoma"/>
                <w:b/>
                <w:sz w:val="18"/>
                <w:szCs w:val="18"/>
              </w:rPr>
              <w:t>Nombre</w:t>
            </w:r>
          </w:p>
        </w:tc>
        <w:tc>
          <w:tcPr>
            <w:tcW w:w="1560" w:type="dxa"/>
            <w:shd w:val="clear" w:color="auto" w:fill="E2EFD9" w:themeFill="accent6" w:themeFillTint="33"/>
            <w:vAlign w:val="center"/>
          </w:tcPr>
          <w:p w14:paraId="76CA8FC2" w14:textId="54A69CBB" w:rsidR="007D0922" w:rsidRPr="00FE7D8B" w:rsidRDefault="007D0922" w:rsidP="00A87602">
            <w:pPr>
              <w:pStyle w:val="NoSpacing"/>
              <w:jc w:val="center"/>
              <w:rPr>
                <w:rFonts w:ascii="Tahoma" w:hAnsi="Tahoma" w:cs="Tahoma"/>
                <w:b/>
                <w:sz w:val="18"/>
                <w:szCs w:val="18"/>
              </w:rPr>
            </w:pPr>
            <w:r>
              <w:rPr>
                <w:rFonts w:ascii="Tahoma" w:hAnsi="Tahoma" w:cs="Tahoma"/>
                <w:b/>
                <w:sz w:val="18"/>
                <w:szCs w:val="18"/>
              </w:rPr>
              <w:t>Unidad académica</w:t>
            </w:r>
          </w:p>
        </w:tc>
        <w:tc>
          <w:tcPr>
            <w:tcW w:w="1417" w:type="dxa"/>
            <w:shd w:val="clear" w:color="auto" w:fill="E2EFD9" w:themeFill="accent6" w:themeFillTint="33"/>
            <w:vAlign w:val="center"/>
          </w:tcPr>
          <w:p w14:paraId="53F9FC63" w14:textId="77777777" w:rsidR="007D0922" w:rsidRPr="00FE7D8B" w:rsidRDefault="007D0922" w:rsidP="00A87602">
            <w:pPr>
              <w:pStyle w:val="NoSpacing"/>
              <w:jc w:val="center"/>
              <w:rPr>
                <w:rFonts w:ascii="Tahoma" w:hAnsi="Tahoma" w:cs="Tahoma"/>
                <w:b/>
                <w:sz w:val="18"/>
                <w:szCs w:val="18"/>
              </w:rPr>
            </w:pPr>
            <w:r w:rsidRPr="00FE7D8B">
              <w:rPr>
                <w:rFonts w:ascii="Tahoma" w:hAnsi="Tahoma" w:cs="Tahoma"/>
                <w:b/>
                <w:sz w:val="18"/>
                <w:szCs w:val="18"/>
              </w:rPr>
              <w:t>Nivel de estudios</w:t>
            </w:r>
          </w:p>
        </w:tc>
        <w:tc>
          <w:tcPr>
            <w:tcW w:w="1418" w:type="dxa"/>
            <w:shd w:val="clear" w:color="auto" w:fill="E2EFD9" w:themeFill="accent6" w:themeFillTint="33"/>
            <w:vAlign w:val="center"/>
          </w:tcPr>
          <w:p w14:paraId="385445FF" w14:textId="6F000F6C" w:rsidR="007D0922" w:rsidRPr="00FE7D8B" w:rsidRDefault="007D0922" w:rsidP="00A87602">
            <w:pPr>
              <w:pStyle w:val="NoSpacing"/>
              <w:jc w:val="center"/>
              <w:rPr>
                <w:rFonts w:ascii="Tahoma" w:hAnsi="Tahoma" w:cs="Tahoma"/>
                <w:b/>
                <w:sz w:val="18"/>
                <w:szCs w:val="18"/>
              </w:rPr>
            </w:pPr>
            <w:r w:rsidRPr="00FE7D8B">
              <w:rPr>
                <w:rFonts w:ascii="Tahoma" w:hAnsi="Tahoma" w:cs="Tahoma"/>
                <w:b/>
                <w:sz w:val="18"/>
                <w:szCs w:val="18"/>
              </w:rPr>
              <w:t>Situación</w:t>
            </w:r>
          </w:p>
        </w:tc>
        <w:tc>
          <w:tcPr>
            <w:tcW w:w="1275" w:type="dxa"/>
            <w:shd w:val="clear" w:color="auto" w:fill="E2EFD9" w:themeFill="accent6" w:themeFillTint="33"/>
            <w:vAlign w:val="center"/>
          </w:tcPr>
          <w:p w14:paraId="038DF5EB" w14:textId="7D58887E" w:rsidR="007D0922" w:rsidRPr="00FE7D8B" w:rsidRDefault="007D0922" w:rsidP="00A87602">
            <w:pPr>
              <w:pStyle w:val="NoSpacing"/>
              <w:jc w:val="center"/>
              <w:rPr>
                <w:rFonts w:ascii="Tahoma" w:hAnsi="Tahoma" w:cs="Tahoma"/>
                <w:b/>
                <w:sz w:val="18"/>
                <w:szCs w:val="18"/>
              </w:rPr>
            </w:pPr>
            <w:r>
              <w:rPr>
                <w:rFonts w:ascii="Tahoma" w:hAnsi="Tahoma" w:cs="Tahoma"/>
                <w:b/>
                <w:sz w:val="18"/>
                <w:szCs w:val="18"/>
              </w:rPr>
              <w:t>Actividades</w:t>
            </w:r>
          </w:p>
        </w:tc>
      </w:tr>
      <w:tr w:rsidR="007D0922" w:rsidRPr="00FE7D8B" w14:paraId="1EBE95B0" w14:textId="781FE46D" w:rsidTr="00727C3D">
        <w:trPr>
          <w:trHeight w:val="353"/>
          <w:jc w:val="center"/>
        </w:trPr>
        <w:tc>
          <w:tcPr>
            <w:tcW w:w="567" w:type="dxa"/>
            <w:vAlign w:val="center"/>
          </w:tcPr>
          <w:p w14:paraId="7A38D8BE" w14:textId="77777777" w:rsidR="007D0922" w:rsidRPr="00FE7D8B" w:rsidRDefault="007D0922" w:rsidP="00665634">
            <w:pPr>
              <w:pStyle w:val="NoSpacing"/>
              <w:numPr>
                <w:ilvl w:val="0"/>
                <w:numId w:val="21"/>
              </w:numPr>
              <w:rPr>
                <w:rFonts w:ascii="Tahoma" w:hAnsi="Tahoma" w:cs="Tahoma"/>
                <w:b/>
                <w:sz w:val="18"/>
                <w:szCs w:val="18"/>
              </w:rPr>
            </w:pPr>
          </w:p>
        </w:tc>
        <w:tc>
          <w:tcPr>
            <w:tcW w:w="1422" w:type="dxa"/>
            <w:vAlign w:val="center"/>
          </w:tcPr>
          <w:p w14:paraId="71DFF232" w14:textId="5DFE86FC" w:rsidR="007D0922" w:rsidRPr="00FE7D8B" w:rsidRDefault="00DF3898" w:rsidP="00665634">
            <w:pPr>
              <w:pStyle w:val="NoSpacing"/>
              <w:jc w:val="center"/>
              <w:rPr>
                <w:rFonts w:ascii="Tahoma" w:hAnsi="Tahoma" w:cs="Tahoma"/>
                <w:sz w:val="18"/>
                <w:szCs w:val="18"/>
              </w:rPr>
            </w:pPr>
            <w:r>
              <w:rPr>
                <w:rFonts w:ascii="Tahoma" w:hAnsi="Tahoma" w:cs="Tahoma"/>
                <w:sz w:val="18"/>
                <w:szCs w:val="18"/>
              </w:rPr>
              <w:t>334457</w:t>
            </w:r>
          </w:p>
        </w:tc>
        <w:tc>
          <w:tcPr>
            <w:tcW w:w="1408" w:type="dxa"/>
            <w:vAlign w:val="center"/>
          </w:tcPr>
          <w:p w14:paraId="375B6E10" w14:textId="4F01274A" w:rsidR="007D0922" w:rsidRPr="00FE7D8B" w:rsidRDefault="00DF3898" w:rsidP="00665634">
            <w:pPr>
              <w:pStyle w:val="NoSpacing"/>
              <w:jc w:val="center"/>
              <w:rPr>
                <w:rFonts w:ascii="Tahoma" w:hAnsi="Tahoma" w:cs="Tahoma"/>
                <w:sz w:val="18"/>
                <w:szCs w:val="18"/>
              </w:rPr>
            </w:pPr>
            <w:r>
              <w:rPr>
                <w:rFonts w:ascii="Tahoma" w:hAnsi="Tahoma" w:cs="Tahoma"/>
                <w:sz w:val="18"/>
                <w:szCs w:val="18"/>
              </w:rPr>
              <w:t>Omar González Vázquez</w:t>
            </w:r>
          </w:p>
        </w:tc>
        <w:tc>
          <w:tcPr>
            <w:tcW w:w="1560" w:type="dxa"/>
          </w:tcPr>
          <w:p w14:paraId="499A2611" w14:textId="7DD3BB5B" w:rsidR="007D0922" w:rsidRPr="00FE7D8B" w:rsidRDefault="00000000" w:rsidP="00665634">
            <w:pPr>
              <w:pStyle w:val="NoSpacing"/>
              <w:rPr>
                <w:rFonts w:ascii="Tahoma" w:hAnsi="Tahoma" w:cs="Tahoma"/>
                <w:sz w:val="18"/>
                <w:szCs w:val="18"/>
              </w:rPr>
            </w:pPr>
            <w:sdt>
              <w:sdtPr>
                <w:rPr>
                  <w:rFonts w:ascii="Tahoma" w:hAnsi="Tahoma" w:cs="Tahoma"/>
                  <w:sz w:val="20"/>
                  <w:szCs w:val="20"/>
                </w:rPr>
                <w:id w:val="-823967698"/>
                <w:lock w:val="sdtLocked"/>
                <w:placeholder>
                  <w:docPart w:val="20324D1C7C304675A1C90DE1C691C7A0"/>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DF3898">
                  <w:rPr>
                    <w:rFonts w:ascii="Tahoma" w:hAnsi="Tahoma" w:cs="Tahoma"/>
                    <w:sz w:val="20"/>
                    <w:szCs w:val="20"/>
                  </w:rPr>
                  <w:t>Ingeniería</w:t>
                </w:r>
              </w:sdtContent>
            </w:sdt>
          </w:p>
        </w:tc>
        <w:sdt>
          <w:sdtPr>
            <w:rPr>
              <w:rFonts w:ascii="Tahoma" w:hAnsi="Tahoma" w:cs="Tahoma"/>
              <w:sz w:val="18"/>
              <w:szCs w:val="18"/>
            </w:rPr>
            <w:id w:val="961546107"/>
            <w:placeholder>
              <w:docPart w:val="BBFE9D8669BF41B6AE06AAD74D9A2387"/>
            </w:placeholder>
          </w:sdtPr>
          <w:sdtContent>
            <w:tc>
              <w:tcPr>
                <w:tcW w:w="1417" w:type="dxa"/>
                <w:vAlign w:val="center"/>
              </w:tcPr>
              <w:sdt>
                <w:sdtPr>
                  <w:rPr>
                    <w:rFonts w:ascii="Tahoma" w:hAnsi="Tahoma" w:cs="Tahoma"/>
                    <w:sz w:val="18"/>
                    <w:szCs w:val="18"/>
                  </w:rPr>
                  <w:id w:val="-877088807"/>
                  <w:placeholder>
                    <w:docPart w:val="49785C00EA304EEC852F167867C6D2D5"/>
                  </w:placeholder>
                  <w:dropDownList>
                    <w:listItem w:value="Elija un elemento."/>
                    <w:listItem w:displayText="Licenciatura" w:value="Licenciatura"/>
                    <w:listItem w:displayText="Especialidad" w:value="Especialidad"/>
                    <w:listItem w:displayText="Maestría" w:value="Maestría"/>
                    <w:listItem w:displayText="Doctorado" w:value="Doctorado"/>
                  </w:dropDownList>
                </w:sdtPr>
                <w:sdtContent>
                  <w:p w14:paraId="39B3343E" w14:textId="0731FDE3" w:rsidR="007D0922" w:rsidRPr="00FE7D8B" w:rsidRDefault="00DF3898" w:rsidP="00665634">
                    <w:pPr>
                      <w:pStyle w:val="NoSpacing"/>
                      <w:jc w:val="both"/>
                      <w:rPr>
                        <w:rFonts w:ascii="Tahoma" w:hAnsi="Tahoma" w:cs="Tahoma"/>
                        <w:sz w:val="18"/>
                        <w:szCs w:val="18"/>
                      </w:rPr>
                    </w:pPr>
                    <w:r>
                      <w:rPr>
                        <w:rFonts w:ascii="Tahoma" w:hAnsi="Tahoma" w:cs="Tahoma"/>
                        <w:sz w:val="18"/>
                        <w:szCs w:val="18"/>
                      </w:rPr>
                      <w:t>Licenciatura</w:t>
                    </w:r>
                  </w:p>
                </w:sdtContent>
              </w:sdt>
            </w:tc>
          </w:sdtContent>
        </w:sdt>
        <w:sdt>
          <w:sdtPr>
            <w:rPr>
              <w:rFonts w:ascii="Tahoma" w:hAnsi="Tahoma" w:cs="Tahoma"/>
              <w:sz w:val="18"/>
              <w:szCs w:val="18"/>
            </w:rPr>
            <w:id w:val="-1845851455"/>
            <w:placeholder>
              <w:docPart w:val="C3DA422AD1FC4C798DFD6F967568E99C"/>
            </w:placeholder>
            <w:dropDownList>
              <w:listItem w:value="Elija un elemento."/>
              <w:listItem w:displayText="Estudiante" w:value="Estudiante"/>
              <w:listItem w:displayText="Pasante" w:value="Pasante"/>
            </w:dropDownList>
          </w:sdtPr>
          <w:sdtContent>
            <w:tc>
              <w:tcPr>
                <w:tcW w:w="1418" w:type="dxa"/>
                <w:vAlign w:val="center"/>
              </w:tcPr>
              <w:p w14:paraId="2AE7EEBD" w14:textId="3AFD337E" w:rsidR="007D0922" w:rsidRPr="00FE7D8B" w:rsidRDefault="00DF3898" w:rsidP="00665634">
                <w:pPr>
                  <w:pStyle w:val="NoSpacing"/>
                  <w:jc w:val="center"/>
                  <w:rPr>
                    <w:rFonts w:ascii="Tahoma" w:hAnsi="Tahoma" w:cs="Tahoma"/>
                    <w:sz w:val="18"/>
                    <w:szCs w:val="18"/>
                  </w:rPr>
                </w:pPr>
                <w:r>
                  <w:rPr>
                    <w:rFonts w:ascii="Tahoma" w:hAnsi="Tahoma" w:cs="Tahoma"/>
                    <w:sz w:val="18"/>
                    <w:szCs w:val="18"/>
                  </w:rPr>
                  <w:t>Estudiante</w:t>
                </w:r>
              </w:p>
            </w:tc>
          </w:sdtContent>
        </w:sdt>
        <w:tc>
          <w:tcPr>
            <w:tcW w:w="1275" w:type="dxa"/>
          </w:tcPr>
          <w:p w14:paraId="7A8B224E" w14:textId="77777777" w:rsidR="007D0922" w:rsidRDefault="007D0922" w:rsidP="00665634">
            <w:pPr>
              <w:pStyle w:val="NoSpacing"/>
              <w:jc w:val="center"/>
              <w:rPr>
                <w:rFonts w:ascii="Tahoma" w:hAnsi="Tahoma" w:cs="Tahoma"/>
                <w:sz w:val="18"/>
                <w:szCs w:val="18"/>
              </w:rPr>
            </w:pPr>
          </w:p>
        </w:tc>
      </w:tr>
      <w:tr w:rsidR="007D0922" w:rsidRPr="00FE7D8B" w14:paraId="5040800E" w14:textId="46AFFC27" w:rsidTr="00727C3D">
        <w:trPr>
          <w:trHeight w:val="353"/>
          <w:jc w:val="center"/>
        </w:trPr>
        <w:tc>
          <w:tcPr>
            <w:tcW w:w="567" w:type="dxa"/>
            <w:vAlign w:val="center"/>
          </w:tcPr>
          <w:p w14:paraId="1081504A" w14:textId="77777777" w:rsidR="007D0922" w:rsidRPr="00FE7D8B" w:rsidRDefault="007D0922" w:rsidP="00665634">
            <w:pPr>
              <w:pStyle w:val="NoSpacing"/>
              <w:numPr>
                <w:ilvl w:val="0"/>
                <w:numId w:val="21"/>
              </w:numPr>
              <w:rPr>
                <w:rFonts w:ascii="Tahoma" w:hAnsi="Tahoma" w:cs="Tahoma"/>
                <w:b/>
                <w:sz w:val="18"/>
                <w:szCs w:val="18"/>
              </w:rPr>
            </w:pPr>
          </w:p>
        </w:tc>
        <w:tc>
          <w:tcPr>
            <w:tcW w:w="1422" w:type="dxa"/>
            <w:vAlign w:val="center"/>
          </w:tcPr>
          <w:p w14:paraId="4BF1E812" w14:textId="697849A4" w:rsidR="007D0922" w:rsidRPr="00FE7D8B" w:rsidRDefault="00DF3898" w:rsidP="00665634">
            <w:pPr>
              <w:pStyle w:val="NoSpacing"/>
              <w:jc w:val="center"/>
              <w:rPr>
                <w:rFonts w:ascii="Tahoma" w:hAnsi="Tahoma" w:cs="Tahoma"/>
                <w:sz w:val="18"/>
                <w:szCs w:val="18"/>
              </w:rPr>
            </w:pPr>
            <w:r>
              <w:rPr>
                <w:rFonts w:ascii="Tahoma" w:hAnsi="Tahoma" w:cs="Tahoma"/>
                <w:sz w:val="18"/>
                <w:szCs w:val="18"/>
              </w:rPr>
              <w:t>334478</w:t>
            </w:r>
          </w:p>
        </w:tc>
        <w:tc>
          <w:tcPr>
            <w:tcW w:w="1408" w:type="dxa"/>
            <w:vAlign w:val="center"/>
          </w:tcPr>
          <w:p w14:paraId="1A60D56E" w14:textId="5564D398" w:rsidR="007D0922" w:rsidRPr="00FE7D8B" w:rsidRDefault="00DF3898" w:rsidP="00665634">
            <w:pPr>
              <w:pStyle w:val="NoSpacing"/>
              <w:jc w:val="center"/>
              <w:rPr>
                <w:rFonts w:ascii="Tahoma" w:hAnsi="Tahoma" w:cs="Tahoma"/>
                <w:sz w:val="18"/>
                <w:szCs w:val="18"/>
              </w:rPr>
            </w:pPr>
            <w:proofErr w:type="spellStart"/>
            <w:r>
              <w:rPr>
                <w:rFonts w:ascii="Tahoma" w:hAnsi="Tahoma" w:cs="Tahoma"/>
                <w:sz w:val="18"/>
                <w:szCs w:val="18"/>
              </w:rPr>
              <w:t>Sebastian</w:t>
            </w:r>
            <w:proofErr w:type="spellEnd"/>
            <w:r>
              <w:rPr>
                <w:rFonts w:ascii="Tahoma" w:hAnsi="Tahoma" w:cs="Tahoma"/>
                <w:sz w:val="18"/>
                <w:szCs w:val="18"/>
              </w:rPr>
              <w:t xml:space="preserve"> Urbiola Sánchez</w:t>
            </w:r>
          </w:p>
        </w:tc>
        <w:tc>
          <w:tcPr>
            <w:tcW w:w="1560" w:type="dxa"/>
          </w:tcPr>
          <w:p w14:paraId="0FE89D1A" w14:textId="294D3F55" w:rsidR="007D0922" w:rsidRPr="00FE7D8B" w:rsidRDefault="00000000" w:rsidP="00665634">
            <w:pPr>
              <w:pStyle w:val="NoSpacing"/>
              <w:rPr>
                <w:rFonts w:ascii="Tahoma" w:hAnsi="Tahoma" w:cs="Tahoma"/>
                <w:sz w:val="18"/>
                <w:szCs w:val="18"/>
              </w:rPr>
            </w:pPr>
            <w:sdt>
              <w:sdtPr>
                <w:rPr>
                  <w:rFonts w:ascii="Tahoma" w:hAnsi="Tahoma" w:cs="Tahoma"/>
                  <w:sz w:val="20"/>
                  <w:szCs w:val="20"/>
                </w:rPr>
                <w:id w:val="839889534"/>
                <w:lock w:val="sdtLocked"/>
                <w:placeholder>
                  <w:docPart w:val="7B4C092F6CC24229B2A403380AD542DB"/>
                </w:placeholder>
                <w15:color w:val="00FFFF"/>
                <w:dropDownList>
                  <w:listItem w:value="Elija un elemento."/>
                  <w:listItem w:displayText="Artes" w:value="Artes"/>
                  <w:listItem w:displayText="Ciencias Naturales" w:value="Ciencias Naturales"/>
                  <w:listItem w:displayText="Ciencias Políticas y Sociales" w:value="Ciencias Políticas y Sociales"/>
                  <w:listItem w:displayText="Contaduría y Administración" w:value="Contaduría y Administración"/>
                  <w:listItem w:displayText="Derecho" w:value="Derecho"/>
                  <w:listItem w:displayText="Enfermería" w:value="Enfermería"/>
                  <w:listItem w:displayText="Escuela de Bachilleres" w:value="Escuela de Bachilleres"/>
                  <w:listItem w:displayText="Filosofía" w:value="Filosofía"/>
                  <w:listItem w:displayText="Informática" w:value="Informática"/>
                  <w:listItem w:displayText="Ingeniería" w:value="Ingeniería"/>
                  <w:listItem w:displayText="Lenguas y Letras" w:value="Lenguas y Letras"/>
                  <w:listItem w:displayText="Medicina" w:value="Medicina"/>
                  <w:listItem w:displayText="Psicología" w:value="Psicología"/>
                  <w:listItem w:displayText="Química" w:value="Química"/>
                  <w:listItem w:displayText="Externo a la UAQ" w:value="Externo a la UAQ"/>
                </w:dropDownList>
              </w:sdtPr>
              <w:sdtContent>
                <w:r w:rsidR="00DF3898">
                  <w:rPr>
                    <w:rFonts w:ascii="Tahoma" w:hAnsi="Tahoma" w:cs="Tahoma"/>
                    <w:sz w:val="20"/>
                    <w:szCs w:val="20"/>
                  </w:rPr>
                  <w:t>Ingeniería</w:t>
                </w:r>
              </w:sdtContent>
            </w:sdt>
          </w:p>
        </w:tc>
        <w:sdt>
          <w:sdtPr>
            <w:rPr>
              <w:rFonts w:ascii="Tahoma" w:hAnsi="Tahoma" w:cs="Tahoma"/>
              <w:sz w:val="18"/>
              <w:szCs w:val="18"/>
            </w:rPr>
            <w:id w:val="-60260740"/>
            <w:placeholder>
              <w:docPart w:val="BE8872EBB3B2453DA5BD8B8B30E2181A"/>
            </w:placeholder>
          </w:sdtPr>
          <w:sdtContent>
            <w:tc>
              <w:tcPr>
                <w:tcW w:w="1417" w:type="dxa"/>
                <w:vAlign w:val="center"/>
              </w:tcPr>
              <w:sdt>
                <w:sdtPr>
                  <w:rPr>
                    <w:rFonts w:ascii="Tahoma" w:hAnsi="Tahoma" w:cs="Tahoma"/>
                    <w:sz w:val="18"/>
                    <w:szCs w:val="18"/>
                  </w:rPr>
                  <w:id w:val="-1324729218"/>
                  <w:placeholder>
                    <w:docPart w:val="D70EA6BD702F4C3AAD58F0677F1DA2B0"/>
                  </w:placeholder>
                  <w:dropDownList>
                    <w:listItem w:value="Elija un elemento."/>
                    <w:listItem w:displayText="Licenciatura" w:value="Licenciatura"/>
                    <w:listItem w:displayText="Especialidad" w:value="Especialidad"/>
                    <w:listItem w:displayText="Maestría" w:value="Maestría"/>
                    <w:listItem w:displayText="Doctorado" w:value="Doctorado"/>
                  </w:dropDownList>
                </w:sdtPr>
                <w:sdtContent>
                  <w:p w14:paraId="69DFB480" w14:textId="30F65229" w:rsidR="007D0922" w:rsidRPr="00FE7D8B" w:rsidRDefault="00DF3898" w:rsidP="00665634">
                    <w:pPr>
                      <w:pStyle w:val="NoSpacing"/>
                      <w:jc w:val="both"/>
                      <w:rPr>
                        <w:rFonts w:ascii="Tahoma" w:hAnsi="Tahoma" w:cs="Tahoma"/>
                        <w:sz w:val="18"/>
                        <w:szCs w:val="18"/>
                      </w:rPr>
                    </w:pPr>
                    <w:r>
                      <w:rPr>
                        <w:rFonts w:ascii="Tahoma" w:hAnsi="Tahoma" w:cs="Tahoma"/>
                        <w:sz w:val="18"/>
                        <w:szCs w:val="18"/>
                      </w:rPr>
                      <w:t>Licenciatura</w:t>
                    </w:r>
                  </w:p>
                </w:sdtContent>
              </w:sdt>
            </w:tc>
          </w:sdtContent>
        </w:sdt>
        <w:sdt>
          <w:sdtPr>
            <w:rPr>
              <w:rFonts w:ascii="Tahoma" w:hAnsi="Tahoma" w:cs="Tahoma"/>
              <w:sz w:val="18"/>
              <w:szCs w:val="18"/>
            </w:rPr>
            <w:id w:val="1762252985"/>
            <w:placeholder>
              <w:docPart w:val="CBA9B0B39E8B415A9B8E32F7A33A3A00"/>
            </w:placeholder>
            <w:dropDownList>
              <w:listItem w:value="Elija un elemento."/>
              <w:listItem w:displayText="Estudiante" w:value="Estudiante"/>
              <w:listItem w:displayText="Pasante" w:value="Pasante"/>
            </w:dropDownList>
          </w:sdtPr>
          <w:sdtContent>
            <w:tc>
              <w:tcPr>
                <w:tcW w:w="1418" w:type="dxa"/>
                <w:vAlign w:val="center"/>
              </w:tcPr>
              <w:p w14:paraId="461C8C55" w14:textId="3CED2362" w:rsidR="007D0922" w:rsidRPr="00FE7D8B" w:rsidRDefault="00DF3898" w:rsidP="00665634">
                <w:pPr>
                  <w:pStyle w:val="NoSpacing"/>
                  <w:jc w:val="center"/>
                  <w:rPr>
                    <w:rFonts w:ascii="Tahoma" w:hAnsi="Tahoma" w:cs="Tahoma"/>
                    <w:sz w:val="18"/>
                    <w:szCs w:val="18"/>
                  </w:rPr>
                </w:pPr>
                <w:r>
                  <w:rPr>
                    <w:rFonts w:ascii="Tahoma" w:hAnsi="Tahoma" w:cs="Tahoma"/>
                    <w:sz w:val="18"/>
                    <w:szCs w:val="18"/>
                  </w:rPr>
                  <w:t>Estudiante</w:t>
                </w:r>
              </w:p>
            </w:tc>
          </w:sdtContent>
        </w:sdt>
        <w:tc>
          <w:tcPr>
            <w:tcW w:w="1275" w:type="dxa"/>
          </w:tcPr>
          <w:p w14:paraId="68693AB5" w14:textId="77777777" w:rsidR="00DF3898" w:rsidRDefault="00DF3898" w:rsidP="00665634">
            <w:pPr>
              <w:pStyle w:val="NoSpacing"/>
              <w:jc w:val="center"/>
              <w:rPr>
                <w:rFonts w:ascii="Tahoma" w:hAnsi="Tahoma" w:cs="Tahoma"/>
                <w:sz w:val="18"/>
                <w:szCs w:val="18"/>
              </w:rPr>
            </w:pPr>
          </w:p>
        </w:tc>
      </w:tr>
    </w:tbl>
    <w:p w14:paraId="4B322A4D" w14:textId="77777777" w:rsidR="002E5CEA" w:rsidRDefault="002E5CEA" w:rsidP="000C7EFF">
      <w:pPr>
        <w:pStyle w:val="NoSpacing"/>
        <w:jc w:val="both"/>
        <w:rPr>
          <w:rFonts w:ascii="Tahoma" w:hAnsi="Tahoma" w:cs="Tahoma"/>
          <w:sz w:val="20"/>
          <w:szCs w:val="20"/>
        </w:rPr>
      </w:pPr>
    </w:p>
    <w:p w14:paraId="20E5E921" w14:textId="2B923B6F" w:rsidR="00DF3898" w:rsidRPr="00DF3898" w:rsidRDefault="00DF3898" w:rsidP="000C7EFF">
      <w:pPr>
        <w:pStyle w:val="NoSpacing"/>
        <w:jc w:val="both"/>
        <w:rPr>
          <w:rFonts w:ascii="Tahoma" w:hAnsi="Tahoma" w:cs="Tahoma"/>
          <w:sz w:val="20"/>
          <w:szCs w:val="20"/>
        </w:rPr>
      </w:pPr>
      <w:r>
        <w:rPr>
          <w:rFonts w:ascii="Tahoma" w:hAnsi="Tahoma" w:cs="Tahoma"/>
          <w:b/>
          <w:bCs/>
          <w:sz w:val="20"/>
          <w:szCs w:val="20"/>
        </w:rPr>
        <w:t xml:space="preserve">Nota importante: </w:t>
      </w:r>
      <w:r>
        <w:rPr>
          <w:rFonts w:ascii="Tahoma" w:hAnsi="Tahoma" w:cs="Tahoma"/>
          <w:sz w:val="20"/>
          <w:szCs w:val="20"/>
        </w:rPr>
        <w:t xml:space="preserve">Se pretende </w:t>
      </w:r>
      <w:r w:rsidR="0062658B">
        <w:rPr>
          <w:rFonts w:ascii="Tahoma" w:hAnsi="Tahoma" w:cs="Tahoma"/>
          <w:sz w:val="20"/>
          <w:szCs w:val="20"/>
        </w:rPr>
        <w:t>integrar a</w:t>
      </w:r>
      <w:r>
        <w:rPr>
          <w:rFonts w:ascii="Tahoma" w:hAnsi="Tahoma" w:cs="Tahoma"/>
          <w:sz w:val="20"/>
          <w:szCs w:val="20"/>
        </w:rPr>
        <w:t xml:space="preserve"> otro estudiante de licenciatura, pero </w:t>
      </w:r>
      <w:r w:rsidR="00F71F89">
        <w:rPr>
          <w:rFonts w:ascii="Tahoma" w:hAnsi="Tahoma" w:cs="Tahoma"/>
          <w:sz w:val="20"/>
          <w:szCs w:val="20"/>
        </w:rPr>
        <w:t xml:space="preserve">no </w:t>
      </w:r>
      <w:r w:rsidR="00C13430">
        <w:rPr>
          <w:rFonts w:ascii="Tahoma" w:hAnsi="Tahoma" w:cs="Tahoma"/>
          <w:sz w:val="20"/>
          <w:szCs w:val="20"/>
        </w:rPr>
        <w:t>se</w:t>
      </w:r>
      <w:r>
        <w:rPr>
          <w:rFonts w:ascii="Tahoma" w:hAnsi="Tahoma" w:cs="Tahoma"/>
          <w:sz w:val="20"/>
          <w:szCs w:val="20"/>
        </w:rPr>
        <w:t xml:space="preserve"> cuent</w:t>
      </w:r>
      <w:r w:rsidR="00C13430">
        <w:rPr>
          <w:rFonts w:ascii="Tahoma" w:hAnsi="Tahoma" w:cs="Tahoma"/>
          <w:sz w:val="20"/>
          <w:szCs w:val="20"/>
        </w:rPr>
        <w:t>a</w:t>
      </w:r>
      <w:r w:rsidR="00F71F89">
        <w:rPr>
          <w:rFonts w:ascii="Tahoma" w:hAnsi="Tahoma" w:cs="Tahoma"/>
          <w:sz w:val="20"/>
          <w:szCs w:val="20"/>
        </w:rPr>
        <w:t xml:space="preserve"> actualmente</w:t>
      </w:r>
      <w:r>
        <w:rPr>
          <w:rFonts w:ascii="Tahoma" w:hAnsi="Tahoma" w:cs="Tahoma"/>
          <w:sz w:val="20"/>
          <w:szCs w:val="20"/>
        </w:rPr>
        <w:t xml:space="preserve"> con los datos</w:t>
      </w:r>
    </w:p>
    <w:p w14:paraId="7B0C80AE" w14:textId="77777777" w:rsidR="00DF3898" w:rsidRDefault="00DF3898" w:rsidP="000C7EFF">
      <w:pPr>
        <w:pStyle w:val="NoSpacing"/>
        <w:jc w:val="both"/>
        <w:rPr>
          <w:rFonts w:ascii="Tahoma" w:hAnsi="Tahoma" w:cs="Tahoma"/>
          <w:sz w:val="20"/>
          <w:szCs w:val="20"/>
        </w:rPr>
      </w:pPr>
    </w:p>
    <w:p w14:paraId="45051BA8" w14:textId="47DB82B5" w:rsidR="007D20D4" w:rsidRPr="007B029C" w:rsidRDefault="001B48E1" w:rsidP="121D4795">
      <w:pPr>
        <w:pStyle w:val="NoSpacing"/>
        <w:jc w:val="both"/>
        <w:rPr>
          <w:rFonts w:ascii="Tahoma" w:hAnsi="Tahoma" w:cs="Tahoma"/>
          <w:sz w:val="20"/>
          <w:szCs w:val="20"/>
        </w:rPr>
      </w:pPr>
      <w:r w:rsidRPr="121D4795">
        <w:rPr>
          <w:rFonts w:ascii="Tahoma" w:hAnsi="Tahoma" w:cs="Tahoma"/>
          <w:sz w:val="20"/>
          <w:szCs w:val="20"/>
        </w:rPr>
        <w:t>En caso de no contar con los datos de los alumnos participantes al momento del registro. Indicar en este espacio que no se cuenta con los datos y después</w:t>
      </w:r>
      <w:r w:rsidR="00CA5935" w:rsidRPr="121D4795">
        <w:rPr>
          <w:rFonts w:ascii="Tahoma" w:hAnsi="Tahoma" w:cs="Tahoma"/>
          <w:sz w:val="20"/>
          <w:szCs w:val="20"/>
        </w:rPr>
        <w:t xml:space="preserve"> de que se apruebe podrá</w:t>
      </w:r>
      <w:r w:rsidRPr="121D4795">
        <w:rPr>
          <w:rFonts w:ascii="Tahoma" w:hAnsi="Tahoma" w:cs="Tahoma"/>
          <w:sz w:val="20"/>
          <w:szCs w:val="20"/>
        </w:rPr>
        <w:t xml:space="preserve"> </w:t>
      </w:r>
      <w:r w:rsidR="00CA5935" w:rsidRPr="121D4795">
        <w:rPr>
          <w:rFonts w:ascii="Tahoma" w:hAnsi="Tahoma" w:cs="Tahoma"/>
          <w:sz w:val="20"/>
          <w:szCs w:val="20"/>
        </w:rPr>
        <w:t>manifestarlo</w:t>
      </w:r>
      <w:r w:rsidRPr="121D4795">
        <w:rPr>
          <w:rFonts w:ascii="Tahoma" w:hAnsi="Tahoma" w:cs="Tahoma"/>
          <w:sz w:val="20"/>
          <w:szCs w:val="20"/>
        </w:rPr>
        <w:t xml:space="preserve"> mediante oficio a través de los Consejos de su Facultad para que sea presentado al Consejo de Investigación y Posgrado de la UAQ.</w:t>
      </w:r>
      <w:r w:rsidR="007D20D4" w:rsidRPr="121D4795">
        <w:rPr>
          <w:rFonts w:ascii="Tahoma" w:hAnsi="Tahoma" w:cs="Tahoma"/>
          <w:sz w:val="20"/>
          <w:szCs w:val="20"/>
        </w:rPr>
        <w:t xml:space="preserve"> </w:t>
      </w:r>
    </w:p>
    <w:p w14:paraId="7B8E3DDE" w14:textId="77777777" w:rsidR="002E1E95" w:rsidRPr="001256A1" w:rsidRDefault="002E1E95" w:rsidP="001256A1">
      <w:pPr>
        <w:pStyle w:val="NoSpacing"/>
        <w:rPr>
          <w:rFonts w:ascii="Tahoma" w:hAnsi="Tahoma" w:cs="Tahoma"/>
        </w:rPr>
      </w:pPr>
    </w:p>
    <w:p w14:paraId="4ACDF140" w14:textId="1782DCC2" w:rsidR="00937B2B" w:rsidRPr="00101AA2" w:rsidRDefault="00937B2B" w:rsidP="00101AA2">
      <w:pPr>
        <w:pStyle w:val="NoSpacing"/>
        <w:numPr>
          <w:ilvl w:val="0"/>
          <w:numId w:val="18"/>
        </w:numPr>
        <w:shd w:val="clear" w:color="auto" w:fill="E6F1DF"/>
        <w:ind w:left="426" w:hanging="426"/>
        <w:jc w:val="both"/>
        <w:rPr>
          <w:rFonts w:ascii="Tahoma" w:hAnsi="Tahoma" w:cs="Tahoma"/>
          <w:b/>
          <w:sz w:val="20"/>
          <w:szCs w:val="20"/>
        </w:rPr>
      </w:pPr>
      <w:r w:rsidRPr="00101AA2">
        <w:rPr>
          <w:rFonts w:ascii="Tahoma" w:hAnsi="Tahoma" w:cs="Tahoma"/>
          <w:b/>
          <w:sz w:val="20"/>
          <w:szCs w:val="20"/>
        </w:rPr>
        <w:t>DESCRIPCIÓN / PLANTEAMIENTO DEL PROBLEMA</w:t>
      </w:r>
      <w:r w:rsidR="002D01BF">
        <w:rPr>
          <w:rFonts w:ascii="Tahoma" w:hAnsi="Tahoma" w:cs="Tahoma"/>
          <w:b/>
          <w:sz w:val="20"/>
          <w:szCs w:val="20"/>
        </w:rPr>
        <w:t xml:space="preserve"> </w:t>
      </w:r>
    </w:p>
    <w:p w14:paraId="38298F04"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DESCRIPCIÓN / PLANTEAMIENTO DEL PROBLEMA</w:t>
      </w:r>
    </w:p>
    <w:p w14:paraId="2D6055BC" w14:textId="77777777" w:rsidR="00AD5722" w:rsidRPr="00AD5722" w:rsidRDefault="00AD5722" w:rsidP="00AD5722">
      <w:pPr>
        <w:pStyle w:val="NoSpacing"/>
        <w:jc w:val="both"/>
        <w:rPr>
          <w:rFonts w:ascii="Tahoma" w:hAnsi="Tahoma" w:cs="Tahoma"/>
          <w:sz w:val="20"/>
          <w:szCs w:val="20"/>
        </w:rPr>
      </w:pPr>
    </w:p>
    <w:p w14:paraId="63C5D97F"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La calidad del café constituye una propiedad multidimensional en la que intervienen su composición química y las características sensoriales que determinan su valoración. Dentro de esta complejidad, el perfil de compuestos volátiles representa una fuente relevante de información debido a su relación con el aroma y con diferentes atributos asociados con la calidad. Sin embargo, la diversidad y abundancia relativa de estos compuestos dificultan traducir directamente las diferencias en composición volátil en parámetros instrumentales que permitan evaluar objetivamente la calidad.</w:t>
      </w:r>
    </w:p>
    <w:p w14:paraId="3835D2ED" w14:textId="77777777" w:rsidR="00AD5722" w:rsidRPr="00AD5722" w:rsidRDefault="00AD5722" w:rsidP="00AD5722">
      <w:pPr>
        <w:pStyle w:val="NoSpacing"/>
        <w:jc w:val="both"/>
        <w:rPr>
          <w:rFonts w:ascii="Tahoma" w:hAnsi="Tahoma" w:cs="Tahoma"/>
          <w:sz w:val="20"/>
          <w:szCs w:val="20"/>
        </w:rPr>
      </w:pPr>
    </w:p>
    <w:p w14:paraId="03E99642"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 xml:space="preserve">La caracterización mediante HS-SPME/GC-MS permite establecer perfiles químicos de los compuestos volátiles y reconocer diferencias entre muestras de café, mientras que las narices electrónicas transforman las interacciones de estas mezclas con una matriz de sensores en patrones multidimensionales de respuesta </w:t>
      </w:r>
      <w:proofErr w:type="spellStart"/>
      <w:r w:rsidRPr="00AD5722">
        <w:rPr>
          <w:rFonts w:ascii="Tahoma" w:hAnsi="Tahoma" w:cs="Tahoma"/>
          <w:sz w:val="20"/>
          <w:szCs w:val="20"/>
        </w:rPr>
        <w:t>quimiosensorial</w:t>
      </w:r>
      <w:proofErr w:type="spellEnd"/>
      <w:r w:rsidRPr="00AD5722">
        <w:rPr>
          <w:rFonts w:ascii="Tahoma" w:hAnsi="Tahoma" w:cs="Tahoma"/>
          <w:sz w:val="20"/>
          <w:szCs w:val="20"/>
        </w:rPr>
        <w:t>. No obstante, la capacidad de una E-</w:t>
      </w:r>
      <w:proofErr w:type="spellStart"/>
      <w:r w:rsidRPr="00AD5722">
        <w:rPr>
          <w:rFonts w:ascii="Tahoma" w:hAnsi="Tahoma" w:cs="Tahoma"/>
          <w:sz w:val="20"/>
          <w:szCs w:val="20"/>
        </w:rPr>
        <w:t>nose</w:t>
      </w:r>
      <w:proofErr w:type="spellEnd"/>
      <w:r w:rsidRPr="00AD5722">
        <w:rPr>
          <w:rFonts w:ascii="Tahoma" w:hAnsi="Tahoma" w:cs="Tahoma"/>
          <w:sz w:val="20"/>
          <w:szCs w:val="20"/>
        </w:rPr>
        <w:t xml:space="preserve"> para diferenciar muestras no implica necesariamente que los patrones obtenidos representen diferencias en su calidad, ya que la discriminación puede responder a variaciones en origen, variedad, procesamiento o grado de tostado.</w:t>
      </w:r>
    </w:p>
    <w:p w14:paraId="33361262" w14:textId="77777777" w:rsidR="00AD5722" w:rsidRPr="00AD5722" w:rsidRDefault="00AD5722" w:rsidP="00AD5722">
      <w:pPr>
        <w:pStyle w:val="NoSpacing"/>
        <w:jc w:val="both"/>
        <w:rPr>
          <w:rFonts w:ascii="Tahoma" w:hAnsi="Tahoma" w:cs="Tahoma"/>
          <w:sz w:val="20"/>
          <w:szCs w:val="20"/>
        </w:rPr>
      </w:pPr>
    </w:p>
    <w:p w14:paraId="3C6BFA1E"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En consecuencia, el problema científico consiste en establecer qué información química está contenida en los patrones de respuesta de la E-</w:t>
      </w:r>
      <w:proofErr w:type="spellStart"/>
      <w:r w:rsidRPr="00AD5722">
        <w:rPr>
          <w:rFonts w:ascii="Tahoma" w:hAnsi="Tahoma" w:cs="Tahoma"/>
          <w:sz w:val="20"/>
          <w:szCs w:val="20"/>
        </w:rPr>
        <w:t>nose</w:t>
      </w:r>
      <w:proofErr w:type="spellEnd"/>
      <w:r w:rsidRPr="00AD5722">
        <w:rPr>
          <w:rFonts w:ascii="Tahoma" w:hAnsi="Tahoma" w:cs="Tahoma"/>
          <w:sz w:val="20"/>
          <w:szCs w:val="20"/>
        </w:rPr>
        <w:t xml:space="preserve"> y determinar si ésta se relaciona con la calidad establecida mediante evaluación sensorial. Debido a la sensibilidad cruzada de los sensores MOS/MOX, la información relevante reside en el patrón colectivo generado por la matriz y no en la respuesta de un sensor individual. Esto plantea la necesidad de establecer relaciones multivariadas entre los perfiles químicos de compuestos volátiles y las respuestas </w:t>
      </w:r>
      <w:proofErr w:type="spellStart"/>
      <w:r w:rsidRPr="00AD5722">
        <w:rPr>
          <w:rFonts w:ascii="Tahoma" w:hAnsi="Tahoma" w:cs="Tahoma"/>
          <w:sz w:val="20"/>
          <w:szCs w:val="20"/>
        </w:rPr>
        <w:t>quimiosensoriales</w:t>
      </w:r>
      <w:proofErr w:type="spellEnd"/>
      <w:r w:rsidRPr="00AD5722">
        <w:rPr>
          <w:rFonts w:ascii="Tahoma" w:hAnsi="Tahoma" w:cs="Tahoma"/>
          <w:sz w:val="20"/>
          <w:szCs w:val="20"/>
        </w:rPr>
        <w:t xml:space="preserve">, y determinar si pueden ser modeladas mediante inteligencia artificial como </w:t>
      </w:r>
      <w:proofErr w:type="spellStart"/>
      <w:r w:rsidRPr="00AD5722">
        <w:rPr>
          <w:rFonts w:ascii="Tahoma" w:hAnsi="Tahoma" w:cs="Tahoma"/>
          <w:sz w:val="20"/>
          <w:szCs w:val="20"/>
        </w:rPr>
        <w:t>fingerprints</w:t>
      </w:r>
      <w:proofErr w:type="spellEnd"/>
      <w:r w:rsidRPr="00AD5722">
        <w:rPr>
          <w:rFonts w:ascii="Tahoma" w:hAnsi="Tahoma" w:cs="Tahoma"/>
          <w:sz w:val="20"/>
          <w:szCs w:val="20"/>
        </w:rPr>
        <w:t xml:space="preserve"> asociados con la calidad del café.</w:t>
      </w:r>
    </w:p>
    <w:p w14:paraId="15671370" w14:textId="77777777" w:rsidR="00AD5722" w:rsidRPr="00AD5722" w:rsidRDefault="00AD5722" w:rsidP="00AD5722">
      <w:pPr>
        <w:pStyle w:val="NoSpacing"/>
        <w:jc w:val="both"/>
        <w:rPr>
          <w:rFonts w:ascii="Tahoma" w:hAnsi="Tahoma" w:cs="Tahoma"/>
          <w:sz w:val="20"/>
          <w:szCs w:val="20"/>
        </w:rPr>
      </w:pPr>
    </w:p>
    <w:p w14:paraId="2E616E8E"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 xml:space="preserve">Adicionalmente, demostrar una asociación dentro de las muestras empleadas para desarrollar el modelo no garantiza que éste mantenga su desempeño frente a cafés desconocidos. Por ello, será necesario contrastar los </w:t>
      </w:r>
      <w:proofErr w:type="spellStart"/>
      <w:r w:rsidRPr="00AD5722">
        <w:rPr>
          <w:rFonts w:ascii="Tahoma" w:hAnsi="Tahoma" w:cs="Tahoma"/>
          <w:sz w:val="20"/>
          <w:szCs w:val="20"/>
        </w:rPr>
        <w:t>fingerprints</w:t>
      </w:r>
      <w:proofErr w:type="spellEnd"/>
      <w:r w:rsidRPr="00AD5722">
        <w:rPr>
          <w:rFonts w:ascii="Tahoma" w:hAnsi="Tahoma" w:cs="Tahoma"/>
          <w:sz w:val="20"/>
          <w:szCs w:val="20"/>
        </w:rPr>
        <w:t xml:space="preserve"> obtenidos con parámetros de calidad establecidos mediante </w:t>
      </w:r>
      <w:r w:rsidRPr="00AD5722">
        <w:rPr>
          <w:rFonts w:ascii="Tahoma" w:hAnsi="Tahoma" w:cs="Tahoma"/>
          <w:sz w:val="20"/>
          <w:szCs w:val="20"/>
        </w:rPr>
        <w:lastRenderedPageBreak/>
        <w:t>evaluación sensorial por catadores especializados y determinar su capacidad de generalización utilizando muestras independientes.</w:t>
      </w:r>
    </w:p>
    <w:p w14:paraId="6ADB0045" w14:textId="77777777" w:rsidR="00AD5722" w:rsidRPr="00AD5722" w:rsidRDefault="00AD5722" w:rsidP="00AD5722">
      <w:pPr>
        <w:pStyle w:val="NoSpacing"/>
        <w:jc w:val="both"/>
        <w:rPr>
          <w:rFonts w:ascii="Tahoma" w:hAnsi="Tahoma" w:cs="Tahoma"/>
          <w:sz w:val="20"/>
          <w:szCs w:val="20"/>
        </w:rPr>
      </w:pPr>
    </w:p>
    <w:p w14:paraId="6EA64A3B" w14:textId="77777777" w:rsidR="00AD5722" w:rsidRPr="00AD5722" w:rsidRDefault="00AD5722" w:rsidP="00AD5722">
      <w:pPr>
        <w:pStyle w:val="NoSpacing"/>
        <w:jc w:val="both"/>
        <w:rPr>
          <w:rFonts w:ascii="Tahoma" w:hAnsi="Tahoma" w:cs="Tahoma"/>
          <w:sz w:val="20"/>
          <w:szCs w:val="20"/>
        </w:rPr>
      </w:pPr>
      <w:r w:rsidRPr="00AD5722">
        <w:rPr>
          <w:rFonts w:ascii="Tahoma" w:hAnsi="Tahoma" w:cs="Tahoma"/>
          <w:sz w:val="20"/>
          <w:szCs w:val="20"/>
        </w:rPr>
        <w:t xml:space="preserve">En este contexto, la interrogante central del proyecto es: ¿En qué medida los perfiles químicos de compuestos volátiles vinculados con atributos de calidad del café se relacionan con patrones de respuesta </w:t>
      </w:r>
      <w:proofErr w:type="spellStart"/>
      <w:r w:rsidRPr="00AD5722">
        <w:rPr>
          <w:rFonts w:ascii="Tahoma" w:hAnsi="Tahoma" w:cs="Tahoma"/>
          <w:sz w:val="20"/>
          <w:szCs w:val="20"/>
        </w:rPr>
        <w:t>quimiosensorial</w:t>
      </w:r>
      <w:proofErr w:type="spellEnd"/>
      <w:r w:rsidRPr="00AD5722">
        <w:rPr>
          <w:rFonts w:ascii="Tahoma" w:hAnsi="Tahoma" w:cs="Tahoma"/>
          <w:sz w:val="20"/>
          <w:szCs w:val="20"/>
        </w:rPr>
        <w:t xml:space="preserve"> que, mediante inteligencia artificial, pueden ser modelados como </w:t>
      </w:r>
      <w:proofErr w:type="spellStart"/>
      <w:r w:rsidRPr="00AD5722">
        <w:rPr>
          <w:rFonts w:ascii="Tahoma" w:hAnsi="Tahoma" w:cs="Tahoma"/>
          <w:sz w:val="20"/>
          <w:szCs w:val="20"/>
        </w:rPr>
        <w:t>fingerprints</w:t>
      </w:r>
      <w:proofErr w:type="spellEnd"/>
      <w:r w:rsidRPr="00AD5722">
        <w:rPr>
          <w:rFonts w:ascii="Tahoma" w:hAnsi="Tahoma" w:cs="Tahoma"/>
          <w:sz w:val="20"/>
          <w:szCs w:val="20"/>
        </w:rPr>
        <w:t xml:space="preserve"> asociados con la calidad determinada mediante evaluación sensorial y generalizables a muestras independientes?</w:t>
      </w:r>
    </w:p>
    <w:p w14:paraId="7C7A9A50" w14:textId="77777777" w:rsidR="00AD5722" w:rsidRPr="00AD5722" w:rsidRDefault="00AD5722" w:rsidP="00AD5722">
      <w:pPr>
        <w:pStyle w:val="NoSpacing"/>
        <w:jc w:val="both"/>
        <w:rPr>
          <w:rFonts w:ascii="Tahoma" w:hAnsi="Tahoma" w:cs="Tahoma"/>
          <w:sz w:val="20"/>
          <w:szCs w:val="20"/>
        </w:rPr>
      </w:pPr>
    </w:p>
    <w:p w14:paraId="5E403725" w14:textId="067EEA06" w:rsidR="00937B2B" w:rsidRDefault="00AD5722" w:rsidP="00AD5722">
      <w:pPr>
        <w:pStyle w:val="NoSpacing"/>
        <w:jc w:val="both"/>
        <w:rPr>
          <w:rFonts w:ascii="Tahoma" w:hAnsi="Tahoma" w:cs="Tahoma"/>
          <w:sz w:val="20"/>
          <w:szCs w:val="20"/>
        </w:rPr>
      </w:pPr>
      <w:r w:rsidRPr="00AD5722">
        <w:rPr>
          <w:rFonts w:ascii="Tahoma" w:hAnsi="Tahoma" w:cs="Tahoma"/>
          <w:sz w:val="20"/>
          <w:szCs w:val="20"/>
        </w:rPr>
        <w:t>Resolver esta interrogante permitirá establecer las bases científicas para trascender el uso de la E-</w:t>
      </w:r>
      <w:proofErr w:type="spellStart"/>
      <w:r w:rsidRPr="00AD5722">
        <w:rPr>
          <w:rFonts w:ascii="Tahoma" w:hAnsi="Tahoma" w:cs="Tahoma"/>
          <w:sz w:val="20"/>
          <w:szCs w:val="20"/>
        </w:rPr>
        <w:t>nose</w:t>
      </w:r>
      <w:proofErr w:type="spellEnd"/>
      <w:r w:rsidRPr="00AD5722">
        <w:rPr>
          <w:rFonts w:ascii="Tahoma" w:hAnsi="Tahoma" w:cs="Tahoma"/>
          <w:sz w:val="20"/>
          <w:szCs w:val="20"/>
        </w:rPr>
        <w:t xml:space="preserve"> como un sistema de discriminación de muestras y avanzar hacia su aplicación en la evaluación objetiva de la calidad del café</w:t>
      </w:r>
    </w:p>
    <w:p w14:paraId="0382739A" w14:textId="77777777" w:rsidR="0062658B" w:rsidRPr="001256A1" w:rsidRDefault="0062658B" w:rsidP="00AD5722">
      <w:pPr>
        <w:pStyle w:val="NoSpacing"/>
        <w:jc w:val="both"/>
        <w:rPr>
          <w:rFonts w:ascii="Tahoma" w:hAnsi="Tahoma" w:cs="Tahoma"/>
          <w:sz w:val="20"/>
          <w:szCs w:val="20"/>
        </w:rPr>
      </w:pPr>
    </w:p>
    <w:p w14:paraId="60906BF8" w14:textId="629951E3" w:rsidR="00937B2B" w:rsidRPr="00101AA2" w:rsidRDefault="00937B2B" w:rsidP="00BD33A4">
      <w:pPr>
        <w:pStyle w:val="NoSpacing"/>
        <w:numPr>
          <w:ilvl w:val="0"/>
          <w:numId w:val="18"/>
        </w:numPr>
        <w:shd w:val="clear" w:color="auto" w:fill="E6F1DF"/>
        <w:ind w:left="426" w:hanging="426"/>
        <w:jc w:val="both"/>
        <w:rPr>
          <w:rFonts w:ascii="Tahoma" w:hAnsi="Tahoma" w:cs="Tahoma"/>
          <w:b/>
          <w:sz w:val="20"/>
          <w:szCs w:val="20"/>
        </w:rPr>
      </w:pPr>
      <w:r w:rsidRPr="00101AA2">
        <w:rPr>
          <w:rFonts w:ascii="Tahoma" w:hAnsi="Tahoma" w:cs="Tahoma"/>
          <w:b/>
          <w:sz w:val="20"/>
          <w:szCs w:val="20"/>
        </w:rPr>
        <w:t>ANTECEDENTES</w:t>
      </w:r>
      <w:r w:rsidR="00EA14E8">
        <w:rPr>
          <w:rFonts w:ascii="Tahoma" w:hAnsi="Tahoma" w:cs="Tahoma"/>
          <w:b/>
          <w:sz w:val="20"/>
          <w:szCs w:val="20"/>
        </w:rPr>
        <w:t>/ ESTADO DEL ARTE</w:t>
      </w:r>
      <w:r w:rsidR="004A2E29" w:rsidRPr="00101AA2">
        <w:rPr>
          <w:rFonts w:ascii="Tahoma" w:hAnsi="Tahoma" w:cs="Tahoma"/>
          <w:b/>
          <w:sz w:val="20"/>
          <w:szCs w:val="20"/>
        </w:rPr>
        <w:t xml:space="preserve"> </w:t>
      </w:r>
      <w:r w:rsidRPr="00101AA2">
        <w:rPr>
          <w:rFonts w:ascii="Tahoma" w:hAnsi="Tahoma" w:cs="Tahoma"/>
          <w:b/>
          <w:sz w:val="20"/>
          <w:szCs w:val="20"/>
        </w:rPr>
        <w:t>Y JUSTIFICACIÓN</w:t>
      </w:r>
    </w:p>
    <w:p w14:paraId="6520CC49" w14:textId="77777777" w:rsidR="00E648CD" w:rsidRDefault="00E648CD" w:rsidP="004A2E29">
      <w:pPr>
        <w:spacing w:after="0" w:line="240" w:lineRule="auto"/>
        <w:jc w:val="both"/>
        <w:rPr>
          <w:rFonts w:ascii="Tahoma" w:hAnsi="Tahoma" w:cs="Tahoma"/>
          <w:sz w:val="20"/>
          <w:szCs w:val="20"/>
          <w:u w:val="single"/>
        </w:rPr>
      </w:pPr>
    </w:p>
    <w:p w14:paraId="67F4D801"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El café (</w:t>
      </w:r>
      <w:proofErr w:type="spellStart"/>
      <w:r w:rsidRPr="00C44B7F">
        <w:rPr>
          <w:rFonts w:ascii="Arial" w:hAnsi="Arial" w:cs="Arial"/>
        </w:rPr>
        <w:t>Coffea</w:t>
      </w:r>
      <w:proofErr w:type="spellEnd"/>
      <w:r w:rsidRPr="00C44B7F">
        <w:rPr>
          <w:rFonts w:ascii="Arial" w:hAnsi="Arial" w:cs="Arial"/>
        </w:rPr>
        <w:t xml:space="preserve"> </w:t>
      </w:r>
      <w:proofErr w:type="spellStart"/>
      <w:r w:rsidRPr="00C44B7F">
        <w:rPr>
          <w:rFonts w:ascii="Arial" w:hAnsi="Arial" w:cs="Arial"/>
        </w:rPr>
        <w:t>spp</w:t>
      </w:r>
      <w:proofErr w:type="spellEnd"/>
      <w:r w:rsidRPr="00C44B7F">
        <w:rPr>
          <w:rFonts w:ascii="Arial" w:hAnsi="Arial" w:cs="Arial"/>
        </w:rPr>
        <w:t xml:space="preserve">.) constituye una de las materias primas agroalimentarias de mayor importancia económica y cultural a nivel mundial (Caporaso et al., 2018). Su calidad es una propiedad multidimensional determinada por la interacción entre factores genéticos, ambientales y tecnológicos, entre los que destacan la especie y variedad, el origen geográfico, las condiciones agroecológicas, el procesamiento </w:t>
      </w:r>
      <w:proofErr w:type="spellStart"/>
      <w:r w:rsidRPr="00C44B7F">
        <w:rPr>
          <w:rFonts w:ascii="Arial" w:hAnsi="Arial" w:cs="Arial"/>
        </w:rPr>
        <w:t>poscosecha</w:t>
      </w:r>
      <w:proofErr w:type="spellEnd"/>
      <w:r w:rsidRPr="00C44B7F">
        <w:rPr>
          <w:rFonts w:ascii="Arial" w:hAnsi="Arial" w:cs="Arial"/>
        </w:rPr>
        <w:t xml:space="preserve"> y el tostado (Toledo et al., 2016; Williams et al., 2022). Estos factores modifican la composición química del grano y, consecuentemente, las propiedades aromáticas y sensoriales de la bebida. En este contexto, la creciente demanda de cafés de especialidad, premium y de origen diferenciado ha incrementado el interés por desarrollar herramientas analíticas que proporcionen información objetiva sobre calidad, autenticidad, trazabilidad y diferenciación comercial (Williams et al., 2022).</w:t>
      </w:r>
    </w:p>
    <w:p w14:paraId="370F8098"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Desde el punto de vista químico, el café es una matriz compleja que contiene azúcares, aminoácidos, lípidos, alcaloides, </w:t>
      </w:r>
      <w:proofErr w:type="spellStart"/>
      <w:r w:rsidRPr="00C44B7F">
        <w:rPr>
          <w:rFonts w:ascii="Arial" w:hAnsi="Arial" w:cs="Arial"/>
        </w:rPr>
        <w:t>diterpenos</w:t>
      </w:r>
      <w:proofErr w:type="spellEnd"/>
      <w:r w:rsidRPr="00C44B7F">
        <w:rPr>
          <w:rFonts w:ascii="Arial" w:hAnsi="Arial" w:cs="Arial"/>
        </w:rPr>
        <w:t>, ácidos fenólicos y otros constituyentes cuya abundancia depende tanto del material vegetal como de las condiciones de producción y procesamiento (Cao et al., 2023). Durante el tostado, una proporción importante de estos componentes experimenta transformaciones asociadas con la reacción de Maillard, la degradación de Strecker, la caramelización y otros procesos térmicos que modifican sustancialmente la composición del grano y contribuyen a las características de la bebida final (Toledo et al., 2016; Cao et al., 2023).</w:t>
      </w:r>
    </w:p>
    <w:p w14:paraId="68C52613"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Como consecuencia de estas transformaciones se genera una mezcla compleja de compuestos volátiles que desempeña un papel determinante en el aroma y en diversas propiedades sensoriales del café (Toledo et al., 2016; </w:t>
      </w:r>
      <w:proofErr w:type="spellStart"/>
      <w:r w:rsidRPr="00C44B7F">
        <w:rPr>
          <w:rFonts w:ascii="Arial" w:hAnsi="Arial" w:cs="Arial"/>
        </w:rPr>
        <w:t>Vezzulli</w:t>
      </w:r>
      <w:proofErr w:type="spellEnd"/>
      <w:r w:rsidRPr="00C44B7F">
        <w:rPr>
          <w:rFonts w:ascii="Arial" w:hAnsi="Arial" w:cs="Arial"/>
        </w:rPr>
        <w:t xml:space="preserve"> et al., 2023). Entre las principales familias químicas involucradas se encuentran </w:t>
      </w:r>
      <w:proofErr w:type="spellStart"/>
      <w:r w:rsidRPr="00C44B7F">
        <w:rPr>
          <w:rFonts w:ascii="Arial" w:hAnsi="Arial" w:cs="Arial"/>
        </w:rPr>
        <w:t>pirazinas</w:t>
      </w:r>
      <w:proofErr w:type="spellEnd"/>
      <w:r w:rsidRPr="00C44B7F">
        <w:rPr>
          <w:rFonts w:ascii="Arial" w:hAnsi="Arial" w:cs="Arial"/>
        </w:rPr>
        <w:t xml:space="preserve">, furanos, aldehídos, cetonas, alcoholes, ésteres, compuestos fenólicos volátiles y compuestos azufrados. Las </w:t>
      </w:r>
      <w:proofErr w:type="spellStart"/>
      <w:r w:rsidRPr="00C44B7F">
        <w:rPr>
          <w:rFonts w:ascii="Arial" w:hAnsi="Arial" w:cs="Arial"/>
        </w:rPr>
        <w:t>pirazinas</w:t>
      </w:r>
      <w:proofErr w:type="spellEnd"/>
      <w:r w:rsidRPr="00C44B7F">
        <w:rPr>
          <w:rFonts w:ascii="Arial" w:hAnsi="Arial" w:cs="Arial"/>
        </w:rPr>
        <w:t xml:space="preserve"> se han relacionado principalmente con notas tostadas, a nuez y cacao, mientras que los furanos contribuyen a características dulces, caramelizadas y tostadas. Aldehídos, cetonas, alcoholes, ésteres y compuestos fenólicos pueden participar en notas afrutadas, florales, especiadas y ahumadas, y algunos compuestos azufrados pueden ejercer una contribución sensorial importante aun cuando se encuentren a bajas concentraciones debido a sus reducidos umbrales de percepción (Toledo et al., 2016; </w:t>
      </w:r>
      <w:proofErr w:type="spellStart"/>
      <w:r w:rsidRPr="00C44B7F">
        <w:rPr>
          <w:rFonts w:ascii="Arial" w:hAnsi="Arial" w:cs="Arial"/>
        </w:rPr>
        <w:t>Dulsat</w:t>
      </w:r>
      <w:proofErr w:type="spellEnd"/>
      <w:r w:rsidRPr="00C44B7F">
        <w:rPr>
          <w:rFonts w:ascii="Arial" w:hAnsi="Arial" w:cs="Arial"/>
        </w:rPr>
        <w:t xml:space="preserve">-Serra et al., 2016; </w:t>
      </w:r>
      <w:proofErr w:type="spellStart"/>
      <w:r w:rsidRPr="00C44B7F">
        <w:rPr>
          <w:rFonts w:ascii="Arial" w:hAnsi="Arial" w:cs="Arial"/>
        </w:rPr>
        <w:t>Vezzulli</w:t>
      </w:r>
      <w:proofErr w:type="spellEnd"/>
      <w:r w:rsidRPr="00C44B7F">
        <w:rPr>
          <w:rFonts w:ascii="Arial" w:hAnsi="Arial" w:cs="Arial"/>
        </w:rPr>
        <w:t xml:space="preserve"> et al., 2023).</w:t>
      </w:r>
    </w:p>
    <w:p w14:paraId="6E52A574"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lastRenderedPageBreak/>
        <w:t xml:space="preserve">Por ello, la calidad aromática del café no puede atribuirse exclusivamente a la presencia o concentración de un compuesto individual, sino a la configuración global de su fracción volátil y a las interacciones entre numerosos constituyentes. Debona et al. (2025) estudiaron la evolución de los compuestos volátiles durante el tostado de </w:t>
      </w:r>
      <w:proofErr w:type="spellStart"/>
      <w:r w:rsidRPr="00C44B7F">
        <w:rPr>
          <w:rFonts w:ascii="Arial" w:hAnsi="Arial" w:cs="Arial"/>
        </w:rPr>
        <w:t>Coffea</w:t>
      </w:r>
      <w:proofErr w:type="spellEnd"/>
      <w:r w:rsidRPr="00C44B7F">
        <w:rPr>
          <w:rFonts w:ascii="Arial" w:hAnsi="Arial" w:cs="Arial"/>
        </w:rPr>
        <w:t xml:space="preserve"> </w:t>
      </w:r>
      <w:proofErr w:type="spellStart"/>
      <w:r w:rsidRPr="00C44B7F">
        <w:rPr>
          <w:rFonts w:ascii="Arial" w:hAnsi="Arial" w:cs="Arial"/>
        </w:rPr>
        <w:t>arabica</w:t>
      </w:r>
      <w:proofErr w:type="spellEnd"/>
      <w:r w:rsidRPr="00C44B7F">
        <w:rPr>
          <w:rFonts w:ascii="Arial" w:hAnsi="Arial" w:cs="Arial"/>
        </w:rPr>
        <w:t xml:space="preserve"> y </w:t>
      </w:r>
      <w:proofErr w:type="spellStart"/>
      <w:r w:rsidRPr="00C44B7F">
        <w:rPr>
          <w:rFonts w:ascii="Arial" w:hAnsi="Arial" w:cs="Arial"/>
        </w:rPr>
        <w:t>Coffea</w:t>
      </w:r>
      <w:proofErr w:type="spellEnd"/>
      <w:r w:rsidRPr="00C44B7F">
        <w:rPr>
          <w:rFonts w:ascii="Arial" w:hAnsi="Arial" w:cs="Arial"/>
        </w:rPr>
        <w:t xml:space="preserve"> </w:t>
      </w:r>
      <w:proofErr w:type="spellStart"/>
      <w:r w:rsidRPr="00C44B7F">
        <w:rPr>
          <w:rFonts w:ascii="Arial" w:hAnsi="Arial" w:cs="Arial"/>
        </w:rPr>
        <w:t>canephora</w:t>
      </w:r>
      <w:proofErr w:type="spellEnd"/>
      <w:r w:rsidRPr="00C44B7F">
        <w:rPr>
          <w:rFonts w:ascii="Arial" w:hAnsi="Arial" w:cs="Arial"/>
        </w:rPr>
        <w:t xml:space="preserve"> y relacionaron los resultados químicos con características sensoriales. Los autores observaron asociaciones entre diferentes familias de compuestos volátiles y atributos sensoriales, y señalaron determinados grupos químicos, particularmente aldehídos, como potenciales indicadores del punto óptimo de tostado. Estos resultados refuerzan la posibilidad de utilizar la composición volátil del café tostado como fuente de información relacionada con las propiedades que posteriormente se manifiestan en taza (Debona et al., 2025).</w:t>
      </w:r>
    </w:p>
    <w:p w14:paraId="73A24B53"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La cromatografía de gases acoplada a espectrometría de masas (GC-MS), particularmente en combinación con </w:t>
      </w:r>
      <w:proofErr w:type="spellStart"/>
      <w:r w:rsidRPr="00C44B7F">
        <w:rPr>
          <w:rFonts w:ascii="Arial" w:hAnsi="Arial" w:cs="Arial"/>
        </w:rPr>
        <w:t>microextracción</w:t>
      </w:r>
      <w:proofErr w:type="spellEnd"/>
      <w:r w:rsidRPr="00C44B7F">
        <w:rPr>
          <w:rFonts w:ascii="Arial" w:hAnsi="Arial" w:cs="Arial"/>
        </w:rPr>
        <w:t xml:space="preserve"> en fase sólida en espacio de cabeza (HS-SPME/GC-MS), constituye una de las principales estrategias para caracterizar la fracción volátil del café. Esta aproximación permite obtener perfiles químicos comparables, así como información sobre la identidad tentativa y la abundancia relativa de los constituyentes presentes (Caporaso et al., 2018; </w:t>
      </w:r>
      <w:proofErr w:type="spellStart"/>
      <w:r w:rsidRPr="00C44B7F">
        <w:rPr>
          <w:rFonts w:ascii="Arial" w:hAnsi="Arial" w:cs="Arial"/>
        </w:rPr>
        <w:t>Vezzulli</w:t>
      </w:r>
      <w:proofErr w:type="spellEnd"/>
      <w:r w:rsidRPr="00C44B7F">
        <w:rPr>
          <w:rFonts w:ascii="Arial" w:hAnsi="Arial" w:cs="Arial"/>
        </w:rPr>
        <w:t xml:space="preserve"> et al., 2023). La utilidad de este tipo de perfiles para reconocer diferencias entre cafés ha sido demostrada en trabajos recientes. Shi et al. (2025), por ejemplo, combinaron GC-TOFMS y GC-IMS para estudiar cafés </w:t>
      </w:r>
      <w:proofErr w:type="spellStart"/>
      <w:r w:rsidRPr="00C44B7F">
        <w:rPr>
          <w:rFonts w:ascii="Arial" w:hAnsi="Arial" w:cs="Arial"/>
        </w:rPr>
        <w:t>Arabica</w:t>
      </w:r>
      <w:proofErr w:type="spellEnd"/>
      <w:r w:rsidRPr="00C44B7F">
        <w:rPr>
          <w:rFonts w:ascii="Arial" w:hAnsi="Arial" w:cs="Arial"/>
        </w:rPr>
        <w:t xml:space="preserve"> tostados procedentes de ocho orígenes, identificaron numerosos compuestos volátiles y lograron diferenciar las muestras mediante análisis multivariado. Estos resultados demuestran que el perfil volátil contiene información química susceptible de utilizarse para caracterización, diferenciación y modelado de propiedades del café.</w:t>
      </w:r>
    </w:p>
    <w:p w14:paraId="3430967B"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Sin embargo, aunque GC-MS proporciona información química detallada y constituye una referencia robusta para estudiar mezclas complejas de volátiles, su aplicación rutinaria a grandes cantidades de muestras presenta limitaciones relacionadas con costo instrumental, tiempos de análisis y necesidad de infraestructura y personal especializado (Caray et al., 2024). Esta situación ha favorecido el desarrollo de tecnologías complementarias capaces de reconocer de manera más rápida patrones asociados con mezclas complejas de compuestos volátiles, entre las que destacan las narices electrónicas o E-</w:t>
      </w:r>
      <w:proofErr w:type="spellStart"/>
      <w:r w:rsidRPr="00C44B7F">
        <w:rPr>
          <w:rFonts w:ascii="Arial" w:hAnsi="Arial" w:cs="Arial"/>
        </w:rPr>
        <w:t>nose</w:t>
      </w:r>
      <w:proofErr w:type="spellEnd"/>
      <w:r w:rsidRPr="00C44B7F">
        <w:rPr>
          <w:rFonts w:ascii="Arial" w:hAnsi="Arial" w:cs="Arial"/>
        </w:rPr>
        <w:t>.</w:t>
      </w:r>
    </w:p>
    <w:p w14:paraId="4709B2BE"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Una E-</w:t>
      </w:r>
      <w:proofErr w:type="spellStart"/>
      <w:r w:rsidRPr="00C44B7F">
        <w:rPr>
          <w:rFonts w:ascii="Arial" w:hAnsi="Arial" w:cs="Arial"/>
        </w:rPr>
        <w:t>nose</w:t>
      </w:r>
      <w:proofErr w:type="spellEnd"/>
      <w:r w:rsidRPr="00C44B7F">
        <w:rPr>
          <w:rFonts w:ascii="Arial" w:hAnsi="Arial" w:cs="Arial"/>
        </w:rPr>
        <w:t xml:space="preserve"> está constituida por un sistema de presentación de muestra, una matriz de sensores con sensibilidad cruzada, componentes electrónicos para adquisición de señales y herramientas computacionales para procesamiento y reconocimiento de patrones (Caray et al., 2024; Mutz et al., 2025). A diferencia de GC-MS, estos dispositivos no están orientados necesariamente a separar e identificar individualmente cada compuesto de una mezcla gaseosa. Su principio consiste en registrar la respuesta colectiva de varios sensores frente al espacio de cabeza de una muestra y transformar esa respuesta en una representación multidimensional o </w:t>
      </w:r>
      <w:proofErr w:type="spellStart"/>
      <w:r w:rsidRPr="00C44B7F">
        <w:rPr>
          <w:rFonts w:ascii="Arial" w:hAnsi="Arial" w:cs="Arial"/>
        </w:rPr>
        <w:t>fingerprint</w:t>
      </w:r>
      <w:proofErr w:type="spellEnd"/>
      <w:r w:rsidRPr="00C44B7F">
        <w:rPr>
          <w:rFonts w:ascii="Arial" w:hAnsi="Arial" w:cs="Arial"/>
        </w:rPr>
        <w:t xml:space="preserve"> </w:t>
      </w:r>
      <w:proofErr w:type="spellStart"/>
      <w:r w:rsidRPr="00C44B7F">
        <w:rPr>
          <w:rFonts w:ascii="Arial" w:hAnsi="Arial" w:cs="Arial"/>
        </w:rPr>
        <w:t>quimiosensorial</w:t>
      </w:r>
      <w:proofErr w:type="spellEnd"/>
      <w:r w:rsidRPr="00C44B7F">
        <w:rPr>
          <w:rFonts w:ascii="Arial" w:hAnsi="Arial" w:cs="Arial"/>
        </w:rPr>
        <w:t>. La información analítica, por tanto, no reside en la especificidad de un sensor aislado, sino en el patrón generado por el conjunto de la matriz.</w:t>
      </w:r>
    </w:p>
    <w:p w14:paraId="5A1AF67E"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Los sensores semiconductores de óxidos metálicos (MOS/MOX) constituyen una de las tecnologías empleadas en E-</w:t>
      </w:r>
      <w:proofErr w:type="spellStart"/>
      <w:r w:rsidRPr="00C44B7F">
        <w:rPr>
          <w:rFonts w:ascii="Arial" w:hAnsi="Arial" w:cs="Arial"/>
        </w:rPr>
        <w:t>nose</w:t>
      </w:r>
      <w:proofErr w:type="spellEnd"/>
      <w:r w:rsidRPr="00C44B7F">
        <w:rPr>
          <w:rFonts w:ascii="Arial" w:hAnsi="Arial" w:cs="Arial"/>
        </w:rPr>
        <w:t xml:space="preserve"> aplicadas a café. Debido a su sensibilidad cruzada, cada sensor puede responder en distinta magnitud frente a diferentes familias de volátiles, y la interpretación de las señales requiere métodos multivariados y algoritmos de aprendizaje </w:t>
      </w:r>
      <w:r w:rsidRPr="00C44B7F">
        <w:rPr>
          <w:rFonts w:ascii="Arial" w:hAnsi="Arial" w:cs="Arial"/>
        </w:rPr>
        <w:lastRenderedPageBreak/>
        <w:t xml:space="preserve">automático capaces de reconocer relaciones que no son evidentes mediante el análisis individual de cada sensor (Caray et al., 2024; Mutz et al., 2025). En esta lógica, el </w:t>
      </w:r>
      <w:proofErr w:type="spellStart"/>
      <w:r w:rsidRPr="00C44B7F">
        <w:rPr>
          <w:rFonts w:ascii="Arial" w:hAnsi="Arial" w:cs="Arial"/>
        </w:rPr>
        <w:t>fingerprint</w:t>
      </w:r>
      <w:proofErr w:type="spellEnd"/>
      <w:r w:rsidRPr="00C44B7F">
        <w:rPr>
          <w:rFonts w:ascii="Arial" w:hAnsi="Arial" w:cs="Arial"/>
        </w:rPr>
        <w:t xml:space="preserve"> no debe entenderse como una señal asociada a un compuesto particular, sino como una representación global de la interacción entre la mezcla volátil y la matriz sensorial.</w:t>
      </w:r>
    </w:p>
    <w:p w14:paraId="576F26F3"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Diversos estudios han demostrado la utilidad de las E-</w:t>
      </w:r>
      <w:proofErr w:type="spellStart"/>
      <w:r w:rsidRPr="00C44B7F">
        <w:rPr>
          <w:rFonts w:ascii="Arial" w:hAnsi="Arial" w:cs="Arial"/>
        </w:rPr>
        <w:t>nose</w:t>
      </w:r>
      <w:proofErr w:type="spellEnd"/>
      <w:r w:rsidRPr="00C44B7F">
        <w:rPr>
          <w:rFonts w:ascii="Arial" w:hAnsi="Arial" w:cs="Arial"/>
        </w:rPr>
        <w:t xml:space="preserve"> para diferenciar características del café. Mutz et al. (2025) desarrollaron una E-</w:t>
      </w:r>
      <w:proofErr w:type="spellStart"/>
      <w:r w:rsidRPr="00C44B7F">
        <w:rPr>
          <w:rFonts w:ascii="Arial" w:hAnsi="Arial" w:cs="Arial"/>
        </w:rPr>
        <w:t>nose</w:t>
      </w:r>
      <w:proofErr w:type="spellEnd"/>
      <w:r w:rsidRPr="00C44B7F">
        <w:rPr>
          <w:rFonts w:ascii="Arial" w:hAnsi="Arial" w:cs="Arial"/>
        </w:rPr>
        <w:t xml:space="preserve"> basada en una matriz de 12 sensores MOS y emplearon PCA, SIMCA, PLS-DA y LS-SVM para distinguir especies de café, grados de tostado y muestras caducadas y no caducadas, con desempeños de clasificación elevados. De manera complementaria, </w:t>
      </w:r>
      <w:proofErr w:type="spellStart"/>
      <w:r w:rsidRPr="00C44B7F">
        <w:rPr>
          <w:rFonts w:ascii="Arial" w:hAnsi="Arial" w:cs="Arial"/>
        </w:rPr>
        <w:t>Gonzalez</w:t>
      </w:r>
      <w:proofErr w:type="spellEnd"/>
      <w:r w:rsidRPr="00C44B7F">
        <w:rPr>
          <w:rFonts w:ascii="Arial" w:hAnsi="Arial" w:cs="Arial"/>
        </w:rPr>
        <w:t xml:space="preserve"> Viejo et al. (2021) integraron una E-</w:t>
      </w:r>
      <w:proofErr w:type="spellStart"/>
      <w:r w:rsidRPr="00C44B7F">
        <w:rPr>
          <w:rFonts w:ascii="Arial" w:hAnsi="Arial" w:cs="Arial"/>
        </w:rPr>
        <w:t>nose</w:t>
      </w:r>
      <w:proofErr w:type="spellEnd"/>
      <w:r w:rsidRPr="00C44B7F">
        <w:rPr>
          <w:rFonts w:ascii="Arial" w:hAnsi="Arial" w:cs="Arial"/>
        </w:rPr>
        <w:t xml:space="preserve"> de bajo costo con aprendizaje automático para evaluar perfiles e intensidad aromática del café. En conjunto, estos trabajos muestran que las respuestas multidimensionales de matrices de sensores pueden contener información suficiente para reconocer diferencias relevantes entre muestras y para modelar variables relacionadas con aroma y composición.</w:t>
      </w:r>
    </w:p>
    <w:p w14:paraId="5E3616AF"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La integración de sistemas electrónicos con técnicas cromatográficas constituye un avance importante porque permite dotar de interpretación química a los patrones registrados por la E-</w:t>
      </w:r>
      <w:proofErr w:type="spellStart"/>
      <w:r w:rsidRPr="00C44B7F">
        <w:rPr>
          <w:rFonts w:ascii="Arial" w:hAnsi="Arial" w:cs="Arial"/>
        </w:rPr>
        <w:t>nose</w:t>
      </w:r>
      <w:proofErr w:type="spellEnd"/>
      <w:r w:rsidRPr="00C44B7F">
        <w:rPr>
          <w:rFonts w:ascii="Arial" w:hAnsi="Arial" w:cs="Arial"/>
        </w:rPr>
        <w:t xml:space="preserve">. Zhang et al. (2024) combinaron GC-MS, </w:t>
      </w:r>
      <w:proofErr w:type="gramStart"/>
      <w:r w:rsidRPr="00C44B7F">
        <w:rPr>
          <w:rFonts w:ascii="Arial" w:hAnsi="Arial" w:cs="Arial"/>
        </w:rPr>
        <w:t>nariz electrónica y lengua electrónica</w:t>
      </w:r>
      <w:proofErr w:type="gramEnd"/>
      <w:r w:rsidRPr="00C44B7F">
        <w:rPr>
          <w:rFonts w:ascii="Arial" w:hAnsi="Arial" w:cs="Arial"/>
        </w:rPr>
        <w:t xml:space="preserve"> para estudiar modificaciones del </w:t>
      </w:r>
      <w:proofErr w:type="spellStart"/>
      <w:r w:rsidRPr="00C44B7F">
        <w:rPr>
          <w:rFonts w:ascii="Arial" w:hAnsi="Arial" w:cs="Arial"/>
        </w:rPr>
        <w:t>flavor</w:t>
      </w:r>
      <w:proofErr w:type="spellEnd"/>
      <w:r w:rsidRPr="00C44B7F">
        <w:rPr>
          <w:rFonts w:ascii="Arial" w:hAnsi="Arial" w:cs="Arial"/>
        </w:rPr>
        <w:t xml:space="preserve"> asociadas con el grado de tostado y la liofilización, mientras que Shi et al. (2025) integraron GC-TOFMS, GC-IMS y GC-E-Nose para caracterizar cafés tostados de diferentes orígenes. Estos antecedentes muestran que las variaciones en la composición volátil pueden reflejarse en </w:t>
      </w:r>
      <w:proofErr w:type="spellStart"/>
      <w:r w:rsidRPr="00C44B7F">
        <w:rPr>
          <w:rFonts w:ascii="Arial" w:hAnsi="Arial" w:cs="Arial"/>
        </w:rPr>
        <w:t>fingerprints</w:t>
      </w:r>
      <w:proofErr w:type="spellEnd"/>
      <w:r w:rsidRPr="00C44B7F">
        <w:rPr>
          <w:rFonts w:ascii="Arial" w:hAnsi="Arial" w:cs="Arial"/>
        </w:rPr>
        <w:t xml:space="preserve"> instrumentales y que ambos niveles de información pueden utilizarse de manera complementaria. Para el presente proyecto, esta relación es fundamental, ya que el perfil obtenido mediante HS-SPME/GC-MS funcionará como referencia química para determinar qué información de la composición volátil es reconocida por la matriz MOS/MOX.</w:t>
      </w:r>
    </w:p>
    <w:p w14:paraId="5C1132AE"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No obstante, existe una diferencia conceptual entre demostrar que una E-</w:t>
      </w:r>
      <w:proofErr w:type="spellStart"/>
      <w:r w:rsidRPr="00C44B7F">
        <w:rPr>
          <w:rFonts w:ascii="Arial" w:hAnsi="Arial" w:cs="Arial"/>
        </w:rPr>
        <w:t>nose</w:t>
      </w:r>
      <w:proofErr w:type="spellEnd"/>
      <w:r w:rsidRPr="00C44B7F">
        <w:rPr>
          <w:rFonts w:ascii="Arial" w:hAnsi="Arial" w:cs="Arial"/>
        </w:rPr>
        <w:t xml:space="preserve"> puede discriminar cafés y demostrar que sus </w:t>
      </w:r>
      <w:proofErr w:type="spellStart"/>
      <w:r w:rsidRPr="00C44B7F">
        <w:rPr>
          <w:rFonts w:ascii="Arial" w:hAnsi="Arial" w:cs="Arial"/>
        </w:rPr>
        <w:t>fingerprints</w:t>
      </w:r>
      <w:proofErr w:type="spellEnd"/>
      <w:r w:rsidRPr="00C44B7F">
        <w:rPr>
          <w:rFonts w:ascii="Arial" w:hAnsi="Arial" w:cs="Arial"/>
        </w:rPr>
        <w:t xml:space="preserve"> poseen significado respecto de la calidad sensorial. La discriminación por especie, origen, tostado o estado de conservación confirma que existen patrones volátiles detectables, pero no establece por sí misma que esos patrones permitan anticipar la experiencia sensorial de la bebida. Vietoris et al. (2015) compararon muestras de café mediante un sistema instrumental de nariz electrónica y un panel sensorial, aportando evidencia de correspondencias entre información instrumental y percepción sensorial. Este tipo de estudios señaló una transición desde la simple diferenciación de muestras hacia la búsqueda de relaciones entre </w:t>
      </w:r>
      <w:proofErr w:type="spellStart"/>
      <w:r w:rsidRPr="00C44B7F">
        <w:rPr>
          <w:rFonts w:ascii="Arial" w:hAnsi="Arial" w:cs="Arial"/>
        </w:rPr>
        <w:t>fingerprints</w:t>
      </w:r>
      <w:proofErr w:type="spellEnd"/>
      <w:r w:rsidRPr="00C44B7F">
        <w:rPr>
          <w:rFonts w:ascii="Arial" w:hAnsi="Arial" w:cs="Arial"/>
        </w:rPr>
        <w:t xml:space="preserve"> y propiedades sensoriales.</w:t>
      </w:r>
    </w:p>
    <w:p w14:paraId="1AD227C3"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Un antecedente especialmente relevante para la orientación actual del proyecto es el trabajo de Liberto et al. (2019), quienes analizaron 184 muestras de café mediante HS-SPME-MS-</w:t>
      </w:r>
      <w:proofErr w:type="spellStart"/>
      <w:r w:rsidRPr="00C44B7F">
        <w:rPr>
          <w:rFonts w:ascii="Arial" w:hAnsi="Arial" w:cs="Arial"/>
        </w:rPr>
        <w:t>Enose</w:t>
      </w:r>
      <w:proofErr w:type="spellEnd"/>
      <w:r w:rsidRPr="00C44B7F">
        <w:rPr>
          <w:rFonts w:ascii="Arial" w:hAnsi="Arial" w:cs="Arial"/>
        </w:rPr>
        <w:t xml:space="preserve"> y relacionaron los </w:t>
      </w:r>
      <w:proofErr w:type="spellStart"/>
      <w:r w:rsidRPr="00C44B7F">
        <w:rPr>
          <w:rFonts w:ascii="Arial" w:hAnsi="Arial" w:cs="Arial"/>
        </w:rPr>
        <w:t>fingerprints</w:t>
      </w:r>
      <w:proofErr w:type="spellEnd"/>
      <w:r w:rsidRPr="00C44B7F">
        <w:rPr>
          <w:rFonts w:ascii="Arial" w:hAnsi="Arial" w:cs="Arial"/>
        </w:rPr>
        <w:t xml:space="preserve"> instrumentales obtenidos con atributos determinados mediante evaluación sensorial en taza. Los autores utilizaron modelos de regresión por mínimos cuadrados parciales para relacionar la información instrumental con las puntuaciones sensoriales y evaluaron posteriormente la capacidad predictiva mediante un conjunto externo de muestras. El estudio mostró que la información obtenida del espacio de cabeza del café puede utilizarse no solamente para diferenciar muestras, sino también para predecir determinados parámetros de calidad sensorial que posteriormente se manifiestan en la bebida.</w:t>
      </w:r>
    </w:p>
    <w:p w14:paraId="0B4C228F"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lastRenderedPageBreak/>
        <w:t>Este antecedente modifica de manera sustancial el problema científico de interés. La pregunta deja de limitarse a si una E-</w:t>
      </w:r>
      <w:proofErr w:type="spellStart"/>
      <w:r w:rsidRPr="00C44B7F">
        <w:rPr>
          <w:rFonts w:ascii="Arial" w:hAnsi="Arial" w:cs="Arial"/>
        </w:rPr>
        <w:t>nose</w:t>
      </w:r>
      <w:proofErr w:type="spellEnd"/>
      <w:r w:rsidRPr="00C44B7F">
        <w:rPr>
          <w:rFonts w:ascii="Arial" w:hAnsi="Arial" w:cs="Arial"/>
        </w:rPr>
        <w:t xml:space="preserve"> reconoce diferencias entre cafés y se orienta a determinar si los </w:t>
      </w:r>
      <w:proofErr w:type="spellStart"/>
      <w:r w:rsidRPr="00C44B7F">
        <w:rPr>
          <w:rFonts w:ascii="Arial" w:hAnsi="Arial" w:cs="Arial"/>
        </w:rPr>
        <w:t>fingerprints</w:t>
      </w:r>
      <w:proofErr w:type="spellEnd"/>
      <w:r w:rsidRPr="00C44B7F">
        <w:rPr>
          <w:rFonts w:ascii="Arial" w:hAnsi="Arial" w:cs="Arial"/>
        </w:rPr>
        <w:t xml:space="preserve"> obtenidos directamente del café tostado contienen información suficiente para anticipar parámetros de calidad sensorial en taza. En el presente proyecto, esta aproximación se extenderá mediante una arquitectura diferente: la composición volátil de las mismas muestras de café tostado será caracterizada explícitamente mediante HS-SPME/GC-MS; posteriormente se obtendrán </w:t>
      </w:r>
      <w:proofErr w:type="spellStart"/>
      <w:r w:rsidRPr="00C44B7F">
        <w:rPr>
          <w:rFonts w:ascii="Arial" w:hAnsi="Arial" w:cs="Arial"/>
        </w:rPr>
        <w:t>fingerprints</w:t>
      </w:r>
      <w:proofErr w:type="spellEnd"/>
      <w:r w:rsidRPr="00C44B7F">
        <w:rPr>
          <w:rFonts w:ascii="Arial" w:hAnsi="Arial" w:cs="Arial"/>
        </w:rPr>
        <w:t xml:space="preserve"> mediante una E-</w:t>
      </w:r>
      <w:proofErr w:type="spellStart"/>
      <w:r w:rsidRPr="00C44B7F">
        <w:rPr>
          <w:rFonts w:ascii="Arial" w:hAnsi="Arial" w:cs="Arial"/>
        </w:rPr>
        <w:t>nose</w:t>
      </w:r>
      <w:proofErr w:type="spellEnd"/>
      <w:r w:rsidRPr="00C44B7F">
        <w:rPr>
          <w:rFonts w:ascii="Arial" w:hAnsi="Arial" w:cs="Arial"/>
        </w:rPr>
        <w:t xml:space="preserve"> desarrollada con sensores MOS/MOX; y finalmente se evaluará si dichos </w:t>
      </w:r>
      <w:proofErr w:type="spellStart"/>
      <w:r w:rsidRPr="00C44B7F">
        <w:rPr>
          <w:rFonts w:ascii="Arial" w:hAnsi="Arial" w:cs="Arial"/>
        </w:rPr>
        <w:t>fingerprints</w:t>
      </w:r>
      <w:proofErr w:type="spellEnd"/>
      <w:r w:rsidRPr="00C44B7F">
        <w:rPr>
          <w:rFonts w:ascii="Arial" w:hAnsi="Arial" w:cs="Arial"/>
        </w:rPr>
        <w:t>, interpretados mediante inteligencia artificial, permiten predecir los parámetros sensoriales determinados en las bebidas preparadas a partir de esas mismas muestras.</w:t>
      </w:r>
    </w:p>
    <w:p w14:paraId="02D67CB4"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Así, el proyecto plantea tres relaciones analíticas complementarias. La primera permitirá establecer la correspondencia entre el perfil químico del café tostado y la respuesta </w:t>
      </w:r>
      <w:proofErr w:type="spellStart"/>
      <w:r w:rsidRPr="00C44B7F">
        <w:rPr>
          <w:rFonts w:ascii="Arial" w:hAnsi="Arial" w:cs="Arial"/>
        </w:rPr>
        <w:t>quimiosensorial</w:t>
      </w:r>
      <w:proofErr w:type="spellEnd"/>
      <w:r w:rsidRPr="00C44B7F">
        <w:rPr>
          <w:rFonts w:ascii="Arial" w:hAnsi="Arial" w:cs="Arial"/>
        </w:rPr>
        <w:t xml:space="preserve"> de la E-</w:t>
      </w:r>
      <w:proofErr w:type="spellStart"/>
      <w:r w:rsidRPr="00C44B7F">
        <w:rPr>
          <w:rFonts w:ascii="Arial" w:hAnsi="Arial" w:cs="Arial"/>
        </w:rPr>
        <w:t>nose</w:t>
      </w:r>
      <w:proofErr w:type="spellEnd"/>
      <w:r w:rsidRPr="00C44B7F">
        <w:rPr>
          <w:rFonts w:ascii="Arial" w:hAnsi="Arial" w:cs="Arial"/>
        </w:rPr>
        <w:t xml:space="preserve">, proporcionando fundamento químico al </w:t>
      </w:r>
      <w:proofErr w:type="spellStart"/>
      <w:r w:rsidRPr="00C44B7F">
        <w:rPr>
          <w:rFonts w:ascii="Arial" w:hAnsi="Arial" w:cs="Arial"/>
        </w:rPr>
        <w:t>fingerprint</w:t>
      </w:r>
      <w:proofErr w:type="spellEnd"/>
      <w:r w:rsidRPr="00C44B7F">
        <w:rPr>
          <w:rFonts w:ascii="Arial" w:hAnsi="Arial" w:cs="Arial"/>
        </w:rPr>
        <w:t xml:space="preserve">. La segunda permitirá determinar en qué medida la composición volátil del café tostado se relaciona con los parámetros sensoriales posteriormente observados en taza. La tercera, que constituye el componente tecnológico central, evaluará si el </w:t>
      </w:r>
      <w:proofErr w:type="spellStart"/>
      <w:r w:rsidRPr="00C44B7F">
        <w:rPr>
          <w:rFonts w:ascii="Arial" w:hAnsi="Arial" w:cs="Arial"/>
        </w:rPr>
        <w:t>fingerprint</w:t>
      </w:r>
      <w:proofErr w:type="spellEnd"/>
      <w:r w:rsidRPr="00C44B7F">
        <w:rPr>
          <w:rFonts w:ascii="Arial" w:hAnsi="Arial" w:cs="Arial"/>
        </w:rPr>
        <w:t xml:space="preserve"> </w:t>
      </w:r>
      <w:proofErr w:type="spellStart"/>
      <w:r w:rsidRPr="00C44B7F">
        <w:rPr>
          <w:rFonts w:ascii="Arial" w:hAnsi="Arial" w:cs="Arial"/>
        </w:rPr>
        <w:t>quimiosensorial</w:t>
      </w:r>
      <w:proofErr w:type="spellEnd"/>
      <w:r w:rsidRPr="00C44B7F">
        <w:rPr>
          <w:rFonts w:ascii="Arial" w:hAnsi="Arial" w:cs="Arial"/>
        </w:rPr>
        <w:t xml:space="preserve"> puede utilizarse como predictor de dichos parámetros. La inteligencia artificial se empleará, por tanto, no solamente para clasificar muestras, sino para modelar relaciones predictivas entre señales multidimensionales y variables sensoriales continuas.</w:t>
      </w:r>
    </w:p>
    <w:p w14:paraId="797AB411"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Un aspecto adicional que distingue la propuesta es la incorporación explícita de validación externa. En estudios con matrices </w:t>
      </w:r>
      <w:proofErr w:type="spellStart"/>
      <w:r w:rsidRPr="00C44B7F">
        <w:rPr>
          <w:rFonts w:ascii="Arial" w:hAnsi="Arial" w:cs="Arial"/>
        </w:rPr>
        <w:t>quimiosensoriales</w:t>
      </w:r>
      <w:proofErr w:type="spellEnd"/>
      <w:r w:rsidRPr="00C44B7F">
        <w:rPr>
          <w:rFonts w:ascii="Arial" w:hAnsi="Arial" w:cs="Arial"/>
        </w:rPr>
        <w:t xml:space="preserve"> de alta dimensionalidad, un modelo puede mostrar un ajuste elevado dentro del conjunto utilizado para desarrollarlo sin conservar necesariamente su desempeño frente a muestras nuevas. Por ello, las réplicas técnicas de una misma muestra no serán consideradas observaciones independientes y las muestras destinadas a validación externa permanecerán excluidas de los procesos de selección de variables, optimización y entrenamiento. Esta estrategia permitirá diferenciar ajuste de generalización y determinar si la E-</w:t>
      </w:r>
      <w:proofErr w:type="spellStart"/>
      <w:r w:rsidRPr="00C44B7F">
        <w:rPr>
          <w:rFonts w:ascii="Arial" w:hAnsi="Arial" w:cs="Arial"/>
        </w:rPr>
        <w:t>nose</w:t>
      </w:r>
      <w:proofErr w:type="spellEnd"/>
      <w:r w:rsidRPr="00C44B7F">
        <w:rPr>
          <w:rFonts w:ascii="Arial" w:hAnsi="Arial" w:cs="Arial"/>
        </w:rPr>
        <w:t xml:space="preserve"> puede analizar un café desconocido y producir una predicción sensorial antes de disponer de los resultados de </w:t>
      </w:r>
      <w:proofErr w:type="spellStart"/>
      <w:r w:rsidRPr="00C44B7F">
        <w:rPr>
          <w:rFonts w:ascii="Arial" w:hAnsi="Arial" w:cs="Arial"/>
        </w:rPr>
        <w:t>catación</w:t>
      </w:r>
      <w:proofErr w:type="spellEnd"/>
      <w:r w:rsidRPr="00C44B7F">
        <w:rPr>
          <w:rFonts w:ascii="Arial" w:hAnsi="Arial" w:cs="Arial"/>
        </w:rPr>
        <w:t>.</w:t>
      </w:r>
    </w:p>
    <w:p w14:paraId="735AF699"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La diversidad geográfica y </w:t>
      </w:r>
      <w:proofErr w:type="spellStart"/>
      <w:r w:rsidRPr="00C44B7F">
        <w:rPr>
          <w:rFonts w:ascii="Arial" w:hAnsi="Arial" w:cs="Arial"/>
        </w:rPr>
        <w:t>edafogeográfica</w:t>
      </w:r>
      <w:proofErr w:type="spellEnd"/>
      <w:r w:rsidRPr="00C44B7F">
        <w:rPr>
          <w:rFonts w:ascii="Arial" w:hAnsi="Arial" w:cs="Arial"/>
        </w:rPr>
        <w:t xml:space="preserve"> de las 50 muestras independientes se utilizará como fuente de heterogeneidad química y sensorial, y no como una clasificación impuesta a priori. Esta decisión permitirá evaluar la robustez de los modelos frente a una variabilidad más cercana a la que podría encontrarse en condiciones reales y, adicionalmente, explorar en qué medida factores de procedencia, procesamiento y tostado contribuyen a las diferencias observadas en los perfiles químicos, </w:t>
      </w:r>
      <w:proofErr w:type="spellStart"/>
      <w:r w:rsidRPr="00C44B7F">
        <w:rPr>
          <w:rFonts w:ascii="Arial" w:hAnsi="Arial" w:cs="Arial"/>
        </w:rPr>
        <w:t>fingerprints</w:t>
      </w:r>
      <w:proofErr w:type="spellEnd"/>
      <w:r w:rsidRPr="00C44B7F">
        <w:rPr>
          <w:rFonts w:ascii="Arial" w:hAnsi="Arial" w:cs="Arial"/>
        </w:rPr>
        <w:t xml:space="preserve"> y parámetros sensoriales.</w:t>
      </w:r>
    </w:p>
    <w:p w14:paraId="03B33742" w14:textId="77777777" w:rsidR="0046139D" w:rsidRPr="00C44B7F" w:rsidRDefault="0046139D" w:rsidP="0046139D">
      <w:pPr>
        <w:spacing w:line="240" w:lineRule="auto"/>
        <w:ind w:firstLine="397"/>
        <w:jc w:val="both"/>
        <w:rPr>
          <w:rFonts w:ascii="Arial" w:hAnsi="Arial" w:cs="Arial"/>
        </w:rPr>
      </w:pPr>
      <w:r w:rsidRPr="00C44B7F">
        <w:rPr>
          <w:rFonts w:ascii="Arial" w:hAnsi="Arial" w:cs="Arial"/>
        </w:rPr>
        <w:t xml:space="preserve">Con la finalidad de conocer el panorama de investigación relacionado con caracterización química, sistemas sensoriales electrónicos y evaluación de calidad del café, en el desarrollo previo de esta propuesta se realizó una búsqueda bibliográfica en PubMed que identificó 37 estudios originales distribuidos principalmente entre China, Italia, Brasil, Corea del Sur, Japón, Australia, Colombia, España, Polonia e Indonesia. La distribución geográfica de los estudios identificados se presenta en la Figura 1. En dicha búsqueda no se identificaron estudios realizados en México que integraran el conjunto de componentes que ahora conforma la propuesta: caracterización explícita del perfil volátil del café tostado, </w:t>
      </w:r>
      <w:proofErr w:type="spellStart"/>
      <w:r w:rsidRPr="00C44B7F">
        <w:rPr>
          <w:rFonts w:ascii="Arial" w:hAnsi="Arial" w:cs="Arial"/>
        </w:rPr>
        <w:t>fingerprints</w:t>
      </w:r>
      <w:proofErr w:type="spellEnd"/>
      <w:r w:rsidRPr="00C44B7F">
        <w:rPr>
          <w:rFonts w:ascii="Arial" w:hAnsi="Arial" w:cs="Arial"/>
        </w:rPr>
        <w:t xml:space="preserve"> obtenidos mediante una matriz MOS/MOX, modelado mediante inteligencia </w:t>
      </w:r>
      <w:r w:rsidRPr="00C44B7F">
        <w:rPr>
          <w:rFonts w:ascii="Arial" w:hAnsi="Arial" w:cs="Arial"/>
        </w:rPr>
        <w:lastRenderedPageBreak/>
        <w:t>artificial, referencia sensorial independiente y validación externa orientada a la predicción de parámetros de calidad sensorial.</w:t>
      </w:r>
    </w:p>
    <w:p w14:paraId="0D5B9334" w14:textId="77777777" w:rsidR="0046139D" w:rsidRPr="00C44B7F" w:rsidRDefault="0046139D" w:rsidP="0046139D">
      <w:pPr>
        <w:spacing w:line="240" w:lineRule="auto"/>
        <w:jc w:val="both"/>
        <w:rPr>
          <w:rFonts w:ascii="Arial" w:hAnsi="Arial" w:cs="Arial"/>
        </w:rPr>
      </w:pPr>
      <w:r w:rsidRPr="00C44B7F">
        <w:rPr>
          <w:rFonts w:ascii="Arial" w:hAnsi="Arial" w:cs="Arial"/>
          <w:noProof/>
        </w:rPr>
        <w:drawing>
          <wp:inline distT="0" distB="0" distL="0" distR="0" wp14:anchorId="69F8D9E4" wp14:editId="0ACBF518">
            <wp:extent cx="5212080" cy="3303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distribucion_geografica.png"/>
                    <pic:cNvPicPr/>
                  </pic:nvPicPr>
                  <pic:blipFill>
                    <a:blip r:embed="rId17"/>
                    <a:stretch>
                      <a:fillRect/>
                    </a:stretch>
                  </pic:blipFill>
                  <pic:spPr>
                    <a:xfrm>
                      <a:off x="0" y="0"/>
                      <a:ext cx="5212080" cy="3303044"/>
                    </a:xfrm>
                    <a:prstGeom prst="rect">
                      <a:avLst/>
                    </a:prstGeom>
                  </pic:spPr>
                </pic:pic>
              </a:graphicData>
            </a:graphic>
          </wp:inline>
        </w:drawing>
      </w:r>
    </w:p>
    <w:p w14:paraId="0D2AFC86" w14:textId="77777777" w:rsidR="0046139D" w:rsidRPr="00C44B7F" w:rsidRDefault="0046139D" w:rsidP="0046139D">
      <w:pPr>
        <w:spacing w:line="240" w:lineRule="auto"/>
        <w:jc w:val="both"/>
        <w:rPr>
          <w:rFonts w:ascii="Arial" w:hAnsi="Arial" w:cs="Arial"/>
        </w:rPr>
      </w:pPr>
      <w:r w:rsidRPr="00C44B7F">
        <w:rPr>
          <w:rFonts w:ascii="Arial" w:hAnsi="Arial" w:cs="Arial"/>
          <w:i/>
        </w:rPr>
        <w:t>Figura 1. Distribución geográfica de los estudios sobre caracterización química, sistemas sensoriales electrónicos y evaluación de la calidad del café identificados mediante la búsqueda bibliográfica realizada en PubMed.</w:t>
      </w:r>
    </w:p>
    <w:p w14:paraId="452650DC" w14:textId="77777777" w:rsidR="0046139D" w:rsidRPr="00C44B7F" w:rsidRDefault="0046139D" w:rsidP="0046139D">
      <w:pPr>
        <w:spacing w:line="240" w:lineRule="auto"/>
        <w:ind w:firstLine="397"/>
        <w:jc w:val="both"/>
        <w:rPr>
          <w:rFonts w:ascii="Arial" w:hAnsi="Arial" w:cs="Arial"/>
        </w:rPr>
      </w:pPr>
      <w:r>
        <w:rPr>
          <w:rFonts w:ascii="Arial" w:hAnsi="Arial" w:cs="Arial"/>
        </w:rPr>
        <w:t xml:space="preserve">Evidentemente las investigaciones relativas al café han experimentado </w:t>
      </w:r>
      <w:r w:rsidRPr="00C44B7F">
        <w:rPr>
          <w:rFonts w:ascii="Arial" w:hAnsi="Arial" w:cs="Arial"/>
        </w:rPr>
        <w:t xml:space="preserve">una evolución desde la caracterización química y la discriminación instrumental de muestras hacia el uso de </w:t>
      </w:r>
      <w:proofErr w:type="spellStart"/>
      <w:r w:rsidRPr="00C44B7F">
        <w:rPr>
          <w:rFonts w:ascii="Arial" w:hAnsi="Arial" w:cs="Arial"/>
        </w:rPr>
        <w:t>fingerprints</w:t>
      </w:r>
      <w:proofErr w:type="spellEnd"/>
      <w:r w:rsidRPr="00C44B7F">
        <w:rPr>
          <w:rFonts w:ascii="Arial" w:hAnsi="Arial" w:cs="Arial"/>
        </w:rPr>
        <w:t xml:space="preserve"> del espacio de cabeza como fuente de información predictiva. Sin embargo, permanece el reto de desarrollar una E-</w:t>
      </w:r>
      <w:proofErr w:type="spellStart"/>
      <w:r w:rsidRPr="00C44B7F">
        <w:rPr>
          <w:rFonts w:ascii="Arial" w:hAnsi="Arial" w:cs="Arial"/>
        </w:rPr>
        <w:t>nose</w:t>
      </w:r>
      <w:proofErr w:type="spellEnd"/>
      <w:r w:rsidRPr="00C44B7F">
        <w:rPr>
          <w:rFonts w:ascii="Arial" w:hAnsi="Arial" w:cs="Arial"/>
        </w:rPr>
        <w:t xml:space="preserve"> basada en sensores MOS/MOX cuyos </w:t>
      </w:r>
      <w:proofErr w:type="spellStart"/>
      <w:r w:rsidRPr="00C44B7F">
        <w:rPr>
          <w:rFonts w:ascii="Arial" w:hAnsi="Arial" w:cs="Arial"/>
        </w:rPr>
        <w:t>fingerprints</w:t>
      </w:r>
      <w:proofErr w:type="spellEnd"/>
      <w:r w:rsidRPr="00C44B7F">
        <w:rPr>
          <w:rFonts w:ascii="Arial" w:hAnsi="Arial" w:cs="Arial"/>
        </w:rPr>
        <w:t xml:space="preserve"> estén químicamente sustentados mediante perfiles obtenidos por HS-SPME/GC-MS y de establecer si estos patrones conservan información suficiente para predecir parámetros de calidad sensorial en taza frente a cafés no utilizados para construir el modelo. Esta brecha científica y tecnológica constituye el punto de partida del presente proyecto.</w:t>
      </w:r>
    </w:p>
    <w:p w14:paraId="215CD76F" w14:textId="77777777" w:rsidR="00373D3A" w:rsidRDefault="00373D3A" w:rsidP="00B56EA3">
      <w:pPr>
        <w:pStyle w:val="ListParagraph"/>
        <w:spacing w:after="120"/>
        <w:ind w:left="284"/>
        <w:jc w:val="both"/>
        <w:rPr>
          <w:rFonts w:ascii="Tahoma" w:hAnsi="Tahoma" w:cs="Tahoma"/>
          <w:sz w:val="20"/>
          <w:szCs w:val="20"/>
        </w:rPr>
      </w:pPr>
    </w:p>
    <w:p w14:paraId="774ED8C2" w14:textId="77777777" w:rsidR="0046139D" w:rsidRPr="00277164" w:rsidRDefault="0046139D" w:rsidP="0046139D">
      <w:pPr>
        <w:spacing w:line="240" w:lineRule="auto"/>
        <w:rPr>
          <w:rFonts w:ascii="Arial" w:hAnsi="Arial" w:cs="Arial"/>
          <w:b/>
          <w:bCs/>
        </w:rPr>
      </w:pPr>
      <w:r w:rsidRPr="00277164">
        <w:rPr>
          <w:rFonts w:ascii="Arial" w:hAnsi="Arial" w:cs="Arial"/>
          <w:b/>
          <w:bCs/>
        </w:rPr>
        <w:t>JUSTIFICACIÓN</w:t>
      </w:r>
    </w:p>
    <w:p w14:paraId="26DE751A" w14:textId="77777777" w:rsidR="0046139D" w:rsidRPr="00277164" w:rsidRDefault="0046139D" w:rsidP="0046139D">
      <w:pPr>
        <w:spacing w:line="240" w:lineRule="auto"/>
        <w:jc w:val="both"/>
        <w:rPr>
          <w:rFonts w:ascii="Arial" w:hAnsi="Arial" w:cs="Arial"/>
        </w:rPr>
      </w:pPr>
      <w:r w:rsidRPr="00277164">
        <w:rPr>
          <w:rFonts w:ascii="Arial" w:hAnsi="Arial" w:cs="Arial"/>
        </w:rPr>
        <w:t>El valor de una E-</w:t>
      </w:r>
      <w:proofErr w:type="spellStart"/>
      <w:r w:rsidRPr="00277164">
        <w:rPr>
          <w:rFonts w:ascii="Arial" w:hAnsi="Arial" w:cs="Arial"/>
        </w:rPr>
        <w:t>nose</w:t>
      </w:r>
      <w:proofErr w:type="spellEnd"/>
      <w:r w:rsidRPr="00277164">
        <w:rPr>
          <w:rFonts w:ascii="Arial" w:hAnsi="Arial" w:cs="Arial"/>
        </w:rPr>
        <w:t xml:space="preserve"> aplicada al café no reside únicamente en su capacidad para reconocer que dos muestras son diferentes, sino en la información que esas diferencias instrumentales pueden proporcionar sobre su calidad. El desafío que plantea este proyecto es determinar si una señal obtenida de manera rápida y directamente del café tostado puede contener información suficiente para anticipar características sensoriales que posteriormente serán percibidas en la bebida. Resolver esta cuestión permitiría avanzar de </w:t>
      </w:r>
      <w:r w:rsidRPr="00277164">
        <w:rPr>
          <w:rFonts w:ascii="Arial" w:hAnsi="Arial" w:cs="Arial"/>
        </w:rPr>
        <w:lastRenderedPageBreak/>
        <w:t>sistemas predominantemente clasificatorios hacia una tecnología con capacidad predictiva y con un significado químico verificable.</w:t>
      </w:r>
    </w:p>
    <w:p w14:paraId="3F3F2C34" w14:textId="77777777" w:rsidR="0046139D" w:rsidRPr="00277164" w:rsidRDefault="0046139D" w:rsidP="0046139D">
      <w:pPr>
        <w:spacing w:line="240" w:lineRule="auto"/>
        <w:jc w:val="both"/>
        <w:rPr>
          <w:rFonts w:ascii="Arial" w:hAnsi="Arial" w:cs="Arial"/>
        </w:rPr>
      </w:pPr>
      <w:r w:rsidRPr="00277164">
        <w:rPr>
          <w:rFonts w:ascii="Arial" w:hAnsi="Arial" w:cs="Arial"/>
        </w:rPr>
        <w:t>La propuesta aborda este problema mediante una estrategia en la que la E-</w:t>
      </w:r>
      <w:proofErr w:type="spellStart"/>
      <w:r w:rsidRPr="00277164">
        <w:rPr>
          <w:rFonts w:ascii="Arial" w:hAnsi="Arial" w:cs="Arial"/>
        </w:rPr>
        <w:t>nose</w:t>
      </w:r>
      <w:proofErr w:type="spellEnd"/>
      <w:r w:rsidRPr="00277164">
        <w:rPr>
          <w:rFonts w:ascii="Arial" w:hAnsi="Arial" w:cs="Arial"/>
        </w:rPr>
        <w:t xml:space="preserve"> no será desarrollada como un dispositivo aislado. Sus respuestas serán interpretadas a partir de la composición volátil determinada mediante HS-SPME/GC-MS y posteriormente vinculadas con parámetros sensoriales obtenidos de manera independiente. Este diseño permitirá establecer qué información química es capturada por los sensores, qué parte de ella resulta relevante para la calidad sensorial y hasta qué punto puede ser utilizada para realizar predicciones en muestras desconocidas. La inteligencia artificial constituirá el elemento de integración entre estos niveles de información, permitiendo modelar relaciones que difícilmente pueden establecerse a partir del análisis individual de compuestos o sensores.</w:t>
      </w:r>
    </w:p>
    <w:p w14:paraId="758FA4D9" w14:textId="77777777" w:rsidR="0046139D" w:rsidRPr="00277164" w:rsidRDefault="0046139D" w:rsidP="0046139D">
      <w:pPr>
        <w:spacing w:line="240" w:lineRule="auto"/>
        <w:jc w:val="both"/>
        <w:rPr>
          <w:rFonts w:ascii="Arial" w:hAnsi="Arial" w:cs="Arial"/>
        </w:rPr>
      </w:pPr>
      <w:r w:rsidRPr="00277164">
        <w:rPr>
          <w:rFonts w:ascii="Arial" w:hAnsi="Arial" w:cs="Arial"/>
        </w:rPr>
        <w:t>Un componente decisivo será la validación externa. La utilidad tecnológica del sistema no se establecerá por su capacidad para reproducir los datos utilizados durante su desarrollo, sino por su desempeño frente a cafés que el modelo no haya analizado previamente. De esta manera, será posible determinar si la E-</w:t>
      </w:r>
      <w:proofErr w:type="spellStart"/>
      <w:r w:rsidRPr="00277164">
        <w:rPr>
          <w:rFonts w:ascii="Arial" w:hAnsi="Arial" w:cs="Arial"/>
        </w:rPr>
        <w:t>nose</w:t>
      </w:r>
      <w:proofErr w:type="spellEnd"/>
      <w:r w:rsidRPr="00277164">
        <w:rPr>
          <w:rFonts w:ascii="Arial" w:hAnsi="Arial" w:cs="Arial"/>
        </w:rPr>
        <w:t xml:space="preserve"> puede generar, a partir de una muestra desconocida de café tostado, una estimación de parámetros sensoriales que posteriormente pueda contrastarse mediante la evaluación independiente de la bebida. Este criterio fortalece tanto el rigor científico de la propuesta como su potencial de transferencia hacia escenarios reales de evaluación de calidad.</w:t>
      </w:r>
    </w:p>
    <w:p w14:paraId="22B4107F" w14:textId="77777777" w:rsidR="0046139D" w:rsidRPr="00277164" w:rsidRDefault="0046139D" w:rsidP="0046139D">
      <w:pPr>
        <w:spacing w:line="240" w:lineRule="auto"/>
        <w:jc w:val="both"/>
        <w:rPr>
          <w:rFonts w:ascii="Arial" w:hAnsi="Arial" w:cs="Arial"/>
        </w:rPr>
      </w:pPr>
      <w:r w:rsidRPr="00277164">
        <w:rPr>
          <w:rFonts w:ascii="Arial" w:hAnsi="Arial" w:cs="Arial"/>
        </w:rPr>
        <w:t>La pertinencia del proyecto es particularmente significativa para México. La revisión bibliográfica realizada no identificó estudios nacionales que integren una E-</w:t>
      </w:r>
      <w:proofErr w:type="spellStart"/>
      <w:r w:rsidRPr="00277164">
        <w:rPr>
          <w:rFonts w:ascii="Arial" w:hAnsi="Arial" w:cs="Arial"/>
        </w:rPr>
        <w:t>nose</w:t>
      </w:r>
      <w:proofErr w:type="spellEnd"/>
      <w:r w:rsidRPr="00277164">
        <w:rPr>
          <w:rFonts w:ascii="Arial" w:hAnsi="Arial" w:cs="Arial"/>
        </w:rPr>
        <w:t xml:space="preserve"> MOS/MOX desarrollada específicamente para café, caracterización química de referencia, inteligencia artificial, evaluación sensorial independiente y validación externa con fines predictivos. La propuesta permitirá, por tanto, generar conocimiento y capacidades tecnológicas nacionales en la convergencia entre química analítica, ingeniería de sensores e inteligencia artificial, aplicadas a un producto de relevancia económica y cultural para el país.</w:t>
      </w:r>
    </w:p>
    <w:p w14:paraId="70E98EC2" w14:textId="77777777" w:rsidR="0046139D" w:rsidRDefault="0046139D" w:rsidP="0046139D">
      <w:pPr>
        <w:spacing w:line="240" w:lineRule="auto"/>
        <w:jc w:val="both"/>
        <w:rPr>
          <w:rFonts w:ascii="Arial" w:hAnsi="Arial" w:cs="Arial"/>
        </w:rPr>
      </w:pPr>
      <w:r w:rsidRPr="00277164">
        <w:rPr>
          <w:rFonts w:ascii="Arial" w:hAnsi="Arial" w:cs="Arial"/>
        </w:rPr>
        <w:t>En este sentido, el resultado esperado trasciende la construcción de una nariz electrónica. El proyecto busca establecer el fundamento científico de una plataforma instrumental capaz de transformar la respuesta química del café tostado en información predictiva sobre su calidad sensorial. Si esta relación se demuestra y mantiene frente a muestras independientes, se establecerán las bases para una herramienta rápida, objetiva y reproducible que complemente los procedimientos convencionales de evaluación y contribuya al desarrollo futuro de tecnologías para la caracterización y control de calidad del café.</w:t>
      </w:r>
    </w:p>
    <w:p w14:paraId="0B42BC27" w14:textId="77777777" w:rsidR="0000643D" w:rsidRPr="00C22C26" w:rsidRDefault="0000643D" w:rsidP="0000643D">
      <w:pPr>
        <w:pStyle w:val="ListParagraph"/>
        <w:spacing w:after="120" w:line="240" w:lineRule="auto"/>
        <w:ind w:left="284"/>
        <w:jc w:val="both"/>
        <w:rPr>
          <w:rFonts w:ascii="Tahoma" w:hAnsi="Tahoma" w:cs="Tahoma"/>
          <w:sz w:val="20"/>
          <w:szCs w:val="20"/>
        </w:rPr>
      </w:pPr>
    </w:p>
    <w:p w14:paraId="113CEC0C" w14:textId="77777777" w:rsidR="0000643D" w:rsidRDefault="0000643D" w:rsidP="0000643D">
      <w:pPr>
        <w:pStyle w:val="ListParagraph"/>
        <w:spacing w:after="120" w:line="240" w:lineRule="auto"/>
        <w:ind w:left="284"/>
        <w:jc w:val="both"/>
        <w:rPr>
          <w:rFonts w:ascii="Tahoma" w:hAnsi="Tahoma" w:cs="Tahoma"/>
          <w:sz w:val="20"/>
          <w:szCs w:val="20"/>
        </w:rPr>
      </w:pPr>
    </w:p>
    <w:p w14:paraId="303C314F" w14:textId="77777777" w:rsidR="0000643D" w:rsidRDefault="0000643D" w:rsidP="0000643D">
      <w:pPr>
        <w:pStyle w:val="ListParagraph"/>
        <w:spacing w:after="120" w:line="240" w:lineRule="auto"/>
        <w:ind w:left="284"/>
        <w:jc w:val="both"/>
        <w:rPr>
          <w:rFonts w:ascii="Tahoma" w:hAnsi="Tahoma" w:cs="Tahoma"/>
          <w:sz w:val="20"/>
          <w:szCs w:val="20"/>
        </w:rPr>
      </w:pPr>
    </w:p>
    <w:p w14:paraId="2709A93F" w14:textId="01F1704D" w:rsidR="00C22C26" w:rsidRPr="00C22C26" w:rsidRDefault="00937B2B" w:rsidP="00C22C26">
      <w:pPr>
        <w:pStyle w:val="ListParagraph"/>
        <w:numPr>
          <w:ilvl w:val="0"/>
          <w:numId w:val="18"/>
        </w:numPr>
        <w:spacing w:after="120" w:line="240" w:lineRule="auto"/>
        <w:jc w:val="both"/>
        <w:rPr>
          <w:rFonts w:ascii="Tahoma" w:hAnsi="Tahoma" w:cs="Tahoma"/>
          <w:b/>
          <w:bCs/>
          <w:sz w:val="20"/>
          <w:szCs w:val="20"/>
        </w:rPr>
      </w:pPr>
      <w:r w:rsidRPr="78AF71B0">
        <w:rPr>
          <w:rFonts w:ascii="Tahoma" w:hAnsi="Tahoma" w:cs="Tahoma"/>
          <w:b/>
          <w:bCs/>
          <w:sz w:val="20"/>
          <w:szCs w:val="20"/>
        </w:rPr>
        <w:t>FUNDAMENTACIÓN TEÓRICA</w:t>
      </w:r>
    </w:p>
    <w:p w14:paraId="38AEA8E8" w14:textId="77777777" w:rsidR="00C22C26" w:rsidRDefault="00C22C26" w:rsidP="00C22C26">
      <w:pPr>
        <w:pStyle w:val="Listavistosa-nfasis11"/>
        <w:jc w:val="both"/>
        <w:rPr>
          <w:rFonts w:ascii="Times New Roman" w:eastAsia="Times New Roman" w:hAnsi="Times New Roman"/>
          <w:szCs w:val="24"/>
          <w:lang w:val="es-MX" w:eastAsia="es-MX"/>
        </w:rPr>
      </w:pPr>
    </w:p>
    <w:p w14:paraId="727BC585" w14:textId="77777777" w:rsidR="0046139D" w:rsidRPr="00845BAC" w:rsidRDefault="0046139D" w:rsidP="0046139D">
      <w:pPr>
        <w:spacing w:line="240" w:lineRule="auto"/>
        <w:jc w:val="both"/>
        <w:rPr>
          <w:rFonts w:ascii="Arial" w:hAnsi="Arial" w:cs="Arial"/>
        </w:rPr>
      </w:pPr>
      <w:r w:rsidRPr="00845BAC">
        <w:rPr>
          <w:rFonts w:ascii="Arial" w:hAnsi="Arial" w:cs="Arial"/>
        </w:rPr>
        <w:t xml:space="preserve">En conjunto, el modelo teórico del proyecto establece que la composición volátil del café tostado constituye la fuente primaria de información química que será reconocida parcialmente por la matriz de sensores MOS/MOX. La interacción de los compuestos presentes en el espacio de cabeza con dicha matriz generará respuestas </w:t>
      </w:r>
      <w:r w:rsidRPr="00845BAC">
        <w:rPr>
          <w:rFonts w:ascii="Arial" w:hAnsi="Arial" w:cs="Arial"/>
        </w:rPr>
        <w:lastRenderedPageBreak/>
        <w:t xml:space="preserve">multidimensionales que, consideradas en conjunto, conformarán los </w:t>
      </w:r>
      <w:proofErr w:type="spellStart"/>
      <w:r w:rsidRPr="00845BAC">
        <w:rPr>
          <w:rFonts w:ascii="Arial" w:hAnsi="Arial" w:cs="Arial"/>
        </w:rPr>
        <w:t>fingerprints</w:t>
      </w:r>
      <w:proofErr w:type="spellEnd"/>
      <w:r w:rsidRPr="00845BAC">
        <w:rPr>
          <w:rFonts w:ascii="Arial" w:hAnsi="Arial" w:cs="Arial"/>
        </w:rPr>
        <w:t xml:space="preserve"> </w:t>
      </w:r>
      <w:proofErr w:type="spellStart"/>
      <w:r w:rsidRPr="00845BAC">
        <w:rPr>
          <w:rFonts w:ascii="Arial" w:hAnsi="Arial" w:cs="Arial"/>
        </w:rPr>
        <w:t>quimiosensoriales</w:t>
      </w:r>
      <w:proofErr w:type="spellEnd"/>
      <w:r w:rsidRPr="00845BAC">
        <w:rPr>
          <w:rFonts w:ascii="Arial" w:hAnsi="Arial" w:cs="Arial"/>
        </w:rPr>
        <w:t xml:space="preserve"> de las muestras. Estos patrones serán posteriormente utilizados como variables de entrada en modelos de inteligencia artificial orientados a determinar su relación con los parámetros sensoriales obtenidos mediante la evaluación independiente de las bebidas preparadas.</w:t>
      </w:r>
    </w:p>
    <w:p w14:paraId="11556479" w14:textId="77777777" w:rsidR="0046139D" w:rsidRPr="00845BAC" w:rsidRDefault="0046139D" w:rsidP="0046139D">
      <w:pPr>
        <w:spacing w:line="240" w:lineRule="auto"/>
        <w:jc w:val="both"/>
        <w:rPr>
          <w:rFonts w:ascii="Arial" w:hAnsi="Arial" w:cs="Arial"/>
        </w:rPr>
      </w:pPr>
      <w:r w:rsidRPr="00845BAC">
        <w:rPr>
          <w:rFonts w:ascii="Arial" w:hAnsi="Arial" w:cs="Arial"/>
        </w:rPr>
        <w:t xml:space="preserve">Dentro de este modelo, cada componente experimental cumple una función específica y complementaria. La caracterización mediante HS-SPME/GC-MS permitirá establecer el fundamento químico de las respuestas </w:t>
      </w:r>
      <w:proofErr w:type="spellStart"/>
      <w:r w:rsidRPr="00845BAC">
        <w:rPr>
          <w:rFonts w:ascii="Arial" w:hAnsi="Arial" w:cs="Arial"/>
        </w:rPr>
        <w:t>quimiosensoriales</w:t>
      </w:r>
      <w:proofErr w:type="spellEnd"/>
      <w:r w:rsidRPr="00845BAC">
        <w:rPr>
          <w:rFonts w:ascii="Arial" w:hAnsi="Arial" w:cs="Arial"/>
        </w:rPr>
        <w:t>; la E-</w:t>
      </w:r>
      <w:proofErr w:type="spellStart"/>
      <w:r w:rsidRPr="00845BAC">
        <w:rPr>
          <w:rFonts w:ascii="Arial" w:hAnsi="Arial" w:cs="Arial"/>
        </w:rPr>
        <w:t>nose</w:t>
      </w:r>
      <w:proofErr w:type="spellEnd"/>
      <w:r w:rsidRPr="00845BAC">
        <w:rPr>
          <w:rFonts w:ascii="Arial" w:hAnsi="Arial" w:cs="Arial"/>
        </w:rPr>
        <w:t xml:space="preserve"> transformará las diferencias presentes en el espacio de cabeza en señales instrumentales reproducibles; la inteligencia artificial permitirá identificar y modelar las relaciones existentes entre dichas señales y los parámetros sensoriales; y la evaluación sensorial proporcionará la referencia independiente necesaria para determinar la capacidad predictiva del sistema. Finalmente, el análisis de muestras no utilizadas durante el desarrollo de los modelos permitirá establecer si las relaciones identificadas pueden generalizarse a cafés desconocidos.</w:t>
      </w:r>
    </w:p>
    <w:p w14:paraId="13FC31D4" w14:textId="77777777" w:rsidR="0046139D" w:rsidRPr="00845BAC" w:rsidRDefault="0046139D" w:rsidP="0046139D">
      <w:pPr>
        <w:spacing w:line="240" w:lineRule="auto"/>
        <w:jc w:val="both"/>
        <w:rPr>
          <w:rFonts w:ascii="Arial" w:hAnsi="Arial" w:cs="Arial"/>
        </w:rPr>
      </w:pPr>
      <w:r w:rsidRPr="00845BAC">
        <w:rPr>
          <w:rFonts w:ascii="Arial" w:hAnsi="Arial" w:cs="Arial"/>
        </w:rPr>
        <w:t>Bajo este marco teórico, se plantea que una parte de la información contenida en la composición volátil del café tostado y relacionada con sus características sensoriales puede conservarse en las respuestas multidimensionales generadas por la E-</w:t>
      </w:r>
      <w:proofErr w:type="spellStart"/>
      <w:r w:rsidRPr="00845BAC">
        <w:rPr>
          <w:rFonts w:ascii="Arial" w:hAnsi="Arial" w:cs="Arial"/>
        </w:rPr>
        <w:t>nose</w:t>
      </w:r>
      <w:proofErr w:type="spellEnd"/>
      <w:r w:rsidRPr="00845BAC">
        <w:rPr>
          <w:rFonts w:ascii="Arial" w:hAnsi="Arial" w:cs="Arial"/>
        </w:rPr>
        <w:t>. Si esta información puede ser identificada mediante inteligencia artificial y mantiene su capacidad predictiva frente a muestras independientes, será posible anticipar determinados parámetros de calidad sensorial de la bebida a partir del análisis instrumental del café tostado.</w:t>
      </w:r>
    </w:p>
    <w:p w14:paraId="3323763D" w14:textId="77777777" w:rsidR="0046139D" w:rsidRPr="00C22C26" w:rsidRDefault="0046139D" w:rsidP="00C22C26">
      <w:pPr>
        <w:pStyle w:val="Listavistosa-nfasis11"/>
        <w:jc w:val="both"/>
        <w:rPr>
          <w:rFonts w:ascii="Times New Roman" w:eastAsia="Times New Roman" w:hAnsi="Times New Roman"/>
          <w:szCs w:val="24"/>
          <w:lang w:val="es-MX" w:eastAsia="es-MX"/>
        </w:rPr>
      </w:pPr>
    </w:p>
    <w:p w14:paraId="2402CA02" w14:textId="77777777" w:rsidR="003C6E58" w:rsidRPr="00490D91" w:rsidRDefault="002D01BF" w:rsidP="00490D91">
      <w:pPr>
        <w:pStyle w:val="NoSpacing"/>
        <w:numPr>
          <w:ilvl w:val="0"/>
          <w:numId w:val="18"/>
        </w:numPr>
        <w:shd w:val="clear" w:color="auto" w:fill="E6F1DF"/>
        <w:ind w:left="426" w:hanging="426"/>
        <w:jc w:val="both"/>
        <w:rPr>
          <w:rFonts w:ascii="Tahoma" w:hAnsi="Tahoma" w:cs="Tahoma"/>
          <w:b/>
          <w:sz w:val="20"/>
          <w:szCs w:val="20"/>
        </w:rPr>
      </w:pPr>
      <w:r w:rsidRPr="00490D91">
        <w:rPr>
          <w:rFonts w:ascii="Tahoma" w:hAnsi="Tahoma" w:cs="Tahoma"/>
          <w:b/>
          <w:sz w:val="20"/>
          <w:szCs w:val="20"/>
        </w:rPr>
        <w:t>HIPÓTESIS (SI APLICA)</w:t>
      </w:r>
    </w:p>
    <w:p w14:paraId="62032256" w14:textId="77777777" w:rsidR="0046139D" w:rsidRPr="0046139D" w:rsidRDefault="0046139D" w:rsidP="0046139D">
      <w:pPr>
        <w:pStyle w:val="ListParagraph"/>
        <w:spacing w:line="240" w:lineRule="auto"/>
        <w:jc w:val="both"/>
        <w:rPr>
          <w:rFonts w:ascii="Arial" w:hAnsi="Arial" w:cs="Arial"/>
        </w:rPr>
      </w:pPr>
      <w:r w:rsidRPr="0046139D">
        <w:rPr>
          <w:rFonts w:ascii="Arial" w:hAnsi="Arial" w:cs="Arial"/>
        </w:rPr>
        <w:t xml:space="preserve">Las diferencias en los perfiles químicos de compuestos volátiles del café tostado se reflejan en </w:t>
      </w:r>
      <w:proofErr w:type="spellStart"/>
      <w:r w:rsidRPr="0046139D">
        <w:rPr>
          <w:rFonts w:ascii="Arial" w:hAnsi="Arial" w:cs="Arial"/>
        </w:rPr>
        <w:t>fingerprints</w:t>
      </w:r>
      <w:proofErr w:type="spellEnd"/>
      <w:r w:rsidRPr="0046139D">
        <w:rPr>
          <w:rFonts w:ascii="Arial" w:hAnsi="Arial" w:cs="Arial"/>
        </w:rPr>
        <w:t xml:space="preserve"> </w:t>
      </w:r>
      <w:proofErr w:type="spellStart"/>
      <w:r w:rsidRPr="0046139D">
        <w:rPr>
          <w:rFonts w:ascii="Arial" w:hAnsi="Arial" w:cs="Arial"/>
        </w:rPr>
        <w:t>quimiosensoriales</w:t>
      </w:r>
      <w:proofErr w:type="spellEnd"/>
      <w:r w:rsidRPr="0046139D">
        <w:rPr>
          <w:rFonts w:ascii="Arial" w:hAnsi="Arial" w:cs="Arial"/>
        </w:rPr>
        <w:t xml:space="preserve"> reproducibles generados por una E-</w:t>
      </w:r>
      <w:proofErr w:type="spellStart"/>
      <w:r w:rsidRPr="0046139D">
        <w:rPr>
          <w:rFonts w:ascii="Arial" w:hAnsi="Arial" w:cs="Arial"/>
        </w:rPr>
        <w:t>nose</w:t>
      </w:r>
      <w:proofErr w:type="spellEnd"/>
      <w:r w:rsidRPr="0046139D">
        <w:rPr>
          <w:rFonts w:ascii="Arial" w:hAnsi="Arial" w:cs="Arial"/>
        </w:rPr>
        <w:t>, los cuales contienen información que, mediante inteligencia artificial, permite predecir parámetros de calidad sensorial de la bebida preparada.</w:t>
      </w:r>
    </w:p>
    <w:p w14:paraId="2D492B63" w14:textId="77777777" w:rsidR="0046139D" w:rsidRPr="0046139D" w:rsidRDefault="0046139D" w:rsidP="0046139D">
      <w:pPr>
        <w:pStyle w:val="ListParagraph"/>
        <w:spacing w:line="240" w:lineRule="auto"/>
        <w:jc w:val="both"/>
        <w:rPr>
          <w:rFonts w:ascii="Arial" w:hAnsi="Arial" w:cs="Arial"/>
          <w:b/>
          <w:bCs/>
        </w:rPr>
      </w:pPr>
    </w:p>
    <w:p w14:paraId="3FA0ACA7" w14:textId="1D29A747" w:rsidR="78AF71B0" w:rsidRPr="00DD3C15" w:rsidRDefault="78AF71B0" w:rsidP="78AF71B0">
      <w:pPr>
        <w:pStyle w:val="ListParagraph"/>
        <w:spacing w:after="120" w:line="240" w:lineRule="auto"/>
        <w:ind w:left="284" w:hanging="284"/>
        <w:jc w:val="both"/>
        <w:rPr>
          <w:rFonts w:ascii="Tahoma" w:hAnsi="Tahoma" w:cs="Tahoma"/>
          <w:sz w:val="20"/>
          <w:szCs w:val="20"/>
        </w:rPr>
      </w:pPr>
    </w:p>
    <w:p w14:paraId="48D0B1FF" w14:textId="77777777" w:rsidR="00937B2B" w:rsidRPr="0006577D" w:rsidRDefault="00937B2B" w:rsidP="00BD33A4">
      <w:pPr>
        <w:pStyle w:val="Listavistosa-nfasis11"/>
        <w:numPr>
          <w:ilvl w:val="0"/>
          <w:numId w:val="18"/>
        </w:numPr>
        <w:shd w:val="clear" w:color="auto" w:fill="E6F1DF"/>
        <w:spacing w:after="0" w:line="240" w:lineRule="auto"/>
        <w:ind w:left="426" w:hanging="426"/>
        <w:jc w:val="both"/>
        <w:rPr>
          <w:rFonts w:ascii="Tahoma" w:hAnsi="Tahoma" w:cs="Tahoma"/>
          <w:b/>
          <w:sz w:val="20"/>
          <w:szCs w:val="20"/>
        </w:rPr>
      </w:pPr>
      <w:r w:rsidRPr="0006577D">
        <w:rPr>
          <w:rFonts w:ascii="Tahoma" w:hAnsi="Tahoma" w:cs="Tahoma"/>
          <w:b/>
          <w:sz w:val="20"/>
          <w:szCs w:val="20"/>
        </w:rPr>
        <w:t>OBJETIVOS</w:t>
      </w:r>
    </w:p>
    <w:p w14:paraId="1B0039CB" w14:textId="77777777" w:rsidR="00820D5B" w:rsidRPr="00820D5B" w:rsidRDefault="00820D5B" w:rsidP="00820D5B">
      <w:pPr>
        <w:pStyle w:val="Listavistosa-nfasis11"/>
        <w:ind w:left="284" w:hanging="284"/>
        <w:rPr>
          <w:rFonts w:ascii="Tahoma" w:hAnsi="Tahoma" w:cs="Tahoma"/>
          <w:sz w:val="20"/>
          <w:szCs w:val="20"/>
          <w:lang w:val="es-MX"/>
        </w:rPr>
      </w:pPr>
      <w:r w:rsidRPr="00820D5B">
        <w:rPr>
          <w:rFonts w:ascii="Tahoma" w:hAnsi="Tahoma" w:cs="Tahoma"/>
          <w:b/>
          <w:bCs/>
          <w:sz w:val="20"/>
          <w:szCs w:val="20"/>
          <w:lang w:val="es-MX"/>
        </w:rPr>
        <w:t>OBJETIVO GENERAL</w:t>
      </w:r>
    </w:p>
    <w:p w14:paraId="72B5DA70" w14:textId="77777777" w:rsidR="00820D5B" w:rsidRPr="00820D5B" w:rsidRDefault="00820D5B" w:rsidP="00820D5B">
      <w:pPr>
        <w:pStyle w:val="Listavistosa-nfasis11"/>
        <w:ind w:left="284" w:hanging="284"/>
        <w:jc w:val="both"/>
        <w:rPr>
          <w:rFonts w:ascii="Tahoma" w:hAnsi="Tahoma" w:cs="Tahoma"/>
          <w:sz w:val="20"/>
          <w:szCs w:val="20"/>
          <w:lang w:val="es-MX"/>
        </w:rPr>
      </w:pPr>
    </w:p>
    <w:p w14:paraId="0BBAC3A5" w14:textId="77777777" w:rsidR="0046139D" w:rsidRPr="002D6086" w:rsidRDefault="0046139D" w:rsidP="0046139D">
      <w:pPr>
        <w:spacing w:line="240" w:lineRule="auto"/>
        <w:jc w:val="both"/>
        <w:rPr>
          <w:rFonts w:ascii="Arial" w:hAnsi="Arial" w:cs="Arial"/>
        </w:rPr>
      </w:pPr>
      <w:r w:rsidRPr="002D6086">
        <w:rPr>
          <w:rFonts w:ascii="Arial" w:hAnsi="Arial" w:cs="Arial"/>
        </w:rPr>
        <w:t>Desarrollar una E-</w:t>
      </w:r>
      <w:proofErr w:type="spellStart"/>
      <w:r w:rsidRPr="002D6086">
        <w:rPr>
          <w:rFonts w:ascii="Arial" w:hAnsi="Arial" w:cs="Arial"/>
        </w:rPr>
        <w:t>nose</w:t>
      </w:r>
      <w:proofErr w:type="spellEnd"/>
      <w:r w:rsidRPr="002D6086">
        <w:rPr>
          <w:rFonts w:ascii="Arial" w:hAnsi="Arial" w:cs="Arial"/>
        </w:rPr>
        <w:t xml:space="preserve"> asistida por inteligencia artificial para predecir parámetros de calidad sensorial del café mediante </w:t>
      </w:r>
      <w:proofErr w:type="spellStart"/>
      <w:r w:rsidRPr="002D6086">
        <w:rPr>
          <w:rFonts w:ascii="Arial" w:hAnsi="Arial" w:cs="Arial"/>
        </w:rPr>
        <w:t>fingerprints</w:t>
      </w:r>
      <w:proofErr w:type="spellEnd"/>
      <w:r w:rsidRPr="002D6086">
        <w:rPr>
          <w:rFonts w:ascii="Arial" w:hAnsi="Arial" w:cs="Arial"/>
        </w:rPr>
        <w:t xml:space="preserve"> </w:t>
      </w:r>
      <w:proofErr w:type="spellStart"/>
      <w:r w:rsidRPr="002D6086">
        <w:rPr>
          <w:rFonts w:ascii="Arial" w:hAnsi="Arial" w:cs="Arial"/>
        </w:rPr>
        <w:t>quimiosensoriales</w:t>
      </w:r>
      <w:proofErr w:type="spellEnd"/>
      <w:r w:rsidRPr="002D6086">
        <w:rPr>
          <w:rFonts w:ascii="Arial" w:hAnsi="Arial" w:cs="Arial"/>
        </w:rPr>
        <w:t xml:space="preserve"> del café tostado sustentados en sus perfiles químicos de compuestos volátiles.</w:t>
      </w:r>
    </w:p>
    <w:p w14:paraId="452CD389" w14:textId="77777777" w:rsidR="00D51228" w:rsidRPr="00820D5B" w:rsidRDefault="00D51228" w:rsidP="00820D5B">
      <w:pPr>
        <w:pStyle w:val="Listavistosa-nfasis11"/>
        <w:ind w:left="284" w:hanging="284"/>
        <w:jc w:val="both"/>
        <w:rPr>
          <w:rFonts w:ascii="Tahoma" w:hAnsi="Tahoma" w:cs="Tahoma"/>
          <w:sz w:val="20"/>
          <w:szCs w:val="20"/>
          <w:lang w:val="es-MX"/>
        </w:rPr>
      </w:pPr>
    </w:p>
    <w:p w14:paraId="4A42C96A" w14:textId="77777777" w:rsidR="00820D5B" w:rsidRDefault="00820D5B" w:rsidP="00820D5B">
      <w:pPr>
        <w:pStyle w:val="Listavistosa-nfasis11"/>
        <w:ind w:left="284" w:hanging="284"/>
        <w:rPr>
          <w:rFonts w:ascii="Tahoma" w:hAnsi="Tahoma" w:cs="Tahoma"/>
          <w:b/>
          <w:bCs/>
          <w:sz w:val="20"/>
          <w:szCs w:val="20"/>
          <w:lang w:val="es-MX"/>
        </w:rPr>
      </w:pPr>
      <w:r w:rsidRPr="00820D5B">
        <w:rPr>
          <w:rFonts w:ascii="Tahoma" w:hAnsi="Tahoma" w:cs="Tahoma"/>
          <w:b/>
          <w:bCs/>
          <w:sz w:val="20"/>
          <w:szCs w:val="20"/>
          <w:lang w:val="es-MX"/>
        </w:rPr>
        <w:t>OBJETIVOS ESPECÍFICOS</w:t>
      </w:r>
    </w:p>
    <w:p w14:paraId="29B4409D" w14:textId="77777777" w:rsidR="0046139D" w:rsidRPr="002D6086" w:rsidRDefault="0046139D" w:rsidP="0046139D">
      <w:pPr>
        <w:pStyle w:val="ListParagraph"/>
        <w:numPr>
          <w:ilvl w:val="0"/>
          <w:numId w:val="47"/>
        </w:numPr>
        <w:spacing w:line="240" w:lineRule="auto"/>
        <w:jc w:val="both"/>
        <w:rPr>
          <w:rFonts w:ascii="Arial" w:hAnsi="Arial" w:cs="Arial"/>
        </w:rPr>
      </w:pPr>
      <w:r w:rsidRPr="002D6086">
        <w:rPr>
          <w:rFonts w:ascii="Arial" w:hAnsi="Arial" w:cs="Arial"/>
        </w:rPr>
        <w:t xml:space="preserve">Caracterizar los perfiles químicos de compuestos volátiles de 50 muestras de café tostado procedentes de diferentes orígenes geográficos y condiciones </w:t>
      </w:r>
      <w:proofErr w:type="spellStart"/>
      <w:r w:rsidRPr="002D6086">
        <w:rPr>
          <w:rFonts w:ascii="Arial" w:hAnsi="Arial" w:cs="Arial"/>
        </w:rPr>
        <w:t>edafogeográficas</w:t>
      </w:r>
      <w:proofErr w:type="spellEnd"/>
      <w:r w:rsidRPr="002D6086">
        <w:rPr>
          <w:rFonts w:ascii="Arial" w:hAnsi="Arial" w:cs="Arial"/>
        </w:rPr>
        <w:t>, con énfasis en los compuestos vinculados con atributos de calidad.</w:t>
      </w:r>
    </w:p>
    <w:p w14:paraId="031F8588" w14:textId="3887DA51" w:rsidR="0046139D" w:rsidRPr="002D6086" w:rsidRDefault="002531C6" w:rsidP="0046139D">
      <w:pPr>
        <w:pStyle w:val="ListParagraph"/>
        <w:numPr>
          <w:ilvl w:val="0"/>
          <w:numId w:val="47"/>
        </w:numPr>
        <w:spacing w:line="240" w:lineRule="auto"/>
        <w:jc w:val="both"/>
        <w:rPr>
          <w:rFonts w:ascii="Arial" w:hAnsi="Arial" w:cs="Arial"/>
        </w:rPr>
      </w:pPr>
      <w:r w:rsidRPr="002531C6">
        <w:rPr>
          <w:rFonts w:ascii="Arial" w:hAnsi="Arial" w:cs="Arial"/>
        </w:rPr>
        <w:lastRenderedPageBreak/>
        <w:t xml:space="preserve">Desarrollar, construir y caracterizar </w:t>
      </w:r>
      <w:r w:rsidR="009307CD">
        <w:rPr>
          <w:rFonts w:ascii="Arial" w:hAnsi="Arial" w:cs="Arial"/>
        </w:rPr>
        <w:t>el sistema</w:t>
      </w:r>
      <w:r w:rsidRPr="002531C6">
        <w:rPr>
          <w:rFonts w:ascii="Arial" w:hAnsi="Arial" w:cs="Arial"/>
        </w:rPr>
        <w:t xml:space="preserve"> E-</w:t>
      </w:r>
      <w:proofErr w:type="spellStart"/>
      <w:r w:rsidRPr="002531C6">
        <w:rPr>
          <w:rFonts w:ascii="Arial" w:hAnsi="Arial" w:cs="Arial"/>
        </w:rPr>
        <w:t>nose</w:t>
      </w:r>
      <w:proofErr w:type="spellEnd"/>
      <w:r w:rsidRPr="002531C6">
        <w:rPr>
          <w:rFonts w:ascii="Arial" w:hAnsi="Arial" w:cs="Arial"/>
        </w:rPr>
        <w:t xml:space="preserve"> basad</w:t>
      </w:r>
      <w:r w:rsidR="009307CD">
        <w:rPr>
          <w:rFonts w:ascii="Arial" w:hAnsi="Arial" w:cs="Arial"/>
        </w:rPr>
        <w:t>o</w:t>
      </w:r>
      <w:r w:rsidRPr="002531C6">
        <w:rPr>
          <w:rFonts w:ascii="Arial" w:hAnsi="Arial" w:cs="Arial"/>
        </w:rPr>
        <w:t xml:space="preserve"> en una matriz de sensores MOS/MOX</w:t>
      </w:r>
      <w:r w:rsidR="000E648E">
        <w:rPr>
          <w:rFonts w:ascii="Arial" w:hAnsi="Arial" w:cs="Arial"/>
        </w:rPr>
        <w:t xml:space="preserve"> estableciendo las condiciones de operación y el protocolo de medición para obtener respuestas</w:t>
      </w:r>
      <w:r w:rsidR="00F96AF0">
        <w:rPr>
          <w:rFonts w:ascii="Arial" w:hAnsi="Arial" w:cs="Arial"/>
        </w:rPr>
        <w:t xml:space="preserve"> </w:t>
      </w:r>
      <w:proofErr w:type="spellStart"/>
      <w:r w:rsidRPr="002531C6">
        <w:rPr>
          <w:rFonts w:ascii="Arial" w:hAnsi="Arial" w:cs="Arial"/>
        </w:rPr>
        <w:t>quimiosensoriales</w:t>
      </w:r>
      <w:proofErr w:type="spellEnd"/>
      <w:r w:rsidRPr="002531C6">
        <w:rPr>
          <w:rFonts w:ascii="Arial" w:hAnsi="Arial" w:cs="Arial"/>
        </w:rPr>
        <w:t xml:space="preserve"> </w:t>
      </w:r>
      <w:r w:rsidR="00F96AF0">
        <w:rPr>
          <w:rFonts w:ascii="Arial" w:hAnsi="Arial" w:cs="Arial"/>
        </w:rPr>
        <w:t>reproducibles del café tostado</w:t>
      </w:r>
    </w:p>
    <w:p w14:paraId="6B525240" w14:textId="3EDD0025" w:rsidR="0046139D" w:rsidRPr="002D6086" w:rsidRDefault="00CF3777" w:rsidP="0046139D">
      <w:pPr>
        <w:pStyle w:val="ListParagraph"/>
        <w:numPr>
          <w:ilvl w:val="0"/>
          <w:numId w:val="47"/>
        </w:numPr>
        <w:spacing w:line="240" w:lineRule="auto"/>
        <w:jc w:val="both"/>
        <w:rPr>
          <w:rFonts w:ascii="Arial" w:hAnsi="Arial" w:cs="Arial"/>
        </w:rPr>
      </w:pPr>
      <w:r>
        <w:rPr>
          <w:rFonts w:ascii="Arial" w:hAnsi="Arial" w:cs="Arial"/>
        </w:rPr>
        <w:t xml:space="preserve">Establecer los </w:t>
      </w:r>
      <w:proofErr w:type="spellStart"/>
      <w:r>
        <w:rPr>
          <w:rFonts w:ascii="Arial" w:hAnsi="Arial" w:cs="Arial"/>
        </w:rPr>
        <w:t>fingerprints</w:t>
      </w:r>
      <w:proofErr w:type="spellEnd"/>
      <w:r>
        <w:rPr>
          <w:rFonts w:ascii="Arial" w:hAnsi="Arial" w:cs="Arial"/>
        </w:rPr>
        <w:t xml:space="preserve"> </w:t>
      </w:r>
      <w:proofErr w:type="spellStart"/>
      <w:r>
        <w:rPr>
          <w:rFonts w:ascii="Arial" w:hAnsi="Arial" w:cs="Arial"/>
        </w:rPr>
        <w:t>quimiosensoriales</w:t>
      </w:r>
      <w:proofErr w:type="spellEnd"/>
      <w:r w:rsidR="004B57AC">
        <w:rPr>
          <w:rFonts w:ascii="Arial" w:hAnsi="Arial" w:cs="Arial"/>
        </w:rPr>
        <w:t xml:space="preserve"> de las muestras de café tostado y determinar su relación con los perfiles químicos de compuestos volátiles obtenidos mediante HS-SPME/GC-MS</w:t>
      </w:r>
      <w:r w:rsidR="0046139D" w:rsidRPr="002D6086">
        <w:rPr>
          <w:rFonts w:ascii="Arial" w:hAnsi="Arial" w:cs="Arial"/>
        </w:rPr>
        <w:t>.</w:t>
      </w:r>
    </w:p>
    <w:p w14:paraId="502A42A9" w14:textId="77777777" w:rsidR="0046139D" w:rsidRPr="002D6086" w:rsidRDefault="0046139D" w:rsidP="0046139D">
      <w:pPr>
        <w:pStyle w:val="ListParagraph"/>
        <w:numPr>
          <w:ilvl w:val="0"/>
          <w:numId w:val="47"/>
        </w:numPr>
        <w:spacing w:line="240" w:lineRule="auto"/>
        <w:jc w:val="both"/>
        <w:rPr>
          <w:rFonts w:ascii="Arial" w:hAnsi="Arial" w:cs="Arial"/>
        </w:rPr>
      </w:pPr>
      <w:r w:rsidRPr="002D6086">
        <w:rPr>
          <w:rFonts w:ascii="Arial" w:hAnsi="Arial" w:cs="Arial"/>
        </w:rPr>
        <w:t xml:space="preserve">Determinar los parámetros de calidad sensorial de las bebidas preparadas a partir de las muestras de café previamente caracterizadas química y </w:t>
      </w:r>
      <w:proofErr w:type="spellStart"/>
      <w:r w:rsidRPr="002D6086">
        <w:rPr>
          <w:rFonts w:ascii="Arial" w:hAnsi="Arial" w:cs="Arial"/>
        </w:rPr>
        <w:t>quimiosensorialmente</w:t>
      </w:r>
      <w:proofErr w:type="spellEnd"/>
      <w:r w:rsidRPr="002D6086">
        <w:rPr>
          <w:rFonts w:ascii="Arial" w:hAnsi="Arial" w:cs="Arial"/>
        </w:rPr>
        <w:t>, mediante evaluación sensorial estandarizada.</w:t>
      </w:r>
    </w:p>
    <w:p w14:paraId="004C1D0C" w14:textId="0A046D67" w:rsidR="0046139D" w:rsidRPr="002D6086" w:rsidRDefault="0046139D" w:rsidP="0046139D">
      <w:pPr>
        <w:pStyle w:val="ListParagraph"/>
        <w:numPr>
          <w:ilvl w:val="0"/>
          <w:numId w:val="47"/>
        </w:numPr>
        <w:spacing w:line="240" w:lineRule="auto"/>
        <w:jc w:val="both"/>
        <w:rPr>
          <w:rFonts w:ascii="Arial" w:hAnsi="Arial" w:cs="Arial"/>
        </w:rPr>
      </w:pPr>
      <w:r w:rsidRPr="002D6086">
        <w:rPr>
          <w:rFonts w:ascii="Arial" w:hAnsi="Arial" w:cs="Arial"/>
        </w:rPr>
        <w:t xml:space="preserve">Modelar mediante inteligencia artificial la relación entre los </w:t>
      </w:r>
      <w:proofErr w:type="spellStart"/>
      <w:r w:rsidRPr="002D6086">
        <w:rPr>
          <w:rFonts w:ascii="Arial" w:hAnsi="Arial" w:cs="Arial"/>
        </w:rPr>
        <w:t>fingerprints</w:t>
      </w:r>
      <w:proofErr w:type="spellEnd"/>
      <w:r w:rsidRPr="002D6086">
        <w:rPr>
          <w:rFonts w:ascii="Arial" w:hAnsi="Arial" w:cs="Arial"/>
        </w:rPr>
        <w:t xml:space="preserve"> </w:t>
      </w:r>
      <w:proofErr w:type="spellStart"/>
      <w:r w:rsidRPr="002D6086">
        <w:rPr>
          <w:rFonts w:ascii="Arial" w:hAnsi="Arial" w:cs="Arial"/>
        </w:rPr>
        <w:t>quimiosensoriales</w:t>
      </w:r>
      <w:proofErr w:type="spellEnd"/>
      <w:r w:rsidRPr="002D6086">
        <w:rPr>
          <w:rFonts w:ascii="Arial" w:hAnsi="Arial" w:cs="Arial"/>
        </w:rPr>
        <w:t xml:space="preserve"> del café tostado y los parámetros de calidad sensorial de la bebida, y </w:t>
      </w:r>
      <w:r w:rsidR="00746D6C">
        <w:rPr>
          <w:rFonts w:ascii="Arial" w:hAnsi="Arial" w:cs="Arial"/>
        </w:rPr>
        <w:t>evaluar</w:t>
      </w:r>
      <w:r w:rsidRPr="002D6086">
        <w:rPr>
          <w:rFonts w:ascii="Arial" w:hAnsi="Arial" w:cs="Arial"/>
        </w:rPr>
        <w:t xml:space="preserve"> su capacidad predictiva mediante muestras independientes.</w:t>
      </w:r>
    </w:p>
    <w:p w14:paraId="7F35BDBF" w14:textId="2965F8C1" w:rsidR="00820D5B" w:rsidRPr="00820D5B" w:rsidRDefault="00820D5B" w:rsidP="00D51228">
      <w:pPr>
        <w:pStyle w:val="Listavistosa-nfasis11"/>
        <w:ind w:left="0"/>
        <w:jc w:val="both"/>
        <w:rPr>
          <w:rFonts w:ascii="Tahoma" w:hAnsi="Tahoma" w:cs="Tahoma"/>
          <w:sz w:val="20"/>
          <w:szCs w:val="20"/>
          <w:lang w:val="es-MX"/>
        </w:rPr>
      </w:pPr>
      <w:r w:rsidRPr="00820D5B">
        <w:rPr>
          <w:rFonts w:ascii="Tahoma" w:hAnsi="Tahoma" w:cs="Tahoma"/>
          <w:sz w:val="20"/>
          <w:szCs w:val="20"/>
          <w:lang w:val="es-MX"/>
        </w:rPr>
        <w:br/>
      </w:r>
    </w:p>
    <w:p w14:paraId="1298BE95" w14:textId="4C2BD8E3" w:rsidR="00937B2B" w:rsidRPr="007C6ED1" w:rsidRDefault="00937B2B" w:rsidP="00BD33A4">
      <w:pPr>
        <w:pStyle w:val="Listavistosa-nfasis11"/>
        <w:numPr>
          <w:ilvl w:val="0"/>
          <w:numId w:val="18"/>
        </w:numPr>
        <w:shd w:val="clear" w:color="auto" w:fill="E6F1DF"/>
        <w:spacing w:after="0" w:line="240" w:lineRule="auto"/>
        <w:ind w:left="426" w:hanging="426"/>
        <w:jc w:val="both"/>
        <w:rPr>
          <w:rFonts w:ascii="Tahoma" w:hAnsi="Tahoma" w:cs="Tahoma"/>
          <w:b/>
          <w:sz w:val="20"/>
          <w:szCs w:val="20"/>
        </w:rPr>
      </w:pPr>
      <w:r w:rsidRPr="007C6ED1">
        <w:rPr>
          <w:rFonts w:ascii="Tahoma" w:hAnsi="Tahoma" w:cs="Tahoma"/>
          <w:b/>
          <w:sz w:val="20"/>
          <w:szCs w:val="20"/>
        </w:rPr>
        <w:t>MÉTODO</w:t>
      </w:r>
      <w:r w:rsidR="00AB4A5C">
        <w:rPr>
          <w:rFonts w:ascii="Tahoma" w:hAnsi="Tahoma" w:cs="Tahoma"/>
          <w:b/>
          <w:sz w:val="20"/>
          <w:szCs w:val="20"/>
        </w:rPr>
        <w:t xml:space="preserve"> / METODOLOGÍA</w:t>
      </w:r>
    </w:p>
    <w:p w14:paraId="49FBDA60" w14:textId="65133D4B" w:rsidR="00A4215F" w:rsidRDefault="00A4215F" w:rsidP="00A4215F">
      <w:pPr>
        <w:jc w:val="both"/>
        <w:rPr>
          <w:rFonts w:ascii="Tahoma" w:hAnsi="Tahoma" w:cs="Tahoma"/>
          <w:color w:val="4472C4" w:themeColor="accent1"/>
          <w:sz w:val="20"/>
          <w:szCs w:val="20"/>
        </w:rPr>
      </w:pPr>
    </w:p>
    <w:p w14:paraId="10D23223"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La estrategia metodológica evaluará si los </w:t>
      </w:r>
      <w:proofErr w:type="spellStart"/>
      <w:r w:rsidRPr="002D6086">
        <w:rPr>
          <w:rFonts w:ascii="Arial" w:hAnsi="Arial" w:cs="Arial"/>
        </w:rPr>
        <w:t>fingerprints</w:t>
      </w:r>
      <w:proofErr w:type="spellEnd"/>
      <w:r w:rsidRPr="002D6086">
        <w:rPr>
          <w:rFonts w:ascii="Arial" w:hAnsi="Arial" w:cs="Arial"/>
        </w:rPr>
        <w:t xml:space="preserve"> </w:t>
      </w:r>
      <w:proofErr w:type="spellStart"/>
      <w:r w:rsidRPr="002D6086">
        <w:rPr>
          <w:rFonts w:ascii="Arial" w:hAnsi="Arial" w:cs="Arial"/>
        </w:rPr>
        <w:t>quimiosensoriales</w:t>
      </w:r>
      <w:proofErr w:type="spellEnd"/>
      <w:r w:rsidRPr="002D6086">
        <w:rPr>
          <w:rFonts w:ascii="Arial" w:hAnsi="Arial" w:cs="Arial"/>
        </w:rPr>
        <w:t xml:space="preserve"> obtenidos directamente del café tostado contienen información químicamente sustentada que permita predecir parámetros de calidad sensorial de la bebida preparada. Para ello se integrarán, en las mismas muestras independientes, tres niveles de información: perfil químico de compuestos volátiles mediante HS-SPME/GC-MS, </w:t>
      </w:r>
      <w:proofErr w:type="spellStart"/>
      <w:r w:rsidRPr="002D6086">
        <w:rPr>
          <w:rFonts w:ascii="Arial" w:hAnsi="Arial" w:cs="Arial"/>
        </w:rPr>
        <w:t>fingerprint</w:t>
      </w:r>
      <w:proofErr w:type="spellEnd"/>
      <w:r w:rsidRPr="002D6086">
        <w:rPr>
          <w:rFonts w:ascii="Arial" w:hAnsi="Arial" w:cs="Arial"/>
        </w:rPr>
        <w:t xml:space="preserve"> </w:t>
      </w:r>
      <w:proofErr w:type="spellStart"/>
      <w:r w:rsidRPr="002D6086">
        <w:rPr>
          <w:rFonts w:ascii="Arial" w:hAnsi="Arial" w:cs="Arial"/>
        </w:rPr>
        <w:t>quimiosensorial</w:t>
      </w:r>
      <w:proofErr w:type="spellEnd"/>
      <w:r w:rsidRPr="002D6086">
        <w:rPr>
          <w:rFonts w:ascii="Arial" w:hAnsi="Arial" w:cs="Arial"/>
        </w:rPr>
        <w:t xml:space="preserve"> generado por una E-</w:t>
      </w:r>
      <w:proofErr w:type="spellStart"/>
      <w:r w:rsidRPr="002D6086">
        <w:rPr>
          <w:rFonts w:ascii="Arial" w:hAnsi="Arial" w:cs="Arial"/>
        </w:rPr>
        <w:t>nose</w:t>
      </w:r>
      <w:proofErr w:type="spellEnd"/>
      <w:r w:rsidRPr="002D6086">
        <w:rPr>
          <w:rFonts w:ascii="Arial" w:hAnsi="Arial" w:cs="Arial"/>
        </w:rPr>
        <w:t xml:space="preserve"> basada en sensores MOS/MOX y parámetros de calidad sensorial obtenidos mediante </w:t>
      </w:r>
      <w:proofErr w:type="spellStart"/>
      <w:r w:rsidRPr="002D6086">
        <w:rPr>
          <w:rFonts w:ascii="Arial" w:hAnsi="Arial" w:cs="Arial"/>
        </w:rPr>
        <w:t>catación</w:t>
      </w:r>
      <w:proofErr w:type="spellEnd"/>
      <w:r w:rsidRPr="002D6086">
        <w:rPr>
          <w:rFonts w:ascii="Arial" w:hAnsi="Arial" w:cs="Arial"/>
        </w:rPr>
        <w:t xml:space="preserve"> estandarizada. Esta integración cuenta con precedentes en café para relacionar información instrumental, E-</w:t>
      </w:r>
      <w:proofErr w:type="spellStart"/>
      <w:r w:rsidRPr="002D6086">
        <w:rPr>
          <w:rFonts w:ascii="Arial" w:hAnsi="Arial" w:cs="Arial"/>
        </w:rPr>
        <w:t>nose</w:t>
      </w:r>
      <w:proofErr w:type="spellEnd"/>
      <w:r w:rsidRPr="002D6086">
        <w:rPr>
          <w:rFonts w:ascii="Arial" w:hAnsi="Arial" w:cs="Arial"/>
        </w:rPr>
        <w:t xml:space="preserve"> y variables sensoriales (Liberto et al., 2019; </w:t>
      </w:r>
      <w:proofErr w:type="spellStart"/>
      <w:r w:rsidRPr="002D6086">
        <w:rPr>
          <w:rFonts w:ascii="Arial" w:hAnsi="Arial" w:cs="Arial"/>
        </w:rPr>
        <w:t>Gonzalez</w:t>
      </w:r>
      <w:proofErr w:type="spellEnd"/>
      <w:r w:rsidRPr="002D6086">
        <w:rPr>
          <w:rFonts w:ascii="Arial" w:hAnsi="Arial" w:cs="Arial"/>
        </w:rPr>
        <w:t xml:space="preserve"> Viejo et al., 2021; Mutz et al., 2025).</w:t>
      </w:r>
    </w:p>
    <w:p w14:paraId="6ADA11B3"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1. Selección, caracterización y acondicionamiento de las muestras de café</w:t>
      </w:r>
    </w:p>
    <w:p w14:paraId="4AE5E794"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Se emplearán 50 muestras independientes de café procedentes de diferentes orígenes geográficos y condiciones </w:t>
      </w:r>
      <w:proofErr w:type="spellStart"/>
      <w:r w:rsidRPr="002D6086">
        <w:rPr>
          <w:rFonts w:ascii="Arial" w:hAnsi="Arial" w:cs="Arial"/>
        </w:rPr>
        <w:t>edafogeográficas</w:t>
      </w:r>
      <w:proofErr w:type="spellEnd"/>
      <w:r w:rsidRPr="002D6086">
        <w:rPr>
          <w:rFonts w:ascii="Arial" w:hAnsi="Arial" w:cs="Arial"/>
        </w:rPr>
        <w:t xml:space="preserve">, seleccionadas para representar una amplia variabilidad química y sensorial. Para cada muestra se documentará, según la información disponible, especie y/o variedad, origen geográfico, altitud, condiciones edafoclimáticas o </w:t>
      </w:r>
      <w:proofErr w:type="spellStart"/>
      <w:r w:rsidRPr="002D6086">
        <w:rPr>
          <w:rFonts w:ascii="Arial" w:hAnsi="Arial" w:cs="Arial"/>
        </w:rPr>
        <w:t>edafogeográficas</w:t>
      </w:r>
      <w:proofErr w:type="spellEnd"/>
      <w:r w:rsidRPr="002D6086">
        <w:rPr>
          <w:rFonts w:ascii="Arial" w:hAnsi="Arial" w:cs="Arial"/>
        </w:rPr>
        <w:t xml:space="preserve">, productor, procesamiento </w:t>
      </w:r>
      <w:proofErr w:type="spellStart"/>
      <w:r w:rsidRPr="002D6086">
        <w:rPr>
          <w:rFonts w:ascii="Arial" w:hAnsi="Arial" w:cs="Arial"/>
        </w:rPr>
        <w:t>poscosecha</w:t>
      </w:r>
      <w:proofErr w:type="spellEnd"/>
      <w:r w:rsidRPr="002D6086">
        <w:rPr>
          <w:rFonts w:ascii="Arial" w:hAnsi="Arial" w:cs="Arial"/>
        </w:rPr>
        <w:t>, grado de tostado y otras características relevantes. Estas variables se considerarán fuentes de heterogeneidad natural y no clases de calidad definidas a priori.</w:t>
      </w:r>
    </w:p>
    <w:p w14:paraId="70F1F3CD" w14:textId="77777777" w:rsidR="0046139D" w:rsidRPr="002D6086" w:rsidRDefault="0046139D" w:rsidP="0046139D">
      <w:pPr>
        <w:spacing w:line="240" w:lineRule="auto"/>
        <w:jc w:val="both"/>
        <w:rPr>
          <w:rFonts w:ascii="Arial" w:hAnsi="Arial" w:cs="Arial"/>
        </w:rPr>
      </w:pPr>
      <w:r w:rsidRPr="002D6086">
        <w:rPr>
          <w:rFonts w:ascii="Arial" w:hAnsi="Arial" w:cs="Arial"/>
        </w:rPr>
        <w:t>Las muestras se conservarán bajo condiciones controladas y se estandarizarán la molienda y manipulación previas al análisis. Las réplicas técnicas se utilizarán para evaluar reproducibilidad, pero no serán consideradas observaciones independientes; la unidad independiente será cada muestra o lote de café.</w:t>
      </w:r>
    </w:p>
    <w:p w14:paraId="0D22F3EA"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2. Caracterización del perfil químico de compuestos volátiles mediante HS-SPME/GC-MS</w:t>
      </w:r>
    </w:p>
    <w:p w14:paraId="10F415FA" w14:textId="77777777" w:rsidR="0046139D" w:rsidRPr="002D6086" w:rsidRDefault="0046139D" w:rsidP="0046139D">
      <w:pPr>
        <w:spacing w:line="240" w:lineRule="auto"/>
        <w:jc w:val="both"/>
        <w:rPr>
          <w:rFonts w:ascii="Arial" w:hAnsi="Arial" w:cs="Arial"/>
        </w:rPr>
      </w:pPr>
      <w:r w:rsidRPr="002D6086">
        <w:rPr>
          <w:rFonts w:ascii="Arial" w:hAnsi="Arial" w:cs="Arial"/>
        </w:rPr>
        <w:t>Para el cumplimiento del primer objetivo específico se caracterizarán los perfiles químicos de compuestos volátiles de las 50 muestras de café tostado mediante HS-SPME/GC-MS. Esta etapa establecerá la referencia química utilizada posteriormente para interpretar las respuestas de la E-</w:t>
      </w:r>
      <w:proofErr w:type="spellStart"/>
      <w:r w:rsidRPr="002D6086">
        <w:rPr>
          <w:rFonts w:ascii="Arial" w:hAnsi="Arial" w:cs="Arial"/>
        </w:rPr>
        <w:t>nose</w:t>
      </w:r>
      <w:proofErr w:type="spellEnd"/>
      <w:r w:rsidRPr="002D6086">
        <w:rPr>
          <w:rFonts w:ascii="Arial" w:hAnsi="Arial" w:cs="Arial"/>
        </w:rPr>
        <w:t xml:space="preserve">. La utilidad de las técnicas cromatográficas para caracterizar la </w:t>
      </w:r>
      <w:r w:rsidRPr="002D6086">
        <w:rPr>
          <w:rFonts w:ascii="Arial" w:hAnsi="Arial" w:cs="Arial"/>
        </w:rPr>
        <w:lastRenderedPageBreak/>
        <w:t>fracción volátil del café tostado y relacionarla con origen, procesamiento y propiedades sensoriales ha sido demostrada en estudios recientes (Shi et al., 2025; Debona et al., 2025).</w:t>
      </w:r>
    </w:p>
    <w:p w14:paraId="7EFBD39C"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Se colocarán 2 g de café tostado y molido en viales de 15 </w:t>
      </w:r>
      <w:proofErr w:type="spellStart"/>
      <w:r w:rsidRPr="002D6086">
        <w:rPr>
          <w:rFonts w:ascii="Arial" w:hAnsi="Arial" w:cs="Arial"/>
        </w:rPr>
        <w:t>mL</w:t>
      </w:r>
      <w:proofErr w:type="spellEnd"/>
      <w:r w:rsidRPr="002D6086">
        <w:rPr>
          <w:rFonts w:ascii="Arial" w:hAnsi="Arial" w:cs="Arial"/>
        </w:rPr>
        <w:t xml:space="preserve"> con </w:t>
      </w:r>
      <w:proofErr w:type="spellStart"/>
      <w:r w:rsidRPr="002D6086">
        <w:rPr>
          <w:rFonts w:ascii="Arial" w:hAnsi="Arial" w:cs="Arial"/>
        </w:rPr>
        <w:t>septa</w:t>
      </w:r>
      <w:proofErr w:type="spellEnd"/>
      <w:r w:rsidRPr="002D6086">
        <w:rPr>
          <w:rFonts w:ascii="Arial" w:hAnsi="Arial" w:cs="Arial"/>
        </w:rPr>
        <w:t xml:space="preserve"> de PTFE/silicón. Las muestras se incubarán a 50 °C durante 10 min bajo agitación y se expondrá al espacio de cabeza una fibra DVB/CAR/PDMS a 50 °C durante 30 min. Los compuestos retenidos se </w:t>
      </w:r>
      <w:proofErr w:type="spellStart"/>
      <w:r w:rsidRPr="002D6086">
        <w:rPr>
          <w:rFonts w:ascii="Arial" w:hAnsi="Arial" w:cs="Arial"/>
        </w:rPr>
        <w:t>desorberán</w:t>
      </w:r>
      <w:proofErr w:type="spellEnd"/>
      <w:r w:rsidRPr="002D6086">
        <w:rPr>
          <w:rFonts w:ascii="Arial" w:hAnsi="Arial" w:cs="Arial"/>
        </w:rPr>
        <w:t xml:space="preserve"> térmicamente en un cromatógrafo Agilent 7890A acoplado a un espectrómetro de masas cuadrupolar Agilent 5975C, con ionización electrónica a 70 eV. La separación se realizará en una columna HP-5MS utilizando helio como gas acarreador.</w:t>
      </w:r>
    </w:p>
    <w:p w14:paraId="1DF205EE"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La identificación tentativa se realizará mediante comparación de espectros de masas con bibliotecas espectrales y, cuando sea posible, índices de retención. Se prestará atención a </w:t>
      </w:r>
      <w:proofErr w:type="spellStart"/>
      <w:r w:rsidRPr="002D6086">
        <w:rPr>
          <w:rFonts w:ascii="Arial" w:hAnsi="Arial" w:cs="Arial"/>
        </w:rPr>
        <w:t>pirazinas</w:t>
      </w:r>
      <w:proofErr w:type="spellEnd"/>
      <w:r w:rsidRPr="002D6086">
        <w:rPr>
          <w:rFonts w:ascii="Arial" w:hAnsi="Arial" w:cs="Arial"/>
        </w:rPr>
        <w:t>, furanos, aldehídos, cetonas, alcoholes, ésteres, compuestos fenólicos volátiles y compuestos azufrados, familias relacionadas con características aromáticas y sensoriales del café (Debona et al., 2025). Las áreas cromatográficas se normalizarán para obtener una matriz de muestras × variables químicas, que constituirá la referencia para determinar qué variabilidad de la composición volátil es reconocida por la E-</w:t>
      </w:r>
      <w:proofErr w:type="spellStart"/>
      <w:r w:rsidRPr="002D6086">
        <w:rPr>
          <w:rFonts w:ascii="Arial" w:hAnsi="Arial" w:cs="Arial"/>
        </w:rPr>
        <w:t>nose</w:t>
      </w:r>
      <w:proofErr w:type="spellEnd"/>
      <w:r w:rsidRPr="002D6086">
        <w:rPr>
          <w:rFonts w:ascii="Arial" w:hAnsi="Arial" w:cs="Arial"/>
        </w:rPr>
        <w:t>.</w:t>
      </w:r>
    </w:p>
    <w:p w14:paraId="68DA317B"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3. Desarrollo, construcción y caracterización de la E-</w:t>
      </w:r>
      <w:proofErr w:type="spellStart"/>
      <w:r w:rsidRPr="002D6086">
        <w:rPr>
          <w:rFonts w:ascii="Arial" w:hAnsi="Arial" w:cs="Arial"/>
          <w:b/>
          <w:bCs/>
          <w:color w:val="auto"/>
          <w:sz w:val="22"/>
          <w:szCs w:val="22"/>
        </w:rPr>
        <w:t>nose</w:t>
      </w:r>
      <w:proofErr w:type="spellEnd"/>
    </w:p>
    <w:p w14:paraId="15A93A77" w14:textId="77777777" w:rsidR="0046139D" w:rsidRPr="002D6086" w:rsidRDefault="0046139D" w:rsidP="0046139D">
      <w:pPr>
        <w:spacing w:line="240" w:lineRule="auto"/>
        <w:jc w:val="both"/>
        <w:rPr>
          <w:rFonts w:ascii="Arial" w:hAnsi="Arial" w:cs="Arial"/>
        </w:rPr>
      </w:pPr>
      <w:r w:rsidRPr="002D6086">
        <w:rPr>
          <w:rFonts w:ascii="Arial" w:hAnsi="Arial" w:cs="Arial"/>
        </w:rPr>
        <w:t>Para el segundo objetivo específico se empleará una metodología iterativa de desarrollo tecnológico que incluirá definición de requisitos, diseño de arquitectura, construcción e integración de subsistemas, verificación funcional, optimización del protocolo y caracterización del desempeño. El sistema se basará en sensores MOS/MOX con sensibilidad cruzada y en el análisis multivariado de su respuesta colectiva, enfoque utilizado previamente en E-</w:t>
      </w:r>
      <w:proofErr w:type="spellStart"/>
      <w:r w:rsidRPr="002D6086">
        <w:rPr>
          <w:rFonts w:ascii="Arial" w:hAnsi="Arial" w:cs="Arial"/>
        </w:rPr>
        <w:t>nose</w:t>
      </w:r>
      <w:proofErr w:type="spellEnd"/>
      <w:r w:rsidRPr="002D6086">
        <w:rPr>
          <w:rFonts w:ascii="Arial" w:hAnsi="Arial" w:cs="Arial"/>
        </w:rPr>
        <w:t xml:space="preserve"> aplicadas a café (Caray et al., 2024; </w:t>
      </w:r>
      <w:proofErr w:type="spellStart"/>
      <w:r w:rsidRPr="002D6086">
        <w:rPr>
          <w:rFonts w:ascii="Arial" w:hAnsi="Arial" w:cs="Arial"/>
        </w:rPr>
        <w:t>Gonzalez</w:t>
      </w:r>
      <w:proofErr w:type="spellEnd"/>
      <w:r w:rsidRPr="002D6086">
        <w:rPr>
          <w:rFonts w:ascii="Arial" w:hAnsi="Arial" w:cs="Arial"/>
        </w:rPr>
        <w:t xml:space="preserve"> Viejo et al., 2021; Mutz et al., 2025).</w:t>
      </w:r>
    </w:p>
    <w:p w14:paraId="1834A799"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3.1. Requisitos funcionales y arquitectura</w:t>
      </w:r>
    </w:p>
    <w:p w14:paraId="370E4D2F" w14:textId="77777777" w:rsidR="0046139D" w:rsidRPr="002D6086" w:rsidRDefault="0046139D" w:rsidP="0046139D">
      <w:pPr>
        <w:spacing w:line="240" w:lineRule="auto"/>
        <w:jc w:val="both"/>
        <w:rPr>
          <w:rFonts w:ascii="Arial" w:hAnsi="Arial" w:cs="Arial"/>
        </w:rPr>
      </w:pPr>
      <w:r w:rsidRPr="002D6086">
        <w:rPr>
          <w:rFonts w:ascii="Arial" w:hAnsi="Arial" w:cs="Arial"/>
        </w:rPr>
        <w:t>La E-</w:t>
      </w:r>
      <w:proofErr w:type="spellStart"/>
      <w:r w:rsidRPr="002D6086">
        <w:rPr>
          <w:rFonts w:ascii="Arial" w:hAnsi="Arial" w:cs="Arial"/>
        </w:rPr>
        <w:t>nose</w:t>
      </w:r>
      <w:proofErr w:type="spellEnd"/>
      <w:r w:rsidRPr="002D6086">
        <w:rPr>
          <w:rFonts w:ascii="Arial" w:hAnsi="Arial" w:cs="Arial"/>
        </w:rPr>
        <w:t xml:space="preserve"> deberá generar y conducir de manera controlada el espacio de cabeza hacia la matriz MOS/MOX, registrar simultáneamente las respuestas temporales, medir temperatura y humedad, controlar las etapas de línea basal, exposición y recuperación, y almacenar señales crudas y metadatos. Se evaluarán estabilidad de línea basal, magnitud y repetibilidad de respuesta, tiempos de respuesta y recuperación y estabilidad entre sesiones. La arquitectura comprenderá cuatro subsistemas: preparación y presentación del espacio de cabeza; cámara y matriz sensorial; acondicionamiento y adquisición electrónica; y control, visualización y almacenamiento de datos (Caray et al., 2024; Mutz et al., 2025).</w:t>
      </w:r>
    </w:p>
    <w:p w14:paraId="3AB3CB2F"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3.2. Preparación y presentación del espacio de cabeza</w:t>
      </w:r>
    </w:p>
    <w:p w14:paraId="1E868C03" w14:textId="77777777" w:rsidR="0046139D" w:rsidRPr="002D6086" w:rsidRDefault="0046139D" w:rsidP="0046139D">
      <w:pPr>
        <w:spacing w:line="240" w:lineRule="auto"/>
        <w:jc w:val="both"/>
        <w:rPr>
          <w:rFonts w:ascii="Arial" w:hAnsi="Arial" w:cs="Arial"/>
        </w:rPr>
      </w:pPr>
      <w:r w:rsidRPr="002D6086">
        <w:rPr>
          <w:rFonts w:ascii="Arial" w:hAnsi="Arial" w:cs="Arial"/>
        </w:rPr>
        <w:t>El subsistema de muestra incluirá un recipiente para generar el espacio de cabeza, control de temperatura, conducción de volátiles, control de flujo y mecanismos de purga y limpieza. Se controlarán masa de café, granulometría, volumen del recipiente y del espacio de cabeza, temperatura, tiempo de equilibrio, caudal, material de las líneas, humedad y condiciones ambientales. Cuando sea necesario se acondicionarán térmicamente las líneas para reducir condensación y se implementará una purga que minimice contaminación cruzada y efectos de memoria.</w:t>
      </w:r>
    </w:p>
    <w:p w14:paraId="2AB622F0"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3.3. Selección y configuración de la matriz de sensores</w:t>
      </w:r>
    </w:p>
    <w:p w14:paraId="28670E7B"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La matriz estará constituida por sensores MOS/MOX con sensibilidad cruzada frente a diferentes familias de volátiles. La selección considerará rango de sensibilidad, </w:t>
      </w:r>
      <w:r w:rsidRPr="002D6086">
        <w:rPr>
          <w:rFonts w:ascii="Arial" w:hAnsi="Arial" w:cs="Arial"/>
        </w:rPr>
        <w:lastRenderedPageBreak/>
        <w:t>complementariedad, requerimientos de calentamiento, estabilidad de línea basal, tiempos de respuesta y recuperación, consumo de energía, disponibilidad e integración electrónica. Mutz et al. (2025) demostraron la utilidad de una matriz de 12 sensores MOS para discriminar características de muestras de café; sin embargo, la configuración final del presente prototipo se definirá por el desempeño experimental y su complementariedad frente a la diversidad química determinada mediante GC-MS. No se asumirá una relación unívoca sensor-compuesto, porque la información analítica deriva del patrón colectivo de sensores parcialmente selectivos (Caray et al., 2024; Mutz et al., 2025).</w:t>
      </w:r>
    </w:p>
    <w:p w14:paraId="14A34E7E"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3.4. Diseño electrónico, adquisición e integración</w:t>
      </w:r>
    </w:p>
    <w:p w14:paraId="5806E807" w14:textId="77777777" w:rsidR="0046139D" w:rsidRPr="002D6086" w:rsidRDefault="0046139D" w:rsidP="0046139D">
      <w:pPr>
        <w:spacing w:line="240" w:lineRule="auto"/>
        <w:jc w:val="both"/>
        <w:rPr>
          <w:rFonts w:ascii="Arial" w:hAnsi="Arial" w:cs="Arial"/>
        </w:rPr>
      </w:pPr>
      <w:r w:rsidRPr="002D6086">
        <w:rPr>
          <w:rFonts w:ascii="Arial" w:hAnsi="Arial" w:cs="Arial"/>
        </w:rPr>
        <w:t>Se diseñará una unidad electrónica para alimentar, acondicionar y adquirir simultáneamente las señales de los sensores, convirtiendo las variaciones de resistencia o conductancia en señales cuantitativas con resolución y frecuencia suficientes para describir respuesta y recuperación. Se incorporará medición de temperatura y humedad y se verificará estabilidad de alimentación, ruido, repetibilidad, integridad de datos y comunicación. El firmware y el programa de adquisición controlarán la secuencia experimental, visualizarán las señales y almacenarán datos crudos y metadatos.</w:t>
      </w:r>
    </w:p>
    <w:p w14:paraId="1C002D7C" w14:textId="77777777" w:rsidR="0046139D" w:rsidRPr="002D6086" w:rsidRDefault="0046139D" w:rsidP="0046139D">
      <w:pPr>
        <w:spacing w:line="240" w:lineRule="auto"/>
        <w:jc w:val="both"/>
        <w:rPr>
          <w:rFonts w:ascii="Arial" w:hAnsi="Arial" w:cs="Arial"/>
        </w:rPr>
      </w:pPr>
      <w:r w:rsidRPr="002D6086">
        <w:rPr>
          <w:rFonts w:ascii="Arial" w:hAnsi="Arial" w:cs="Arial"/>
        </w:rPr>
        <w:t>Los subsistemas se verificarán primero de forma independiente y después se integrarán progresivamente. Se comprobarán hermeticidad de la cámara, estabilidad del flujo, funcionamiento de canales, comunicación, medición de temperatura y humedad y repetibilidad de las etapas línea basal-exposición-recuperación. Las modificaciones y versiones del prototipo quedarán documentadas para conservar la trazabilidad del desarrollo.</w:t>
      </w:r>
    </w:p>
    <w:p w14:paraId="4DDDB8D3"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3.5. Verificación, optimización y estandarización</w:t>
      </w:r>
    </w:p>
    <w:p w14:paraId="4E085B21" w14:textId="77777777" w:rsidR="0046139D" w:rsidRPr="002D6086" w:rsidRDefault="0046139D" w:rsidP="0046139D">
      <w:pPr>
        <w:spacing w:line="240" w:lineRule="auto"/>
        <w:jc w:val="both"/>
        <w:rPr>
          <w:rFonts w:ascii="Arial" w:hAnsi="Arial" w:cs="Arial"/>
        </w:rPr>
      </w:pPr>
      <w:r w:rsidRPr="002D6086">
        <w:rPr>
          <w:rFonts w:ascii="Arial" w:hAnsi="Arial" w:cs="Arial"/>
        </w:rPr>
        <w:t>La verificación funcional se realizará inicialmente sin café para examinar línea basal, ruido, hermeticidad, influencia de temperatura y humedad y recuperación. Después se efectuarán exposiciones preliminares con café para evaluar magnitud de respuesta, saturación, tiempo de respuesta, recuperación y posibles efectos de memoria.</w:t>
      </w:r>
    </w:p>
    <w:p w14:paraId="319CF115" w14:textId="77777777" w:rsidR="0046139D" w:rsidRPr="002D6086" w:rsidRDefault="0046139D" w:rsidP="0046139D">
      <w:pPr>
        <w:spacing w:line="240" w:lineRule="auto"/>
        <w:jc w:val="both"/>
        <w:rPr>
          <w:rFonts w:ascii="Arial" w:hAnsi="Arial" w:cs="Arial"/>
        </w:rPr>
      </w:pPr>
      <w:r w:rsidRPr="002D6086">
        <w:rPr>
          <w:rFonts w:ascii="Arial" w:hAnsi="Arial" w:cs="Arial"/>
        </w:rPr>
        <w:t>Se optimizarán masa de café, molienda, volumen del recipiente y de la cámara, temperatura, tiempo de generación del espacio de cabeza, humedad, caudal y tiempos de línea basal, exposición y recuperación. Las condiciones definitivas deberán proporcionar señales suficientemente intensas, reproducibles y recuperables sin saturar los sensores. Se establecerá un procedimiento normalizado que incluya preparación de muestra, acondicionamiento, generación del espacio de cabeza, exposición, purga, limpieza, orden de medición y criterios para aceptar o repetir un ensayo.</w:t>
      </w:r>
    </w:p>
    <w:p w14:paraId="6CD98246" w14:textId="77777777" w:rsidR="0046139D" w:rsidRPr="002D6086" w:rsidRDefault="0046139D" w:rsidP="0046139D">
      <w:pPr>
        <w:pStyle w:val="Heading2"/>
        <w:spacing w:line="240" w:lineRule="auto"/>
        <w:rPr>
          <w:rFonts w:ascii="Arial" w:hAnsi="Arial" w:cs="Arial"/>
          <w:b/>
          <w:bCs/>
          <w:color w:val="auto"/>
          <w:sz w:val="22"/>
          <w:szCs w:val="22"/>
        </w:rPr>
      </w:pPr>
      <w:r w:rsidRPr="002D6086">
        <w:rPr>
          <w:rFonts w:ascii="Arial" w:hAnsi="Arial" w:cs="Arial"/>
          <w:b/>
          <w:bCs/>
          <w:color w:val="auto"/>
          <w:sz w:val="22"/>
          <w:szCs w:val="22"/>
        </w:rPr>
        <w:t>3.6. Caracterización del desempeño</w:t>
      </w:r>
    </w:p>
    <w:p w14:paraId="6F67BADA" w14:textId="77777777" w:rsidR="0046139D" w:rsidRPr="002D6086" w:rsidRDefault="0046139D" w:rsidP="0046139D">
      <w:pPr>
        <w:spacing w:line="240" w:lineRule="auto"/>
        <w:jc w:val="both"/>
        <w:rPr>
          <w:rFonts w:ascii="Arial" w:hAnsi="Arial" w:cs="Arial"/>
        </w:rPr>
      </w:pPr>
      <w:r w:rsidRPr="002D6086">
        <w:rPr>
          <w:rFonts w:ascii="Arial" w:hAnsi="Arial" w:cs="Arial"/>
        </w:rPr>
        <w:t>Con el protocolo estandarizado se evaluarán estabilidad de línea basal, ruido, magnitud de respuesta, repetibilidad intradía, reproducibilidad entre días, tiempos de respuesta y recuperación, sensibilidad a temperatura y humedad, contaminación entre muestras y deriva temporal. Se incluirán blancos entre grupos de muestras para vigilar recuperación y arrastre. Esta caracterización permitirá eliminar sensores inestables o redundantes y definir la configuración final de la matriz y los criterios de control de calidad.</w:t>
      </w:r>
    </w:p>
    <w:p w14:paraId="79782E1C"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lastRenderedPageBreak/>
        <w:t xml:space="preserve">4. Obtención de patrones </w:t>
      </w:r>
      <w:proofErr w:type="spellStart"/>
      <w:r w:rsidRPr="002D6086">
        <w:rPr>
          <w:rFonts w:ascii="Arial" w:hAnsi="Arial" w:cs="Arial"/>
          <w:b/>
          <w:bCs/>
          <w:color w:val="auto"/>
          <w:sz w:val="22"/>
          <w:szCs w:val="22"/>
        </w:rPr>
        <w:t>quimiosensoriales</w:t>
      </w:r>
      <w:proofErr w:type="spellEnd"/>
      <w:r w:rsidRPr="002D6086">
        <w:rPr>
          <w:rFonts w:ascii="Arial" w:hAnsi="Arial" w:cs="Arial"/>
          <w:b/>
          <w:bCs/>
          <w:color w:val="auto"/>
          <w:sz w:val="22"/>
          <w:szCs w:val="22"/>
        </w:rPr>
        <w:t xml:space="preserve"> del café tostado</w:t>
      </w:r>
    </w:p>
    <w:p w14:paraId="128DDE30" w14:textId="77777777" w:rsidR="0046139D" w:rsidRPr="002D6086" w:rsidRDefault="0046139D" w:rsidP="0046139D">
      <w:pPr>
        <w:spacing w:line="240" w:lineRule="auto"/>
        <w:jc w:val="both"/>
        <w:rPr>
          <w:rFonts w:ascii="Arial" w:hAnsi="Arial" w:cs="Arial"/>
        </w:rPr>
      </w:pPr>
      <w:r w:rsidRPr="002D6086">
        <w:rPr>
          <w:rFonts w:ascii="Arial" w:hAnsi="Arial" w:cs="Arial"/>
        </w:rPr>
        <w:t>Las mismas muestras caracterizadas mediante HS-SPME/GC-MS se analizarán con la E-</w:t>
      </w:r>
      <w:proofErr w:type="spellStart"/>
      <w:r w:rsidRPr="002D6086">
        <w:rPr>
          <w:rFonts w:ascii="Arial" w:hAnsi="Arial" w:cs="Arial"/>
        </w:rPr>
        <w:t>nose</w:t>
      </w:r>
      <w:proofErr w:type="spellEnd"/>
      <w:r w:rsidRPr="002D6086">
        <w:rPr>
          <w:rFonts w:ascii="Arial" w:hAnsi="Arial" w:cs="Arial"/>
        </w:rPr>
        <w:t xml:space="preserve"> utilizando la configuración y protocolo definitivos. Esta correspondencia muestra a muestra permitirá relacionar directamente composición volátil y respuesta electrónica, como se ha planteado en estudios que combinan técnicas cromatográficas y sistemas sensoriales electrónicos en café (Zhang et al., 2024; Shi et al., 2025).</w:t>
      </w:r>
    </w:p>
    <w:p w14:paraId="67918E35"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Las muestras se codificarán y el orden de medición se aleatorizará para reducir efectos temporales y de deriva. Para cada sensor se registrará la señal durante línea basal, exposición y recuperación. Se excluirán señales con pérdida de datos, saturación, ruido excesivo o recuperación deficiente. De las curvas se obtendrán, según su pertinencia experimental, cambio relativo de resistencia, respuesta máxima, pendiente, área bajo la curva y tiempos de respuesta y recuperación. Las variables reproducibles e informativas conformarán una matriz de muestras × variables </w:t>
      </w:r>
      <w:proofErr w:type="spellStart"/>
      <w:r w:rsidRPr="002D6086">
        <w:rPr>
          <w:rFonts w:ascii="Arial" w:hAnsi="Arial" w:cs="Arial"/>
        </w:rPr>
        <w:t>quimiosensoriales</w:t>
      </w:r>
      <w:proofErr w:type="spellEnd"/>
      <w:r w:rsidRPr="002D6086">
        <w:rPr>
          <w:rFonts w:ascii="Arial" w:hAnsi="Arial" w:cs="Arial"/>
        </w:rPr>
        <w:t>.</w:t>
      </w:r>
    </w:p>
    <w:p w14:paraId="56097EFD"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 xml:space="preserve">5. Validación química de los </w:t>
      </w:r>
      <w:proofErr w:type="spellStart"/>
      <w:r w:rsidRPr="002D6086">
        <w:rPr>
          <w:rFonts w:ascii="Arial" w:hAnsi="Arial" w:cs="Arial"/>
          <w:b/>
          <w:bCs/>
          <w:color w:val="auto"/>
          <w:sz w:val="22"/>
          <w:szCs w:val="22"/>
        </w:rPr>
        <w:t>fingerprints</w:t>
      </w:r>
      <w:proofErr w:type="spellEnd"/>
      <w:r w:rsidRPr="002D6086">
        <w:rPr>
          <w:rFonts w:ascii="Arial" w:hAnsi="Arial" w:cs="Arial"/>
          <w:b/>
          <w:bCs/>
          <w:color w:val="auto"/>
          <w:sz w:val="22"/>
          <w:szCs w:val="22"/>
        </w:rPr>
        <w:t xml:space="preserve"> </w:t>
      </w:r>
      <w:proofErr w:type="spellStart"/>
      <w:r w:rsidRPr="002D6086">
        <w:rPr>
          <w:rFonts w:ascii="Arial" w:hAnsi="Arial" w:cs="Arial"/>
          <w:b/>
          <w:bCs/>
          <w:color w:val="auto"/>
          <w:sz w:val="22"/>
          <w:szCs w:val="22"/>
        </w:rPr>
        <w:t>quimiosensoriales</w:t>
      </w:r>
      <w:proofErr w:type="spellEnd"/>
    </w:p>
    <w:p w14:paraId="455993CA"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Para el tercer objetivo específico se integrarán dos representaciones de cada café: X1, perfil químico de compuestos volátiles obtenido por HS-SPME/GC-MS, y X2, patrón </w:t>
      </w:r>
      <w:proofErr w:type="spellStart"/>
      <w:r w:rsidRPr="002D6086">
        <w:rPr>
          <w:rFonts w:ascii="Arial" w:hAnsi="Arial" w:cs="Arial"/>
        </w:rPr>
        <w:t>quimiosensorial</w:t>
      </w:r>
      <w:proofErr w:type="spellEnd"/>
      <w:r w:rsidRPr="002D6086">
        <w:rPr>
          <w:rFonts w:ascii="Arial" w:hAnsi="Arial" w:cs="Arial"/>
        </w:rPr>
        <w:t xml:space="preserve"> de la E-</w:t>
      </w:r>
      <w:proofErr w:type="spellStart"/>
      <w:r w:rsidRPr="002D6086">
        <w:rPr>
          <w:rFonts w:ascii="Arial" w:hAnsi="Arial" w:cs="Arial"/>
        </w:rPr>
        <w:t>nose</w:t>
      </w:r>
      <w:proofErr w:type="spellEnd"/>
      <w:r w:rsidRPr="002D6086">
        <w:rPr>
          <w:rFonts w:ascii="Arial" w:hAnsi="Arial" w:cs="Arial"/>
        </w:rPr>
        <w:t>. Se examinarán distribución, variabilidad y reproducibilidad y se aplicarán, cuando corresponda, normalización y escalado.</w:t>
      </w:r>
    </w:p>
    <w:p w14:paraId="18878B18"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Se estudiarán asociaciones entre las abundancias relativas de compuestos y familias químicas y las características de los sensores. El análisis buscará relaciones entre configuraciones multivariadas, no correspondencias uno a uno sensor-compuesto. La complementariedad entre perfiles químicos y </w:t>
      </w:r>
      <w:proofErr w:type="spellStart"/>
      <w:r w:rsidRPr="002D6086">
        <w:rPr>
          <w:rFonts w:ascii="Arial" w:hAnsi="Arial" w:cs="Arial"/>
        </w:rPr>
        <w:t>fingerprints</w:t>
      </w:r>
      <w:proofErr w:type="spellEnd"/>
      <w:r w:rsidRPr="002D6086">
        <w:rPr>
          <w:rFonts w:ascii="Arial" w:hAnsi="Arial" w:cs="Arial"/>
        </w:rPr>
        <w:t xml:space="preserve"> electrónicos ha sido demostrada mediante aproximaciones integradas en café (Zhang et al., 2024; Shi et al., 2025). Se identificarán variables químicas y </w:t>
      </w:r>
      <w:proofErr w:type="spellStart"/>
      <w:r w:rsidRPr="002D6086">
        <w:rPr>
          <w:rFonts w:ascii="Arial" w:hAnsi="Arial" w:cs="Arial"/>
        </w:rPr>
        <w:t>quimiosensoriales</w:t>
      </w:r>
      <w:proofErr w:type="spellEnd"/>
      <w:r w:rsidRPr="002D6086">
        <w:rPr>
          <w:rFonts w:ascii="Arial" w:hAnsi="Arial" w:cs="Arial"/>
        </w:rPr>
        <w:t xml:space="preserve"> informativas y redundantes. Esta etapa establecerá el fundamento químico del </w:t>
      </w:r>
      <w:proofErr w:type="spellStart"/>
      <w:r w:rsidRPr="002D6086">
        <w:rPr>
          <w:rFonts w:ascii="Arial" w:hAnsi="Arial" w:cs="Arial"/>
        </w:rPr>
        <w:t>fingerprint</w:t>
      </w:r>
      <w:proofErr w:type="spellEnd"/>
      <w:r w:rsidRPr="002D6086">
        <w:rPr>
          <w:rFonts w:ascii="Arial" w:hAnsi="Arial" w:cs="Arial"/>
        </w:rPr>
        <w:t xml:space="preserve"> antes de atribuirle significado relacionado con calidad.</w:t>
      </w:r>
    </w:p>
    <w:p w14:paraId="22EFE1FA"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6. Evaluación sensorial estandarizada de las bebidas</w:t>
      </w:r>
    </w:p>
    <w:p w14:paraId="67BCE785"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Para el cuarto objetivo específico, las mismas muestras caracterizadas química y </w:t>
      </w:r>
      <w:proofErr w:type="spellStart"/>
      <w:r w:rsidRPr="002D6086">
        <w:rPr>
          <w:rFonts w:ascii="Arial" w:hAnsi="Arial" w:cs="Arial"/>
        </w:rPr>
        <w:t>quimiosensorialmente</w:t>
      </w:r>
      <w:proofErr w:type="spellEnd"/>
      <w:r w:rsidRPr="002D6086">
        <w:rPr>
          <w:rFonts w:ascii="Arial" w:hAnsi="Arial" w:cs="Arial"/>
        </w:rPr>
        <w:t xml:space="preserve"> se utilizarán para preparar las bebidas destinadas a evaluación sensorial. HS-SPME/GC-MS y E-</w:t>
      </w:r>
      <w:proofErr w:type="spellStart"/>
      <w:r w:rsidRPr="002D6086">
        <w:rPr>
          <w:rFonts w:ascii="Arial" w:hAnsi="Arial" w:cs="Arial"/>
        </w:rPr>
        <w:t>nose</w:t>
      </w:r>
      <w:proofErr w:type="spellEnd"/>
      <w:r w:rsidRPr="002D6086">
        <w:rPr>
          <w:rFonts w:ascii="Arial" w:hAnsi="Arial" w:cs="Arial"/>
        </w:rPr>
        <w:t xml:space="preserve"> se aplicarán al café tostado y molido; la bebida se utilizará para obtener la referencia sensorial necesaria para evaluar la capacidad predictiva.</w:t>
      </w:r>
    </w:p>
    <w:p w14:paraId="550ABFE4"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Las bebidas se prepararán mediante un protocolo de </w:t>
      </w:r>
      <w:proofErr w:type="spellStart"/>
      <w:r w:rsidRPr="002D6086">
        <w:rPr>
          <w:rFonts w:ascii="Arial" w:hAnsi="Arial" w:cs="Arial"/>
        </w:rPr>
        <w:t>catación</w:t>
      </w:r>
      <w:proofErr w:type="spellEnd"/>
      <w:r w:rsidRPr="002D6086">
        <w:rPr>
          <w:rFonts w:ascii="Arial" w:hAnsi="Arial" w:cs="Arial"/>
        </w:rPr>
        <w:t xml:space="preserve"> estandarizado y se presentarán codificadas y de forma ciega a catadores certificados, quienes desconocerán los resultados instrumentales y computacionales. Se registrarán los atributos contemplados en el protocolo y la puntuación global cuando corresponda. Así, cada café contará con X1 = perfil químico, X2 = </w:t>
      </w:r>
      <w:proofErr w:type="spellStart"/>
      <w:r w:rsidRPr="002D6086">
        <w:rPr>
          <w:rFonts w:ascii="Arial" w:hAnsi="Arial" w:cs="Arial"/>
        </w:rPr>
        <w:t>fingerprint</w:t>
      </w:r>
      <w:proofErr w:type="spellEnd"/>
      <w:r w:rsidRPr="002D6086">
        <w:rPr>
          <w:rFonts w:ascii="Arial" w:hAnsi="Arial" w:cs="Arial"/>
        </w:rPr>
        <w:t xml:space="preserve"> </w:t>
      </w:r>
      <w:proofErr w:type="spellStart"/>
      <w:r w:rsidRPr="002D6086">
        <w:rPr>
          <w:rFonts w:ascii="Arial" w:hAnsi="Arial" w:cs="Arial"/>
        </w:rPr>
        <w:t>quimiosensorial</w:t>
      </w:r>
      <w:proofErr w:type="spellEnd"/>
      <w:r w:rsidRPr="002D6086">
        <w:rPr>
          <w:rFonts w:ascii="Arial" w:hAnsi="Arial" w:cs="Arial"/>
        </w:rPr>
        <w:t xml:space="preserve"> y </w:t>
      </w:r>
      <w:proofErr w:type="spellStart"/>
      <w:r w:rsidRPr="002D6086">
        <w:rPr>
          <w:rFonts w:ascii="Arial" w:hAnsi="Arial" w:cs="Arial"/>
        </w:rPr>
        <w:t>Y</w:t>
      </w:r>
      <w:proofErr w:type="spellEnd"/>
      <w:r w:rsidRPr="002D6086">
        <w:rPr>
          <w:rFonts w:ascii="Arial" w:hAnsi="Arial" w:cs="Arial"/>
        </w:rPr>
        <w:t xml:space="preserve"> = parámetros de calidad sensorial. La relación entre información instrumental y evaluación sensorial tiene antecedentes en café (Vietoris et al., 2015), y Liberto et al. (2019) constituye un precedente directo de predicción de atributos sensoriales en taza a partir de </w:t>
      </w:r>
      <w:proofErr w:type="spellStart"/>
      <w:r w:rsidRPr="002D6086">
        <w:rPr>
          <w:rFonts w:ascii="Arial" w:hAnsi="Arial" w:cs="Arial"/>
        </w:rPr>
        <w:t>fingerprints</w:t>
      </w:r>
      <w:proofErr w:type="spellEnd"/>
      <w:r w:rsidRPr="002D6086">
        <w:rPr>
          <w:rFonts w:ascii="Arial" w:hAnsi="Arial" w:cs="Arial"/>
        </w:rPr>
        <w:t xml:space="preserve"> instrumentales del espacio de cabeza.</w:t>
      </w:r>
    </w:p>
    <w:p w14:paraId="18708138"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lastRenderedPageBreak/>
        <w:t xml:space="preserve">7. Modelado de composición volátil, </w:t>
      </w:r>
      <w:proofErr w:type="spellStart"/>
      <w:r w:rsidRPr="002D6086">
        <w:rPr>
          <w:rFonts w:ascii="Arial" w:hAnsi="Arial" w:cs="Arial"/>
          <w:b/>
          <w:bCs/>
          <w:color w:val="auto"/>
          <w:sz w:val="22"/>
          <w:szCs w:val="22"/>
        </w:rPr>
        <w:t>fingerprints</w:t>
      </w:r>
      <w:proofErr w:type="spellEnd"/>
      <w:r w:rsidRPr="002D6086">
        <w:rPr>
          <w:rFonts w:ascii="Arial" w:hAnsi="Arial" w:cs="Arial"/>
          <w:b/>
          <w:bCs/>
          <w:color w:val="auto"/>
          <w:sz w:val="22"/>
          <w:szCs w:val="22"/>
        </w:rPr>
        <w:t xml:space="preserve"> y calidad sensorial</w:t>
      </w:r>
    </w:p>
    <w:p w14:paraId="2F1A10B2"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Se integrarán X1, X2 y </w:t>
      </w:r>
      <w:proofErr w:type="spellStart"/>
      <w:r w:rsidRPr="002D6086">
        <w:rPr>
          <w:rFonts w:ascii="Arial" w:hAnsi="Arial" w:cs="Arial"/>
        </w:rPr>
        <w:t>Y</w:t>
      </w:r>
      <w:proofErr w:type="spellEnd"/>
      <w:r w:rsidRPr="002D6086">
        <w:rPr>
          <w:rFonts w:ascii="Arial" w:hAnsi="Arial" w:cs="Arial"/>
        </w:rPr>
        <w:t>. Inicialmente se realizarán análisis exploratorios para examinar estructura, variabilidad, relaciones entre variables y valores atípicos. PCA podrá emplearse para visualizar la organización global, sin considerarse por sí mismo evidencia predictiva.</w:t>
      </w:r>
    </w:p>
    <w:p w14:paraId="15FF3DDB" w14:textId="77777777" w:rsidR="0046139D" w:rsidRPr="002D6086" w:rsidRDefault="0046139D" w:rsidP="0046139D">
      <w:pPr>
        <w:spacing w:line="240" w:lineRule="auto"/>
        <w:jc w:val="both"/>
        <w:rPr>
          <w:rFonts w:ascii="Arial" w:hAnsi="Arial" w:cs="Arial"/>
        </w:rPr>
      </w:pPr>
      <w:r w:rsidRPr="002D6086">
        <w:rPr>
          <w:rFonts w:ascii="Arial" w:hAnsi="Arial" w:cs="Arial"/>
        </w:rPr>
        <w:t>Se evaluarán tres relaciones principales: X2→X1, para determinar qué información química reconoce la E-</w:t>
      </w:r>
      <w:proofErr w:type="spellStart"/>
      <w:r w:rsidRPr="002D6086">
        <w:rPr>
          <w:rFonts w:ascii="Arial" w:hAnsi="Arial" w:cs="Arial"/>
        </w:rPr>
        <w:t>nose</w:t>
      </w:r>
      <w:proofErr w:type="spellEnd"/>
      <w:r w:rsidRPr="002D6086">
        <w:rPr>
          <w:rFonts w:ascii="Arial" w:hAnsi="Arial" w:cs="Arial"/>
        </w:rPr>
        <w:t xml:space="preserve">; X1→Y, para establecer la relación entre perfil volátil del café tostado y parámetros sensoriales en taza; y X2→Y, modelo tecnológico central, para determinar si el </w:t>
      </w:r>
      <w:proofErr w:type="spellStart"/>
      <w:r w:rsidRPr="002D6086">
        <w:rPr>
          <w:rFonts w:ascii="Arial" w:hAnsi="Arial" w:cs="Arial"/>
        </w:rPr>
        <w:t>fingerprint</w:t>
      </w:r>
      <w:proofErr w:type="spellEnd"/>
      <w:r w:rsidRPr="002D6086">
        <w:rPr>
          <w:rFonts w:ascii="Arial" w:hAnsi="Arial" w:cs="Arial"/>
        </w:rPr>
        <w:t xml:space="preserve"> del café tostado permite predecir la calidad sensorial de la bebida. La predicción de variables sensoriales a partir del </w:t>
      </w:r>
      <w:proofErr w:type="spellStart"/>
      <w:r w:rsidRPr="002D6086">
        <w:rPr>
          <w:rFonts w:ascii="Arial" w:hAnsi="Arial" w:cs="Arial"/>
        </w:rPr>
        <w:t>headspace</w:t>
      </w:r>
      <w:proofErr w:type="spellEnd"/>
      <w:r w:rsidRPr="002D6086">
        <w:rPr>
          <w:rFonts w:ascii="Arial" w:hAnsi="Arial" w:cs="Arial"/>
        </w:rPr>
        <w:t xml:space="preserve"> cuenta con un precedente directo en Liberto et al. (2019). De manera exploratoria podrá evaluarse X1+X2→Y si la fusión de datos mejora objetivamente la predicción.</w:t>
      </w:r>
    </w:p>
    <w:p w14:paraId="7BF4AF14"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Dado que los parámetros sensoriales serán principalmente continuos, se priorizarán modelos de regresión. Se empleará regresión por mínimos cuadrados parciales (PLS) como referencia, de acuerdo con Liberto et al. (2019), y podrán compararse </w:t>
      </w:r>
      <w:proofErr w:type="spellStart"/>
      <w:r w:rsidRPr="002D6086">
        <w:rPr>
          <w:rFonts w:ascii="Arial" w:hAnsi="Arial" w:cs="Arial"/>
        </w:rPr>
        <w:t>Support</w:t>
      </w:r>
      <w:proofErr w:type="spellEnd"/>
      <w:r w:rsidRPr="002D6086">
        <w:rPr>
          <w:rFonts w:ascii="Arial" w:hAnsi="Arial" w:cs="Arial"/>
        </w:rPr>
        <w:t xml:space="preserve"> Vector </w:t>
      </w:r>
      <w:proofErr w:type="spellStart"/>
      <w:r w:rsidRPr="002D6086">
        <w:rPr>
          <w:rFonts w:ascii="Arial" w:hAnsi="Arial" w:cs="Arial"/>
        </w:rPr>
        <w:t>Regression</w:t>
      </w:r>
      <w:proofErr w:type="spellEnd"/>
      <w:r w:rsidRPr="002D6086">
        <w:rPr>
          <w:rFonts w:ascii="Arial" w:hAnsi="Arial" w:cs="Arial"/>
        </w:rPr>
        <w:t xml:space="preserve"> y Random Forest </w:t>
      </w:r>
      <w:proofErr w:type="spellStart"/>
      <w:r w:rsidRPr="002D6086">
        <w:rPr>
          <w:rFonts w:ascii="Arial" w:hAnsi="Arial" w:cs="Arial"/>
        </w:rPr>
        <w:t>Regression</w:t>
      </w:r>
      <w:proofErr w:type="spellEnd"/>
      <w:r w:rsidRPr="002D6086">
        <w:rPr>
          <w:rFonts w:ascii="Arial" w:hAnsi="Arial" w:cs="Arial"/>
        </w:rPr>
        <w:t>. El uso combinado de E-</w:t>
      </w:r>
      <w:proofErr w:type="spellStart"/>
      <w:r w:rsidRPr="002D6086">
        <w:rPr>
          <w:rFonts w:ascii="Arial" w:hAnsi="Arial" w:cs="Arial"/>
        </w:rPr>
        <w:t>nose</w:t>
      </w:r>
      <w:proofErr w:type="spellEnd"/>
      <w:r w:rsidRPr="002D6086">
        <w:rPr>
          <w:rFonts w:ascii="Arial" w:hAnsi="Arial" w:cs="Arial"/>
        </w:rPr>
        <w:t xml:space="preserve"> y aprendizaje automático para estimar variables de aroma y composición ha mostrado resultados promisorios en café (</w:t>
      </w:r>
      <w:proofErr w:type="spellStart"/>
      <w:r w:rsidRPr="002D6086">
        <w:rPr>
          <w:rFonts w:ascii="Arial" w:hAnsi="Arial" w:cs="Arial"/>
        </w:rPr>
        <w:t>Gonzalez</w:t>
      </w:r>
      <w:proofErr w:type="spellEnd"/>
      <w:r w:rsidRPr="002D6086">
        <w:rPr>
          <w:rFonts w:ascii="Arial" w:hAnsi="Arial" w:cs="Arial"/>
        </w:rPr>
        <w:t xml:space="preserve"> Viejo et al., 2021). La selección final considerará ajuste, estabilidad y generalización.</w:t>
      </w:r>
    </w:p>
    <w:p w14:paraId="74ED9F21"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8. Entrenamiento, validación interna y control de fuga de información</w:t>
      </w:r>
    </w:p>
    <w:p w14:paraId="5AFEA169" w14:textId="77777777" w:rsidR="0046139D" w:rsidRPr="002D6086" w:rsidRDefault="0046139D" w:rsidP="0046139D">
      <w:pPr>
        <w:spacing w:line="240" w:lineRule="auto"/>
        <w:jc w:val="both"/>
        <w:rPr>
          <w:rFonts w:ascii="Arial" w:hAnsi="Arial" w:cs="Arial"/>
        </w:rPr>
      </w:pPr>
      <w:r w:rsidRPr="002D6086">
        <w:rPr>
          <w:rFonts w:ascii="Arial" w:hAnsi="Arial" w:cs="Arial"/>
        </w:rPr>
        <w:t>Las 50 muestras constituirán las unidades independientes; las réplicas técnicas no incrementarán el tamaño muestral. En cualquier partición, todas las mediciones de una misma muestra o lote permanecerán agrupadas, evitando que sus réplicas aparezcan simultáneamente en entrenamiento y prueba.</w:t>
      </w:r>
    </w:p>
    <w:p w14:paraId="75830CB0"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El preprocesamiento, normalización, selección de variables, reducción de dimensionalidad y optimización de </w:t>
      </w:r>
      <w:proofErr w:type="spellStart"/>
      <w:r w:rsidRPr="002D6086">
        <w:rPr>
          <w:rFonts w:ascii="Arial" w:hAnsi="Arial" w:cs="Arial"/>
        </w:rPr>
        <w:t>hiperparámetros</w:t>
      </w:r>
      <w:proofErr w:type="spellEnd"/>
      <w:r w:rsidRPr="002D6086">
        <w:rPr>
          <w:rFonts w:ascii="Arial" w:hAnsi="Arial" w:cs="Arial"/>
        </w:rPr>
        <w:t xml:space="preserve"> se realizarán únicamente con la información correspondiente al conjunto de entrenamiento. La distribución de muestras procurará conservar la heterogeneidad de origen, condiciones </w:t>
      </w:r>
      <w:proofErr w:type="spellStart"/>
      <w:r w:rsidRPr="002D6086">
        <w:rPr>
          <w:rFonts w:ascii="Arial" w:hAnsi="Arial" w:cs="Arial"/>
        </w:rPr>
        <w:t>edafogeográficas</w:t>
      </w:r>
      <w:proofErr w:type="spellEnd"/>
      <w:r w:rsidRPr="002D6086">
        <w:rPr>
          <w:rFonts w:ascii="Arial" w:hAnsi="Arial" w:cs="Arial"/>
        </w:rPr>
        <w:t>, procesamiento y composición química, para reducir sesgos asociados con particiones particularmente favorables.</w:t>
      </w:r>
    </w:p>
    <w:p w14:paraId="3F8AAA15" w14:textId="77777777" w:rsidR="0046139D" w:rsidRPr="002D6086" w:rsidRDefault="0046139D" w:rsidP="0046139D">
      <w:pPr>
        <w:pStyle w:val="Heading1"/>
        <w:spacing w:line="240" w:lineRule="auto"/>
        <w:rPr>
          <w:rFonts w:ascii="Arial" w:hAnsi="Arial" w:cs="Arial"/>
          <w:b/>
          <w:bCs/>
          <w:color w:val="auto"/>
          <w:sz w:val="22"/>
          <w:szCs w:val="22"/>
        </w:rPr>
      </w:pPr>
      <w:r w:rsidRPr="002D6086">
        <w:rPr>
          <w:rFonts w:ascii="Arial" w:hAnsi="Arial" w:cs="Arial"/>
          <w:b/>
          <w:bCs/>
          <w:color w:val="auto"/>
          <w:sz w:val="22"/>
          <w:szCs w:val="22"/>
        </w:rPr>
        <w:t>9. Validación externa de la capacidad predictiva de la E-</w:t>
      </w:r>
      <w:proofErr w:type="spellStart"/>
      <w:r w:rsidRPr="002D6086">
        <w:rPr>
          <w:rFonts w:ascii="Arial" w:hAnsi="Arial" w:cs="Arial"/>
          <w:b/>
          <w:bCs/>
          <w:color w:val="auto"/>
          <w:sz w:val="22"/>
          <w:szCs w:val="22"/>
        </w:rPr>
        <w:t>nose</w:t>
      </w:r>
      <w:proofErr w:type="spellEnd"/>
    </w:p>
    <w:p w14:paraId="45ABC211" w14:textId="77777777" w:rsidR="0046139D" w:rsidRPr="002D6086" w:rsidRDefault="0046139D" w:rsidP="0046139D">
      <w:pPr>
        <w:spacing w:line="240" w:lineRule="auto"/>
        <w:jc w:val="both"/>
        <w:rPr>
          <w:rFonts w:ascii="Arial" w:hAnsi="Arial" w:cs="Arial"/>
        </w:rPr>
      </w:pPr>
      <w:r w:rsidRPr="002D6086">
        <w:rPr>
          <w:rFonts w:ascii="Arial" w:hAnsi="Arial" w:cs="Arial"/>
        </w:rPr>
        <w:t>Para el quinto objetivo específico, una fracción de las muestras independientes se reservará como conjunto de validación externa y quedará excluida de la selección de variables, optimización y entrenamiento. Estas muestras se analizarán con la E-</w:t>
      </w:r>
      <w:proofErr w:type="spellStart"/>
      <w:r w:rsidRPr="002D6086">
        <w:rPr>
          <w:rFonts w:ascii="Arial" w:hAnsi="Arial" w:cs="Arial"/>
        </w:rPr>
        <w:t>nose</w:t>
      </w:r>
      <w:proofErr w:type="spellEnd"/>
      <w:r w:rsidRPr="002D6086">
        <w:rPr>
          <w:rFonts w:ascii="Arial" w:hAnsi="Arial" w:cs="Arial"/>
        </w:rPr>
        <w:t xml:space="preserve"> bajo las condiciones establecidas y sus señales se procesarán mediante el procedimiento previamente fijado, sin reajustes. El modelo generará las predicciones de los parámetros sensoriales.</w:t>
      </w:r>
    </w:p>
    <w:p w14:paraId="6940E93B" w14:textId="77777777" w:rsidR="0046139D" w:rsidRPr="002D6086" w:rsidRDefault="0046139D" w:rsidP="0046139D">
      <w:pPr>
        <w:spacing w:line="240" w:lineRule="auto"/>
        <w:jc w:val="both"/>
        <w:rPr>
          <w:rFonts w:ascii="Arial" w:hAnsi="Arial" w:cs="Arial"/>
        </w:rPr>
      </w:pPr>
      <w:r w:rsidRPr="002D6086">
        <w:rPr>
          <w:rFonts w:ascii="Arial" w:hAnsi="Arial" w:cs="Arial"/>
        </w:rPr>
        <w:t xml:space="preserve">Posteriormente se prepararán las bebidas correspondientes y se realizará su evaluación sensorial ciega. Los valores observados constituirán el criterio externo y se compararán con las predicciones obtenidas exclusivamente a partir de los </w:t>
      </w:r>
      <w:proofErr w:type="spellStart"/>
      <w:r w:rsidRPr="002D6086">
        <w:rPr>
          <w:rFonts w:ascii="Arial" w:hAnsi="Arial" w:cs="Arial"/>
        </w:rPr>
        <w:t>fingerprints</w:t>
      </w:r>
      <w:proofErr w:type="spellEnd"/>
      <w:r w:rsidRPr="002D6086">
        <w:rPr>
          <w:rFonts w:ascii="Arial" w:hAnsi="Arial" w:cs="Arial"/>
        </w:rPr>
        <w:t>. Para variables continuas se determinarán R² de predicción, RMSEP y MAE, complementados con análisis de concordancia. Si secundariamente se establecen categorías de calidad, podrán calcularse exactitud, sensibilidad, especificidad y matriz de confusión.</w:t>
      </w:r>
    </w:p>
    <w:p w14:paraId="7A405B37" w14:textId="77777777" w:rsidR="0046139D" w:rsidRDefault="0046139D" w:rsidP="0046139D">
      <w:pPr>
        <w:spacing w:line="240" w:lineRule="auto"/>
        <w:jc w:val="both"/>
        <w:rPr>
          <w:rFonts w:ascii="Arial" w:hAnsi="Arial" w:cs="Arial"/>
        </w:rPr>
      </w:pPr>
      <w:r w:rsidRPr="002D6086">
        <w:rPr>
          <w:rFonts w:ascii="Arial" w:hAnsi="Arial" w:cs="Arial"/>
        </w:rPr>
        <w:lastRenderedPageBreak/>
        <w:t>La validación distinguirá entre asociación dentro del conjunto de desarrollo y capacidad real de generalización frente a cafés desconocidos. Este segundo nivel permitirá establecer el desempeño de la E-</w:t>
      </w:r>
      <w:proofErr w:type="spellStart"/>
      <w:r w:rsidRPr="002D6086">
        <w:rPr>
          <w:rFonts w:ascii="Arial" w:hAnsi="Arial" w:cs="Arial"/>
        </w:rPr>
        <w:t>nose</w:t>
      </w:r>
      <w:proofErr w:type="spellEnd"/>
      <w:r w:rsidRPr="002D6086">
        <w:rPr>
          <w:rFonts w:ascii="Arial" w:hAnsi="Arial" w:cs="Arial"/>
        </w:rPr>
        <w:t xml:space="preserve"> como plataforma tecnológica para predecir parámetros de calidad sensorial del café.</w:t>
      </w:r>
    </w:p>
    <w:p w14:paraId="75992FF8" w14:textId="77777777" w:rsidR="0046139D" w:rsidRDefault="0046139D" w:rsidP="00A4215F">
      <w:pPr>
        <w:jc w:val="both"/>
        <w:rPr>
          <w:rFonts w:ascii="Tahoma" w:hAnsi="Tahoma" w:cs="Tahoma"/>
          <w:color w:val="4472C4" w:themeColor="accent1"/>
          <w:sz w:val="20"/>
          <w:szCs w:val="20"/>
        </w:rPr>
      </w:pPr>
    </w:p>
    <w:p w14:paraId="4B00AD9A" w14:textId="49CD2AE0" w:rsidR="008463AC" w:rsidRPr="00526A59" w:rsidRDefault="193FA78B" w:rsidP="78AF71B0">
      <w:pPr>
        <w:pStyle w:val="Listavistosa-nfasis11"/>
        <w:numPr>
          <w:ilvl w:val="0"/>
          <w:numId w:val="18"/>
        </w:numPr>
        <w:shd w:val="clear" w:color="auto" w:fill="E6F1DF"/>
        <w:spacing w:after="0" w:line="240" w:lineRule="auto"/>
        <w:jc w:val="both"/>
        <w:rPr>
          <w:rFonts w:ascii="Tahoma" w:eastAsia="Tahoma" w:hAnsi="Tahoma" w:cs="Tahoma"/>
          <w:b/>
          <w:bCs/>
          <w:color w:val="000000" w:themeColor="text1"/>
          <w:sz w:val="20"/>
          <w:szCs w:val="20"/>
          <w:lang w:val="es-MX"/>
        </w:rPr>
      </w:pPr>
      <w:r w:rsidRPr="78AF71B0">
        <w:rPr>
          <w:rFonts w:ascii="Tahoma" w:eastAsia="Tahoma" w:hAnsi="Tahoma" w:cs="Tahoma"/>
          <w:b/>
          <w:bCs/>
          <w:color w:val="000000" w:themeColor="text1"/>
          <w:sz w:val="20"/>
          <w:szCs w:val="20"/>
        </w:rPr>
        <w:t xml:space="preserve">RESULTADOS ESPERADOS </w:t>
      </w:r>
    </w:p>
    <w:p w14:paraId="5BABD310" w14:textId="3D805411" w:rsidR="008463AC" w:rsidRDefault="008463AC" w:rsidP="78AF71B0">
      <w:pPr>
        <w:spacing w:after="120" w:line="240" w:lineRule="auto"/>
        <w:jc w:val="both"/>
        <w:rPr>
          <w:rFonts w:ascii="Tahoma" w:eastAsia="Tahoma" w:hAnsi="Tahoma" w:cs="Tahoma"/>
          <w:color w:val="000000" w:themeColor="text1"/>
          <w:sz w:val="20"/>
          <w:szCs w:val="20"/>
        </w:rPr>
      </w:pPr>
    </w:p>
    <w:p w14:paraId="47681DF9"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Se espera que el proyecto genere conocimiento original sobre la relación entre la composición volátil del café tostado, los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 xml:space="preserve"> obtenidos mediante una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basada en sensores MOS/MOX y los parámetros de calidad sensorial determinados en taza. La integración de HS-SPME/GC-MS, </w:t>
      </w:r>
      <w:proofErr w:type="spellStart"/>
      <w:r w:rsidRPr="008A2A46">
        <w:rPr>
          <w:rFonts w:ascii="Tahoma" w:eastAsia="Tahoma" w:hAnsi="Tahoma" w:cs="Tahoma"/>
          <w:color w:val="000000" w:themeColor="text1"/>
          <w:sz w:val="20"/>
          <w:szCs w:val="20"/>
        </w:rPr>
        <w:t>quimiosensado</w:t>
      </w:r>
      <w:proofErr w:type="spellEnd"/>
      <w:r w:rsidRPr="008A2A46">
        <w:rPr>
          <w:rFonts w:ascii="Tahoma" w:eastAsia="Tahoma" w:hAnsi="Tahoma" w:cs="Tahoma"/>
          <w:color w:val="000000" w:themeColor="text1"/>
          <w:sz w:val="20"/>
          <w:szCs w:val="20"/>
        </w:rPr>
        <w:t>, evaluación sensorial e inteligencia artificial permitirá obtener los siguientes resultados:</w:t>
      </w:r>
    </w:p>
    <w:p w14:paraId="0052BE64"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015EA925"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1. Establecimiento de la relación entre la composición volátil y los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 xml:space="preserve"> del café tostado.</w:t>
      </w:r>
    </w:p>
    <w:p w14:paraId="278BA75E"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La caracterización química de 50 muestras independientes de café permitirá definir su variabilidad en términos de composición y abundancia relativa de compuestos volátiles. La integración de esta información con las respuestas de la matriz MOS/MOX permitirá determinar en qué medida las diferencias químicas entre las muestras se reflejan en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 xml:space="preserve"> diferenciados y establecer el fundamento químico de dichos patrones instrumentales.</w:t>
      </w:r>
    </w:p>
    <w:p w14:paraId="33A08878"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30A02F0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2. Identificación de las relaciones entre la información química y </w:t>
      </w:r>
      <w:proofErr w:type="spellStart"/>
      <w:r w:rsidRPr="008A2A46">
        <w:rPr>
          <w:rFonts w:ascii="Tahoma" w:eastAsia="Tahoma" w:hAnsi="Tahoma" w:cs="Tahoma"/>
          <w:color w:val="000000" w:themeColor="text1"/>
          <w:sz w:val="20"/>
          <w:szCs w:val="20"/>
        </w:rPr>
        <w:t>quimiosensorial</w:t>
      </w:r>
      <w:proofErr w:type="spellEnd"/>
      <w:r w:rsidRPr="008A2A46">
        <w:rPr>
          <w:rFonts w:ascii="Tahoma" w:eastAsia="Tahoma" w:hAnsi="Tahoma" w:cs="Tahoma"/>
          <w:color w:val="000000" w:themeColor="text1"/>
          <w:sz w:val="20"/>
          <w:szCs w:val="20"/>
        </w:rPr>
        <w:t xml:space="preserve"> del café tostado y sus características sensoriales en taza.</w:t>
      </w:r>
    </w:p>
    <w:p w14:paraId="0C39B5D5"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La evaluación sensorial de las bebidas preparadas a partir de las mismas muestras permitirá determinar qué componentes de la variabilidad química y </w:t>
      </w:r>
      <w:proofErr w:type="spellStart"/>
      <w:r w:rsidRPr="008A2A46">
        <w:rPr>
          <w:rFonts w:ascii="Tahoma" w:eastAsia="Tahoma" w:hAnsi="Tahoma" w:cs="Tahoma"/>
          <w:color w:val="000000" w:themeColor="text1"/>
          <w:sz w:val="20"/>
          <w:szCs w:val="20"/>
        </w:rPr>
        <w:t>quimiosensorial</w:t>
      </w:r>
      <w:proofErr w:type="spellEnd"/>
      <w:r w:rsidRPr="008A2A46">
        <w:rPr>
          <w:rFonts w:ascii="Tahoma" w:eastAsia="Tahoma" w:hAnsi="Tahoma" w:cs="Tahoma"/>
          <w:color w:val="000000" w:themeColor="text1"/>
          <w:sz w:val="20"/>
          <w:szCs w:val="20"/>
        </w:rPr>
        <w:t xml:space="preserve"> se relacionan con los parámetros de calidad sensorial. Con ello será posible identificar qué características del perfil volátil y de la respuesta conjunta de los sensores contienen información relevante respecto de las propiedades posteriormente manifestadas durante la evaluación en taza.</w:t>
      </w:r>
    </w:p>
    <w:p w14:paraId="1D015105"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568DFFD6"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3. Desarrollo de modelos predictivos de parámetros de calidad sensorial a partir de los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w:t>
      </w:r>
    </w:p>
    <w:p w14:paraId="209C9879"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La integración de los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obtenidos mediante la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con los datos sensoriales permitirá desarrollar modelos de inteligencia artificial orientados a estimar parámetros de calidad sensorial directamente a partir del análisis del café tostado. Se identificarán las variables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 xml:space="preserve"> con mayor contribución al desempeño de los modelos y los parámetros sensoriales susceptibles de ser predichos con mayor precisión.</w:t>
      </w:r>
    </w:p>
    <w:p w14:paraId="32922ABB"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2C7E1A6E"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4. Validación de la capacidad predictiva de la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frente a muestras independientes.</w:t>
      </w:r>
    </w:p>
    <w:p w14:paraId="7CC8C746"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La evaluación de los modelos utilizando cafés que no hayan participado en su desarrollo permitirá establecer su capacidad de generalización y determinar si las relaciones aprendidas se mantienen frente a muestras desconocidas. La comparación entre los valores sensoriales predichos </w:t>
      </w:r>
      <w:r w:rsidRPr="008A2A46">
        <w:rPr>
          <w:rFonts w:ascii="Tahoma" w:eastAsia="Tahoma" w:hAnsi="Tahoma" w:cs="Tahoma"/>
          <w:color w:val="000000" w:themeColor="text1"/>
          <w:sz w:val="20"/>
          <w:szCs w:val="20"/>
        </w:rPr>
        <w:lastRenderedPageBreak/>
        <w:t>instrumentalmente y los determinados mediante evaluación sensorial independiente permitirá establecer el alcance real del sistema y diferenciar capacidad predictiva de simple ajuste estadístico.</w:t>
      </w:r>
    </w:p>
    <w:p w14:paraId="3D91B60D"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1A01E0A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5. Generación de un modelo integrador entre composición volátil, </w:t>
      </w:r>
      <w:proofErr w:type="spellStart"/>
      <w:r w:rsidRPr="008A2A46">
        <w:rPr>
          <w:rFonts w:ascii="Tahoma" w:eastAsia="Tahoma" w:hAnsi="Tahoma" w:cs="Tahoma"/>
          <w:color w:val="000000" w:themeColor="text1"/>
          <w:sz w:val="20"/>
          <w:szCs w:val="20"/>
        </w:rPr>
        <w:t>fingerprint</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quimiosensorial</w:t>
      </w:r>
      <w:proofErr w:type="spellEnd"/>
      <w:r w:rsidRPr="008A2A46">
        <w:rPr>
          <w:rFonts w:ascii="Tahoma" w:eastAsia="Tahoma" w:hAnsi="Tahoma" w:cs="Tahoma"/>
          <w:color w:val="000000" w:themeColor="text1"/>
          <w:sz w:val="20"/>
          <w:szCs w:val="20"/>
        </w:rPr>
        <w:t xml:space="preserve"> y calidad sensorial.</w:t>
      </w:r>
    </w:p>
    <w:p w14:paraId="5514F90E"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La integración de los resultados químicos, </w:t>
      </w:r>
      <w:proofErr w:type="spellStart"/>
      <w:r w:rsidRPr="008A2A46">
        <w:rPr>
          <w:rFonts w:ascii="Tahoma" w:eastAsia="Tahoma" w:hAnsi="Tahoma" w:cs="Tahoma"/>
          <w:color w:val="000000" w:themeColor="text1"/>
          <w:sz w:val="20"/>
          <w:szCs w:val="20"/>
        </w:rPr>
        <w:t>quimiosensoriales</w:t>
      </w:r>
      <w:proofErr w:type="spellEnd"/>
      <w:r w:rsidRPr="008A2A46">
        <w:rPr>
          <w:rFonts w:ascii="Tahoma" w:eastAsia="Tahoma" w:hAnsi="Tahoma" w:cs="Tahoma"/>
          <w:color w:val="000000" w:themeColor="text1"/>
          <w:sz w:val="20"/>
          <w:szCs w:val="20"/>
        </w:rPr>
        <w:t>, sensoriales y predictivos permitirá establecer un modelo conceptual y analítico que describa cómo la variabilidad de la composición volátil del café tostado se traduce en patrones de respuesta de la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y en qué medida dichos patrones conservan información relevante para anticipar características sensoriales de la bebida.</w:t>
      </w:r>
    </w:p>
    <w:p w14:paraId="20A36E5F"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38CDF5A6"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6. Establecimiento de bases científicas y tecnológicas para una plataforma de evaluación rápida del café tostado.</w:t>
      </w:r>
    </w:p>
    <w:p w14:paraId="5055B18D"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Los resultados permitirán definir criterios para la selección y optimización de la matriz de sensores, la estandarización de las condiciones de medición y la ampliación posterior del sistema hacia conjuntos de muestras más diversos. Esto sentará las bases para el desarrollo futuro de una plataforma objetiva y de respuesta rápida que complemente la evaluación sensorial convencional.</w:t>
      </w:r>
    </w:p>
    <w:p w14:paraId="02895CA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648207F1" w14:textId="6AB4DBEB" w:rsid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En conjunto, estos resultados permitirán avanzar desde el uso de las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como sistemas predominantemente orientados a la discriminación de cafés hacia una estrategia basada en </w:t>
      </w:r>
      <w:proofErr w:type="spellStart"/>
      <w:r w:rsidRPr="008A2A46">
        <w:rPr>
          <w:rFonts w:ascii="Tahoma" w:eastAsia="Tahoma" w:hAnsi="Tahoma" w:cs="Tahoma"/>
          <w:color w:val="000000" w:themeColor="text1"/>
          <w:sz w:val="20"/>
          <w:szCs w:val="20"/>
        </w:rPr>
        <w:t>fingerprints</w:t>
      </w:r>
      <w:proofErr w:type="spellEnd"/>
      <w:r w:rsidRPr="008A2A46">
        <w:rPr>
          <w:rFonts w:ascii="Tahoma" w:eastAsia="Tahoma" w:hAnsi="Tahoma" w:cs="Tahoma"/>
          <w:color w:val="000000" w:themeColor="text1"/>
          <w:sz w:val="20"/>
          <w:szCs w:val="20"/>
        </w:rPr>
        <w:t xml:space="preserve"> químicamente sustentados y con capacidad predictiva sometida a validación externa. El marco desarrollado podrá además ser transferible al estudio de otras matrices agroalimentarias complejas en las que la fracción volátil esté relacionada con propiedades de calidad.</w:t>
      </w:r>
    </w:p>
    <w:p w14:paraId="7EAFCE5C" w14:textId="77777777" w:rsidR="00E33CF9" w:rsidRDefault="00E33CF9" w:rsidP="008A2A46">
      <w:pPr>
        <w:spacing w:after="120" w:line="240" w:lineRule="auto"/>
        <w:jc w:val="both"/>
        <w:rPr>
          <w:rFonts w:ascii="Tahoma" w:eastAsia="Tahoma" w:hAnsi="Tahoma" w:cs="Tahoma"/>
          <w:color w:val="000000" w:themeColor="text1"/>
          <w:sz w:val="20"/>
          <w:szCs w:val="20"/>
        </w:rPr>
      </w:pPr>
    </w:p>
    <w:p w14:paraId="30B300F4" w14:textId="55A038CC" w:rsidR="008A2A46" w:rsidRPr="00E33CF9" w:rsidRDefault="008A2A46" w:rsidP="008A2A46">
      <w:pPr>
        <w:spacing w:after="120" w:line="240" w:lineRule="auto"/>
        <w:jc w:val="both"/>
        <w:rPr>
          <w:rFonts w:ascii="Tahoma" w:eastAsia="Tahoma" w:hAnsi="Tahoma" w:cs="Tahoma"/>
          <w:b/>
          <w:bCs/>
          <w:color w:val="000000" w:themeColor="text1"/>
          <w:sz w:val="20"/>
          <w:szCs w:val="20"/>
        </w:rPr>
      </w:pPr>
      <w:r w:rsidRPr="00E33CF9">
        <w:rPr>
          <w:rFonts w:ascii="Tahoma" w:eastAsia="Tahoma" w:hAnsi="Tahoma" w:cs="Tahoma"/>
          <w:b/>
          <w:bCs/>
          <w:color w:val="000000" w:themeColor="text1"/>
          <w:sz w:val="20"/>
          <w:szCs w:val="20"/>
        </w:rPr>
        <w:t>Productos derivados del proyecto</w:t>
      </w:r>
    </w:p>
    <w:p w14:paraId="5E3856E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326B841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Como resultado del desarrollo del proyecto y de la participación interdisciplinaria de investigadores de la Universidad Autónoma de Querétaro, el Centro de Física Aplicada y Tecnología Avanzada (CFATA-UNAM) y el Centro de Investigación en Ciencia Aplicada y Tecnología Avanzada (CICATA-IPN), se contempla la generación de los siguientes productos académicos, científicos y de divulgación:</w:t>
      </w:r>
    </w:p>
    <w:p w14:paraId="61B800FC"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p>
    <w:p w14:paraId="6B0AA314"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 xml:space="preserve">Dos artículos científicos derivados de los principales resultados del proyecto, que serán sometidos a revistas internacionales arbitradas e indexadas en el </w:t>
      </w:r>
      <w:proofErr w:type="spellStart"/>
      <w:r w:rsidRPr="008A2A46">
        <w:rPr>
          <w:rFonts w:ascii="Tahoma" w:eastAsia="Tahoma" w:hAnsi="Tahoma" w:cs="Tahoma"/>
          <w:color w:val="000000" w:themeColor="text1"/>
          <w:sz w:val="20"/>
          <w:szCs w:val="20"/>
        </w:rPr>
        <w:t>Journal</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Citation</w:t>
      </w:r>
      <w:proofErr w:type="spellEnd"/>
      <w:r w:rsidRPr="008A2A46">
        <w:rPr>
          <w:rFonts w:ascii="Tahoma" w:eastAsia="Tahoma" w:hAnsi="Tahoma" w:cs="Tahoma"/>
          <w:color w:val="000000" w:themeColor="text1"/>
          <w:sz w:val="20"/>
          <w:szCs w:val="20"/>
        </w:rPr>
        <w:t xml:space="preserve"> </w:t>
      </w:r>
      <w:proofErr w:type="spellStart"/>
      <w:r w:rsidRPr="008A2A46">
        <w:rPr>
          <w:rFonts w:ascii="Tahoma" w:eastAsia="Tahoma" w:hAnsi="Tahoma" w:cs="Tahoma"/>
          <w:color w:val="000000" w:themeColor="text1"/>
          <w:sz w:val="20"/>
          <w:szCs w:val="20"/>
        </w:rPr>
        <w:t>Reports</w:t>
      </w:r>
      <w:proofErr w:type="spellEnd"/>
      <w:r w:rsidRPr="008A2A46">
        <w:rPr>
          <w:rFonts w:ascii="Tahoma" w:eastAsia="Tahoma" w:hAnsi="Tahoma" w:cs="Tahoma"/>
          <w:color w:val="000000" w:themeColor="text1"/>
          <w:sz w:val="20"/>
          <w:szCs w:val="20"/>
        </w:rPr>
        <w:t xml:space="preserve"> (JCR).</w:t>
      </w:r>
    </w:p>
    <w:p w14:paraId="121F26D0"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Un artículo de divulgación científica, orientado a comunicar a un público amplio los fundamentos, desarrollo y potencial de aplicación de las tecnologías de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e inteligencia artificial para la evaluación de la calidad del café.</w:t>
      </w:r>
    </w:p>
    <w:p w14:paraId="5020A672"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Una ponencia en un congreso científico, en la que se presentarán resultados derivados del desarrollo y validación de la E-</w:t>
      </w:r>
      <w:proofErr w:type="spellStart"/>
      <w:r w:rsidRPr="008A2A46">
        <w:rPr>
          <w:rFonts w:ascii="Tahoma" w:eastAsia="Tahoma" w:hAnsi="Tahoma" w:cs="Tahoma"/>
          <w:color w:val="000000" w:themeColor="text1"/>
          <w:sz w:val="20"/>
          <w:szCs w:val="20"/>
        </w:rPr>
        <w:t>nose</w:t>
      </w:r>
      <w:proofErr w:type="spellEnd"/>
      <w:r w:rsidRPr="008A2A46">
        <w:rPr>
          <w:rFonts w:ascii="Tahoma" w:eastAsia="Tahoma" w:hAnsi="Tahoma" w:cs="Tahoma"/>
          <w:color w:val="000000" w:themeColor="text1"/>
          <w:sz w:val="20"/>
          <w:szCs w:val="20"/>
        </w:rPr>
        <w:t xml:space="preserve"> y/o de la integración de la información química, </w:t>
      </w:r>
      <w:proofErr w:type="spellStart"/>
      <w:r w:rsidRPr="008A2A46">
        <w:rPr>
          <w:rFonts w:ascii="Tahoma" w:eastAsia="Tahoma" w:hAnsi="Tahoma" w:cs="Tahoma"/>
          <w:color w:val="000000" w:themeColor="text1"/>
          <w:sz w:val="20"/>
          <w:szCs w:val="20"/>
        </w:rPr>
        <w:t>quimiosensorial</w:t>
      </w:r>
      <w:proofErr w:type="spellEnd"/>
      <w:r w:rsidRPr="008A2A46">
        <w:rPr>
          <w:rFonts w:ascii="Tahoma" w:eastAsia="Tahoma" w:hAnsi="Tahoma" w:cs="Tahoma"/>
          <w:color w:val="000000" w:themeColor="text1"/>
          <w:sz w:val="20"/>
          <w:szCs w:val="20"/>
        </w:rPr>
        <w:t xml:space="preserve"> y sensorial.</w:t>
      </w:r>
    </w:p>
    <w:p w14:paraId="0F9E35B0" w14:textId="77777777" w:rsidR="008A2A46" w:rsidRPr="008A2A46" w:rsidRDefault="008A2A46" w:rsidP="008A2A46">
      <w:pPr>
        <w:spacing w:after="120" w:line="240" w:lineRule="auto"/>
        <w:jc w:val="both"/>
        <w:rPr>
          <w:rFonts w:ascii="Tahoma" w:eastAsia="Tahoma" w:hAnsi="Tahoma" w:cs="Tahoma"/>
          <w:color w:val="000000" w:themeColor="text1"/>
          <w:sz w:val="20"/>
          <w:szCs w:val="20"/>
        </w:rPr>
      </w:pPr>
      <w:r w:rsidRPr="008A2A46">
        <w:rPr>
          <w:rFonts w:ascii="Tahoma" w:eastAsia="Tahoma" w:hAnsi="Tahoma" w:cs="Tahoma"/>
          <w:color w:val="000000" w:themeColor="text1"/>
          <w:sz w:val="20"/>
          <w:szCs w:val="20"/>
        </w:rPr>
        <w:t>Una conferencia dirigida a público no especializado, orientada a divulgar la importancia de la química del aroma, el análisis sensorial y las nuevas tecnologías basadas en sensores e inteligencia artificial para el estudio y evaluación de la calidad del café.</w:t>
      </w:r>
    </w:p>
    <w:p w14:paraId="535262AD" w14:textId="5EF404E7" w:rsidR="008A2A46" w:rsidRPr="00526A59" w:rsidRDefault="000400CC" w:rsidP="008A2A46">
      <w:pPr>
        <w:spacing w:after="120" w:line="240" w:lineRule="auto"/>
        <w:jc w:val="both"/>
        <w:rPr>
          <w:rFonts w:ascii="Tahoma" w:eastAsia="Tahoma" w:hAnsi="Tahoma" w:cs="Tahoma"/>
          <w:color w:val="000000" w:themeColor="text1"/>
          <w:sz w:val="20"/>
          <w:szCs w:val="20"/>
        </w:rPr>
      </w:pPr>
      <w:r>
        <w:rPr>
          <w:rFonts w:ascii="Tahoma" w:eastAsia="Tahoma" w:hAnsi="Tahoma" w:cs="Tahoma"/>
          <w:color w:val="000000" w:themeColor="text1"/>
          <w:sz w:val="20"/>
          <w:szCs w:val="20"/>
        </w:rPr>
        <w:lastRenderedPageBreak/>
        <w:t>Una</w:t>
      </w:r>
      <w:r w:rsidR="008A2A46" w:rsidRPr="008A2A46">
        <w:rPr>
          <w:rFonts w:ascii="Tahoma" w:eastAsia="Tahoma" w:hAnsi="Tahoma" w:cs="Tahoma"/>
          <w:color w:val="000000" w:themeColor="text1"/>
          <w:sz w:val="20"/>
          <w:szCs w:val="20"/>
        </w:rPr>
        <w:t xml:space="preserve"> tesis de licenciatura, desarrollada en el marco del proyecto y vinculada con alguno de sus componentes experimentales, analíticos o tecnológicos.</w:t>
      </w:r>
    </w:p>
    <w:p w14:paraId="08DEA96C" w14:textId="600DE5F8" w:rsidR="008463AC" w:rsidRPr="00526A59" w:rsidRDefault="193FA78B" w:rsidP="78AF71B0">
      <w:pPr>
        <w:pStyle w:val="Listavistosa-nfasis11"/>
        <w:numPr>
          <w:ilvl w:val="0"/>
          <w:numId w:val="18"/>
        </w:numPr>
        <w:shd w:val="clear" w:color="auto" w:fill="E6F1DF"/>
        <w:spacing w:after="0" w:line="240" w:lineRule="auto"/>
        <w:jc w:val="both"/>
        <w:rPr>
          <w:rFonts w:ascii="Tahoma" w:eastAsia="Tahoma" w:hAnsi="Tahoma" w:cs="Tahoma"/>
          <w:b/>
          <w:bCs/>
          <w:color w:val="000000" w:themeColor="text1"/>
          <w:sz w:val="20"/>
          <w:szCs w:val="20"/>
        </w:rPr>
      </w:pPr>
      <w:r w:rsidRPr="78AF71B0">
        <w:rPr>
          <w:rFonts w:ascii="Tahoma" w:eastAsia="Tahoma" w:hAnsi="Tahoma" w:cs="Tahoma"/>
          <w:b/>
          <w:bCs/>
          <w:color w:val="000000" w:themeColor="text1"/>
          <w:sz w:val="20"/>
          <w:szCs w:val="20"/>
        </w:rPr>
        <w:t>IMPACTO SOCIAL</w:t>
      </w:r>
    </w:p>
    <w:p w14:paraId="6B78D14A" w14:textId="40CBC339" w:rsidR="008463AC" w:rsidRDefault="008463AC" w:rsidP="7B96C83F">
      <w:pPr>
        <w:pStyle w:val="Listavistosa-nfasis11"/>
        <w:jc w:val="both"/>
        <w:rPr>
          <w:rFonts w:ascii="Tahoma" w:eastAsia="Tahoma" w:hAnsi="Tahoma" w:cs="Tahoma"/>
          <w:b/>
          <w:bCs/>
          <w:color w:val="000000" w:themeColor="text1"/>
          <w:sz w:val="20"/>
          <w:szCs w:val="20"/>
        </w:rPr>
      </w:pPr>
    </w:p>
    <w:sdt>
      <w:sdtPr>
        <w:rPr>
          <w:rFonts w:ascii="Tahoma" w:hAnsi="Tahoma" w:cs="Tahoma"/>
          <w:sz w:val="20"/>
          <w:szCs w:val="20"/>
        </w:rPr>
        <w:id w:val="887848150"/>
        <w:placeholder>
          <w:docPart w:val="388D410E7A314CF1A78B6B07520CBC0B"/>
        </w:placeholder>
        <w15:color w:val="00FFFF"/>
        <w:dropDownList>
          <w:listItem w:value="Elija un elemento."/>
          <w:listItem w:displayText="Impactos en la salud y bienestar de las personas" w:value="Impactos en la salud y bienestar de las personas"/>
          <w:listItem w:displayText="Impactos producidos por actividades culturales y artísticas" w:value="Impactos producidos por actividades culturales y artísticas"/>
          <w:listItem w:displayText="Impactos sociales en donde se influye en la calidad de vida, inclusión, oportunidades y derechos de individuos, grupos, organizaciones o comunidades" w:value="Impactos sociales en donde se influye en la calidad de vida, inclusión, oportunidades y derechos de individuos, grupos, organizaciones o comunidades"/>
          <w:listItem w:displayText="Impactos económicos en los que los beneficiarios (empresas, productores o cualquier organización) que lleven a cabo actividades generadoras de riqueza generen sostenibilidad económica" w:value="Impactos económicos en los que los beneficiarios (empresas, productores o cualquier organización) que lleven a cabo actividades generadoras de riqueza generen sostenibilidad económica"/>
          <w:listItem w:displayText="Impactos en políticas públicas, legislación o servicios" w:value="Impactos en políticas públicas, legislación o servicios"/>
          <w:listItem w:displayText="Impactos en los que el beneficiario es el ambiente, junto con individuos, grupos o regiones" w:value="Impactos en los que el beneficiario es el ambiente, junto con individuos, grupos o regiones"/>
          <w:listItem w:displayText="Otro (especificar)" w:value="Otro (especificar)"/>
        </w:dropDownList>
      </w:sdtPr>
      <w:sdtContent>
        <w:p w14:paraId="5F4BC106" w14:textId="7F969163" w:rsidR="7B96C83F" w:rsidRPr="00E703A0" w:rsidRDefault="008A2A46" w:rsidP="00E703A0">
          <w:pPr>
            <w:pStyle w:val="Listavistosa-nfasis11"/>
            <w:ind w:left="0"/>
            <w:jc w:val="both"/>
            <w:rPr>
              <w:rFonts w:ascii="Tahoma" w:eastAsia="Tahoma" w:hAnsi="Tahoma" w:cs="Tahoma"/>
              <w:b/>
              <w:bCs/>
              <w:color w:val="000000" w:themeColor="text1"/>
              <w:sz w:val="20"/>
              <w:szCs w:val="20"/>
            </w:rPr>
          </w:pPr>
          <w:r>
            <w:rPr>
              <w:rFonts w:ascii="Tahoma" w:hAnsi="Tahoma" w:cs="Tahoma"/>
              <w:sz w:val="20"/>
              <w:szCs w:val="20"/>
            </w:rPr>
            <w:t>Impactos económicos en los que los beneficiarios (empresas, productores o cualquier organización) que lleven a cabo actividades generadoras de riqueza generen sostenibilidad económica</w:t>
          </w:r>
        </w:p>
      </w:sdtContent>
    </w:sdt>
    <w:p w14:paraId="6BFF6670" w14:textId="08479AE2" w:rsidR="7B96C83F" w:rsidRDefault="7B96C83F" w:rsidP="00E703A0">
      <w:pPr>
        <w:pStyle w:val="Listavistosa-nfasis11"/>
        <w:ind w:left="0"/>
        <w:jc w:val="both"/>
        <w:rPr>
          <w:rFonts w:ascii="Tahoma" w:eastAsia="Tahoma" w:hAnsi="Tahoma" w:cs="Tahoma"/>
          <w:bCs/>
          <w:color w:val="000000" w:themeColor="text1"/>
          <w:sz w:val="20"/>
          <w:szCs w:val="20"/>
          <w:u w:val="single"/>
        </w:rPr>
      </w:pPr>
    </w:p>
    <w:p w14:paraId="178148EF" w14:textId="670081CC" w:rsidR="005755E6" w:rsidRPr="00E703A0" w:rsidRDefault="008762B9" w:rsidP="00E703A0">
      <w:pPr>
        <w:pStyle w:val="Listavistosa-nfasis11"/>
        <w:ind w:left="0"/>
        <w:jc w:val="both"/>
        <w:rPr>
          <w:rFonts w:ascii="Tahoma" w:eastAsia="Tahoma" w:hAnsi="Tahoma" w:cs="Tahoma"/>
          <w:bCs/>
          <w:color w:val="000000" w:themeColor="text1"/>
          <w:sz w:val="20"/>
          <w:szCs w:val="20"/>
          <w:u w:val="single"/>
        </w:rPr>
      </w:pPr>
      <w:r>
        <w:rPr>
          <w:rFonts w:ascii="Tahoma" w:eastAsia="Tahoma" w:hAnsi="Tahoma" w:cs="Tahoma"/>
          <w:bCs/>
          <w:color w:val="000000" w:themeColor="text1"/>
          <w:sz w:val="20"/>
          <w:szCs w:val="20"/>
          <w:u w:val="single"/>
        </w:rPr>
        <w:t>El proyecto tiene como beneficiarios potenciales a pequeños productores de café, cooperativas, asociaciones y organizaciones de productores agropecuarios. El desarrollo y validación de una E-</w:t>
      </w:r>
      <w:proofErr w:type="spellStart"/>
      <w:r>
        <w:rPr>
          <w:rFonts w:ascii="Tahoma" w:eastAsia="Tahoma" w:hAnsi="Tahoma" w:cs="Tahoma"/>
          <w:bCs/>
          <w:color w:val="000000" w:themeColor="text1"/>
          <w:sz w:val="20"/>
          <w:szCs w:val="20"/>
          <w:u w:val="single"/>
        </w:rPr>
        <w:t>nose</w:t>
      </w:r>
      <w:proofErr w:type="spellEnd"/>
      <w:r>
        <w:rPr>
          <w:rFonts w:ascii="Tahoma" w:eastAsia="Tahoma" w:hAnsi="Tahoma" w:cs="Tahoma"/>
          <w:bCs/>
          <w:color w:val="000000" w:themeColor="text1"/>
          <w:sz w:val="20"/>
          <w:szCs w:val="20"/>
          <w:u w:val="single"/>
        </w:rPr>
        <w:t xml:space="preserve"> asistida por inteligencia artificial</w:t>
      </w:r>
      <w:r w:rsidR="00290D38">
        <w:rPr>
          <w:rFonts w:ascii="Tahoma" w:eastAsia="Tahoma" w:hAnsi="Tahoma" w:cs="Tahoma"/>
          <w:bCs/>
          <w:color w:val="000000" w:themeColor="text1"/>
          <w:sz w:val="20"/>
          <w:szCs w:val="20"/>
          <w:u w:val="single"/>
        </w:rPr>
        <w:t xml:space="preserve"> sentará las bases de una herramienta rápida y objetiva para complementar la evaluación de la calidad del café. Su aplicación futura podría apoyar </w:t>
      </w:r>
      <w:r w:rsidR="00A272AB">
        <w:rPr>
          <w:rFonts w:ascii="Tahoma" w:eastAsia="Tahoma" w:hAnsi="Tahoma" w:cs="Tahoma"/>
          <w:bCs/>
          <w:color w:val="000000" w:themeColor="text1"/>
          <w:sz w:val="20"/>
          <w:szCs w:val="20"/>
          <w:u w:val="single"/>
        </w:rPr>
        <w:t xml:space="preserve">el control de calidad, la diferenciación y valorización del producto e incidir en la </w:t>
      </w:r>
      <w:proofErr w:type="spellStart"/>
      <w:r w:rsidR="00A272AB">
        <w:rPr>
          <w:rFonts w:ascii="Tahoma" w:eastAsia="Tahoma" w:hAnsi="Tahoma" w:cs="Tahoma"/>
          <w:bCs/>
          <w:color w:val="000000" w:themeColor="text1"/>
          <w:sz w:val="20"/>
          <w:szCs w:val="20"/>
          <w:u w:val="single"/>
        </w:rPr>
        <w:t>topa</w:t>
      </w:r>
      <w:proofErr w:type="spellEnd"/>
      <w:r w:rsidR="00A272AB">
        <w:rPr>
          <w:rFonts w:ascii="Tahoma" w:eastAsia="Tahoma" w:hAnsi="Tahoma" w:cs="Tahoma"/>
          <w:bCs/>
          <w:color w:val="000000" w:themeColor="text1"/>
          <w:sz w:val="20"/>
          <w:szCs w:val="20"/>
          <w:u w:val="single"/>
        </w:rPr>
        <w:t xml:space="preserve"> de </w:t>
      </w:r>
      <w:proofErr w:type="spellStart"/>
      <w:r w:rsidR="00A272AB">
        <w:rPr>
          <w:rFonts w:ascii="Tahoma" w:eastAsia="Tahoma" w:hAnsi="Tahoma" w:cs="Tahoma"/>
          <w:bCs/>
          <w:color w:val="000000" w:themeColor="text1"/>
          <w:sz w:val="20"/>
          <w:szCs w:val="20"/>
          <w:u w:val="single"/>
        </w:rPr>
        <w:t>deiciones</w:t>
      </w:r>
      <w:proofErr w:type="spellEnd"/>
      <w:r w:rsidR="00A272AB">
        <w:rPr>
          <w:rFonts w:ascii="Tahoma" w:eastAsia="Tahoma" w:hAnsi="Tahoma" w:cs="Tahoma"/>
          <w:bCs/>
          <w:color w:val="000000" w:themeColor="text1"/>
          <w:sz w:val="20"/>
          <w:szCs w:val="20"/>
          <w:u w:val="single"/>
        </w:rPr>
        <w:t xml:space="preserve"> para su comercialización contribuyendo al fortalecimiento de la sostenibilidad económica de los productores y organizaciones.</w:t>
      </w:r>
    </w:p>
    <w:p w14:paraId="576112FC" w14:textId="77777777" w:rsidR="003C12D9" w:rsidRPr="003C12D9" w:rsidRDefault="003C12D9" w:rsidP="0009388A">
      <w:pPr>
        <w:spacing w:after="0" w:line="240" w:lineRule="auto"/>
        <w:jc w:val="both"/>
        <w:rPr>
          <w:rFonts w:ascii="Tahoma" w:hAnsi="Tahoma" w:cs="Tahoma"/>
          <w:sz w:val="20"/>
          <w:szCs w:val="20"/>
        </w:rPr>
      </w:pPr>
      <w:r w:rsidRPr="003C12D9">
        <w:rPr>
          <w:rFonts w:ascii="Tahoma" w:hAnsi="Tahoma" w:cs="Tahoma"/>
          <w:sz w:val="20"/>
          <w:szCs w:val="20"/>
        </w:rPr>
        <w:t>Identifique quién se beneficiará si logra su objetivo. Puede seleccionar más de una opción</w:t>
      </w:r>
    </w:p>
    <w:p w14:paraId="270DFF4B" w14:textId="77777777" w:rsidR="0009388A" w:rsidRDefault="0009388A" w:rsidP="0009388A">
      <w:pPr>
        <w:spacing w:after="0" w:line="240" w:lineRule="auto"/>
        <w:jc w:val="both"/>
        <w:rPr>
          <w:rFonts w:ascii="Tahoma" w:hAnsi="Tahoma" w:cs="Tahoma"/>
          <w:sz w:val="20"/>
          <w:szCs w:val="20"/>
        </w:rPr>
      </w:pPr>
    </w:p>
    <w:p w14:paraId="42222451" w14:textId="6DAD2915" w:rsidR="003C12D9" w:rsidRPr="0009388A" w:rsidRDefault="003C12D9" w:rsidP="0009388A">
      <w:pPr>
        <w:spacing w:after="0" w:line="240" w:lineRule="auto"/>
        <w:jc w:val="both"/>
        <w:rPr>
          <w:rFonts w:ascii="Tahoma" w:hAnsi="Tahoma" w:cs="Tahoma"/>
          <w:b/>
          <w:sz w:val="20"/>
          <w:szCs w:val="20"/>
        </w:rPr>
      </w:pPr>
      <w:r w:rsidRPr="0009388A">
        <w:rPr>
          <w:rFonts w:ascii="Tahoma" w:hAnsi="Tahoma" w:cs="Tahoma"/>
          <w:b/>
          <w:sz w:val="20"/>
          <w:szCs w:val="20"/>
        </w:rPr>
        <w:t>Beneficiarios</w:t>
      </w:r>
    </w:p>
    <w:p w14:paraId="32D80367" w14:textId="5A9400DC"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226259599"/>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Organizaciones de la Sociedad Civil</w:t>
      </w:r>
    </w:p>
    <w:p w14:paraId="2407674D" w14:textId="218E5E69"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2122068967"/>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Gobierno local o estatal</w:t>
      </w:r>
    </w:p>
    <w:p w14:paraId="4B12C97E" w14:textId="3A05B007"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562448709"/>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Gobierno federal</w:t>
      </w:r>
    </w:p>
    <w:p w14:paraId="2AC8BC6B" w14:textId="775A938A"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85995035"/>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Organismos internacionales</w:t>
      </w:r>
    </w:p>
    <w:p w14:paraId="71F11FF2" w14:textId="14C175A2"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497773415"/>
          <w14:checkbox>
            <w14:checked w14:val="1"/>
            <w14:checkedState w14:val="2612" w14:font="MS Gothic"/>
            <w14:uncheckedState w14:val="2610" w14:font="MS Gothic"/>
          </w14:checkbox>
        </w:sdtPr>
        <w:sdtContent>
          <w:r w:rsidR="00175787">
            <w:rPr>
              <w:rFonts w:ascii="MS Gothic" w:eastAsia="MS Gothic" w:hAnsi="MS Gothic" w:cs="Tahoma" w:hint="eastAsia"/>
              <w:sz w:val="20"/>
              <w:szCs w:val="20"/>
            </w:rPr>
            <w:t>☒</w:t>
          </w:r>
        </w:sdtContent>
      </w:sdt>
      <w:r w:rsidR="003C12D9" w:rsidRPr="00CF592B">
        <w:rPr>
          <w:rFonts w:ascii="Tahoma" w:hAnsi="Tahoma" w:cs="Tahoma"/>
          <w:sz w:val="20"/>
          <w:szCs w:val="20"/>
        </w:rPr>
        <w:t xml:space="preserve"> Instituciones educativas</w:t>
      </w:r>
    </w:p>
    <w:p w14:paraId="4A638744" w14:textId="606B45DB"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812598780"/>
          <w14:checkbox>
            <w14:checked w14:val="1"/>
            <w14:checkedState w14:val="2612" w14:font="MS Gothic"/>
            <w14:uncheckedState w14:val="2610" w14:font="MS Gothic"/>
          </w14:checkbox>
        </w:sdtPr>
        <w:sdtContent>
          <w:r w:rsidR="00175787">
            <w:rPr>
              <w:rFonts w:ascii="MS Gothic" w:eastAsia="MS Gothic" w:hAnsi="MS Gothic" w:cs="Tahoma" w:hint="eastAsia"/>
              <w:sz w:val="20"/>
              <w:szCs w:val="20"/>
            </w:rPr>
            <w:t>☒</w:t>
          </w:r>
        </w:sdtContent>
      </w:sdt>
      <w:r w:rsidR="00CF592B">
        <w:rPr>
          <w:rFonts w:ascii="Tahoma" w:hAnsi="Tahoma" w:cs="Tahoma"/>
          <w:sz w:val="20"/>
          <w:szCs w:val="20"/>
        </w:rPr>
        <w:t xml:space="preserve"> </w:t>
      </w:r>
      <w:r w:rsidR="003C12D9" w:rsidRPr="00CF592B">
        <w:rPr>
          <w:rFonts w:ascii="Tahoma" w:hAnsi="Tahoma" w:cs="Tahoma"/>
          <w:sz w:val="20"/>
          <w:szCs w:val="20"/>
        </w:rPr>
        <w:t>Instituciones de investigación</w:t>
      </w:r>
    </w:p>
    <w:p w14:paraId="67491B62" w14:textId="26A93F6A"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802111975"/>
          <w14:checkbox>
            <w14:checked w14:val="1"/>
            <w14:checkedState w14:val="2612" w14:font="MS Gothic"/>
            <w14:uncheckedState w14:val="2610" w14:font="MS Gothic"/>
          </w14:checkbox>
        </w:sdtPr>
        <w:sdtContent>
          <w:r w:rsidR="00175787">
            <w:rPr>
              <w:rFonts w:ascii="MS Gothic" w:eastAsia="MS Gothic" w:hAnsi="MS Gothic" w:cs="Tahoma" w:hint="eastAsia"/>
              <w:sz w:val="20"/>
              <w:szCs w:val="20"/>
            </w:rPr>
            <w:t>☒</w:t>
          </w:r>
        </w:sdtContent>
      </w:sdt>
      <w:r w:rsidR="00CF592B">
        <w:rPr>
          <w:rFonts w:ascii="Tahoma" w:hAnsi="Tahoma" w:cs="Tahoma"/>
          <w:sz w:val="20"/>
          <w:szCs w:val="20"/>
        </w:rPr>
        <w:t xml:space="preserve"> </w:t>
      </w:r>
      <w:r w:rsidR="003C12D9" w:rsidRPr="00CF592B">
        <w:rPr>
          <w:rFonts w:ascii="Tahoma" w:hAnsi="Tahoma" w:cs="Tahoma"/>
          <w:sz w:val="20"/>
          <w:szCs w:val="20"/>
        </w:rPr>
        <w:t>Instituciones académicas</w:t>
      </w:r>
    </w:p>
    <w:p w14:paraId="7AAC7D14" w14:textId="740F93E6"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496145980"/>
          <w14:checkbox>
            <w14:checked w14:val="0"/>
            <w14:checkedState w14:val="2612" w14:font="MS Gothic"/>
            <w14:uncheckedState w14:val="2610" w14:font="MS Gothic"/>
          </w14:checkbox>
        </w:sdtPr>
        <w:sdtContent>
          <w:r w:rsidR="004556A8">
            <w:rPr>
              <w:rFonts w:ascii="MS Gothic" w:eastAsia="MS Gothic" w:hAnsi="MS Gothic" w:cs="Tahoma" w:hint="eastAsia"/>
              <w:sz w:val="20"/>
              <w:szCs w:val="20"/>
            </w:rPr>
            <w:t>☐</w:t>
          </w:r>
        </w:sdtContent>
      </w:sdt>
      <w:r w:rsidR="003C12D9" w:rsidRPr="00CF592B">
        <w:rPr>
          <w:rFonts w:ascii="Tahoma" w:hAnsi="Tahoma" w:cs="Tahoma"/>
          <w:sz w:val="20"/>
          <w:szCs w:val="20"/>
        </w:rPr>
        <w:t xml:space="preserve"> Clínicas y/u hospitales</w:t>
      </w:r>
    </w:p>
    <w:p w14:paraId="4647597B" w14:textId="00784E44"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993445517"/>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Empresas</w:t>
      </w:r>
    </w:p>
    <w:p w14:paraId="3A40AF35" w14:textId="5F05B015" w:rsidR="003C12D9" w:rsidRDefault="00000000" w:rsidP="0009388A">
      <w:pPr>
        <w:spacing w:after="0" w:line="240" w:lineRule="auto"/>
        <w:jc w:val="both"/>
        <w:rPr>
          <w:rFonts w:ascii="Tahoma" w:hAnsi="Tahoma" w:cs="Tahoma"/>
          <w:sz w:val="20"/>
          <w:szCs w:val="20"/>
        </w:rPr>
      </w:pPr>
      <w:sdt>
        <w:sdtPr>
          <w:rPr>
            <w:rFonts w:ascii="Tahoma" w:hAnsi="Tahoma" w:cs="Tahoma"/>
            <w:sz w:val="20"/>
            <w:szCs w:val="20"/>
          </w:rPr>
          <w:id w:val="2130962587"/>
          <w14:checkbox>
            <w14:checked w14:val="1"/>
            <w14:checkedState w14:val="2612" w14:font="MS Gothic"/>
            <w14:uncheckedState w14:val="2610" w14:font="MS Gothic"/>
          </w14:checkbox>
        </w:sdtPr>
        <w:sdtContent>
          <w:r w:rsidR="004556A8">
            <w:rPr>
              <w:rFonts w:ascii="MS Gothic" w:eastAsia="MS Gothic" w:hAnsi="MS Gothic" w:cs="Tahoma" w:hint="eastAsia"/>
              <w:sz w:val="20"/>
              <w:szCs w:val="20"/>
            </w:rPr>
            <w:t>☒</w:t>
          </w:r>
        </w:sdtContent>
      </w:sdt>
      <w:r w:rsidR="003C12D9" w:rsidRPr="00CF592B">
        <w:rPr>
          <w:rFonts w:ascii="Tahoma" w:hAnsi="Tahoma" w:cs="Tahoma"/>
          <w:sz w:val="20"/>
          <w:szCs w:val="20"/>
        </w:rPr>
        <w:t xml:space="preserve"> Startups y/o pequeños productores</w:t>
      </w:r>
    </w:p>
    <w:p w14:paraId="15065110" w14:textId="7BD42E8B" w:rsidR="004556A8" w:rsidRPr="00CF592B" w:rsidRDefault="00000000" w:rsidP="004556A8">
      <w:pPr>
        <w:spacing w:after="0" w:line="240" w:lineRule="auto"/>
        <w:jc w:val="both"/>
        <w:rPr>
          <w:rFonts w:ascii="Tahoma" w:hAnsi="Tahoma" w:cs="Tahoma"/>
          <w:sz w:val="20"/>
          <w:szCs w:val="20"/>
        </w:rPr>
      </w:pPr>
      <w:sdt>
        <w:sdtPr>
          <w:rPr>
            <w:rFonts w:ascii="Tahoma" w:hAnsi="Tahoma" w:cs="Tahoma"/>
            <w:sz w:val="20"/>
            <w:szCs w:val="20"/>
          </w:rPr>
          <w:id w:val="-1147195963"/>
          <w14:checkbox>
            <w14:checked w14:val="1"/>
            <w14:checkedState w14:val="2612" w14:font="MS Gothic"/>
            <w14:uncheckedState w14:val="2610" w14:font="MS Gothic"/>
          </w14:checkbox>
        </w:sdtPr>
        <w:sdtContent>
          <w:r w:rsidR="004556A8">
            <w:rPr>
              <w:rFonts w:ascii="MS Gothic" w:eastAsia="MS Gothic" w:hAnsi="MS Gothic" w:cs="Tahoma" w:hint="eastAsia"/>
              <w:sz w:val="20"/>
              <w:szCs w:val="20"/>
            </w:rPr>
            <w:t>☒</w:t>
          </w:r>
        </w:sdtContent>
      </w:sdt>
      <w:r w:rsidR="004556A8" w:rsidRPr="00CF592B">
        <w:rPr>
          <w:rFonts w:ascii="Tahoma" w:hAnsi="Tahoma" w:cs="Tahoma"/>
          <w:sz w:val="20"/>
          <w:szCs w:val="20"/>
        </w:rPr>
        <w:t xml:space="preserve"> </w:t>
      </w:r>
      <w:r w:rsidR="004556A8">
        <w:rPr>
          <w:rFonts w:ascii="Tahoma" w:hAnsi="Tahoma" w:cs="Tahoma"/>
          <w:sz w:val="20"/>
          <w:szCs w:val="20"/>
        </w:rPr>
        <w:t>Cooperativas, asociaciones y/o productores agropecuarios</w:t>
      </w:r>
    </w:p>
    <w:p w14:paraId="14BFC749" w14:textId="75EA6044"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724138661"/>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Migrantes</w:t>
      </w:r>
    </w:p>
    <w:p w14:paraId="1C4CEF13" w14:textId="247C1350"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600703702"/>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Mujeres</w:t>
      </w:r>
    </w:p>
    <w:p w14:paraId="4E7C5E2E" w14:textId="1DB2CE1B"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675606876"/>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Pueblos indígenas y/o afromexicanos</w:t>
      </w:r>
    </w:p>
    <w:p w14:paraId="1435DFFB" w14:textId="22BEEE5D"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386064451"/>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Niñas y Niños</w:t>
      </w:r>
    </w:p>
    <w:p w14:paraId="71DE6EC8" w14:textId="417897C4"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901827769"/>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CF592B">
        <w:rPr>
          <w:rFonts w:ascii="Tahoma" w:hAnsi="Tahoma" w:cs="Tahoma"/>
          <w:sz w:val="20"/>
          <w:szCs w:val="20"/>
        </w:rPr>
        <w:t xml:space="preserve"> </w:t>
      </w:r>
      <w:r w:rsidR="003C12D9" w:rsidRPr="00CF592B">
        <w:rPr>
          <w:rFonts w:ascii="Tahoma" w:hAnsi="Tahoma" w:cs="Tahoma"/>
          <w:sz w:val="20"/>
          <w:szCs w:val="20"/>
        </w:rPr>
        <w:t>Jóvenes</w:t>
      </w:r>
    </w:p>
    <w:p w14:paraId="7D4CDD3F" w14:textId="0BD2B203"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221445586"/>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CF592B">
        <w:rPr>
          <w:rFonts w:ascii="Tahoma" w:hAnsi="Tahoma" w:cs="Tahoma"/>
          <w:sz w:val="20"/>
          <w:szCs w:val="20"/>
        </w:rPr>
        <w:t xml:space="preserve"> </w:t>
      </w:r>
      <w:r w:rsidR="003C12D9" w:rsidRPr="00CF592B">
        <w:rPr>
          <w:rFonts w:ascii="Tahoma" w:hAnsi="Tahoma" w:cs="Tahoma"/>
          <w:sz w:val="20"/>
          <w:szCs w:val="20"/>
        </w:rPr>
        <w:t>Usuarios de servicios públicos</w:t>
      </w:r>
    </w:p>
    <w:p w14:paraId="08D0BDFD" w14:textId="2DF21953"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724143186"/>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CF592B">
        <w:rPr>
          <w:rFonts w:ascii="Tahoma" w:hAnsi="Tahoma" w:cs="Tahoma"/>
          <w:sz w:val="20"/>
          <w:szCs w:val="20"/>
        </w:rPr>
        <w:t xml:space="preserve"> </w:t>
      </w:r>
      <w:r w:rsidR="003C12D9" w:rsidRPr="00CF592B">
        <w:rPr>
          <w:rFonts w:ascii="Tahoma" w:hAnsi="Tahoma" w:cs="Tahoma"/>
          <w:sz w:val="20"/>
          <w:szCs w:val="20"/>
        </w:rPr>
        <w:t>Vecinos de colonias</w:t>
      </w:r>
    </w:p>
    <w:p w14:paraId="4B154F60" w14:textId="5987EF6D" w:rsidR="003C12D9" w:rsidRPr="00CF592B" w:rsidRDefault="00000000" w:rsidP="0009388A">
      <w:pPr>
        <w:spacing w:after="0" w:line="240" w:lineRule="auto"/>
        <w:jc w:val="both"/>
        <w:rPr>
          <w:rFonts w:ascii="Tahoma" w:hAnsi="Tahoma" w:cs="Tahoma"/>
          <w:sz w:val="20"/>
          <w:szCs w:val="20"/>
        </w:rPr>
      </w:pPr>
      <w:sdt>
        <w:sdtPr>
          <w:rPr>
            <w:rFonts w:ascii="Tahoma" w:hAnsi="Tahoma" w:cs="Tahoma"/>
            <w:sz w:val="20"/>
            <w:szCs w:val="20"/>
          </w:rPr>
          <w:id w:val="-1914849736"/>
          <w14:checkbox>
            <w14:checked w14:val="0"/>
            <w14:checkedState w14:val="2612" w14:font="MS Gothic"/>
            <w14:uncheckedState w14:val="2610" w14:font="MS Gothic"/>
          </w14:checkbox>
        </w:sdtPr>
        <w:sdtContent>
          <w:r w:rsidR="00CF592B" w:rsidRPr="0009388A">
            <w:rPr>
              <w:rFonts w:ascii="Segoe UI Symbol" w:hAnsi="Segoe UI Symbol" w:cs="Segoe UI Symbol"/>
              <w:sz w:val="20"/>
              <w:szCs w:val="20"/>
            </w:rPr>
            <w:t>☐</w:t>
          </w:r>
        </w:sdtContent>
      </w:sdt>
      <w:r w:rsidR="003C12D9" w:rsidRPr="00CF592B">
        <w:rPr>
          <w:rFonts w:ascii="Tahoma" w:hAnsi="Tahoma" w:cs="Tahoma"/>
          <w:sz w:val="20"/>
          <w:szCs w:val="20"/>
        </w:rPr>
        <w:t xml:space="preserve"> Habitantes de comunidades</w:t>
      </w:r>
    </w:p>
    <w:p w14:paraId="0B93061F" w14:textId="4B846DBF" w:rsidR="003C12D9" w:rsidRPr="00CF592B" w:rsidRDefault="00000000" w:rsidP="00A07BAA">
      <w:pPr>
        <w:spacing w:after="0" w:line="240" w:lineRule="auto"/>
        <w:jc w:val="both"/>
        <w:rPr>
          <w:rFonts w:ascii="Tahoma" w:hAnsi="Tahoma" w:cs="Tahoma"/>
          <w:sz w:val="20"/>
          <w:szCs w:val="20"/>
        </w:rPr>
      </w:pPr>
      <w:sdt>
        <w:sdtPr>
          <w:rPr>
            <w:rFonts w:ascii="Tahoma" w:hAnsi="Tahoma" w:cs="Tahoma"/>
            <w:sz w:val="20"/>
            <w:szCs w:val="20"/>
          </w:rPr>
          <w:id w:val="-368995714"/>
          <w14:checkbox>
            <w14:checked w14:val="0"/>
            <w14:checkedState w14:val="2612" w14:font="MS Gothic"/>
            <w14:uncheckedState w14:val="2610" w14:font="MS Gothic"/>
          </w14:checkbox>
        </w:sdtPr>
        <w:sdtContent>
          <w:r w:rsidR="00CF592B" w:rsidRPr="00A07BAA">
            <w:rPr>
              <w:rFonts w:ascii="Segoe UI Symbol" w:hAnsi="Segoe UI Symbol" w:cs="Segoe UI Symbol"/>
              <w:sz w:val="20"/>
              <w:szCs w:val="20"/>
            </w:rPr>
            <w:t>☐</w:t>
          </w:r>
        </w:sdtContent>
      </w:sdt>
      <w:r w:rsidR="003C12D9" w:rsidRPr="00CF592B">
        <w:rPr>
          <w:rFonts w:ascii="Tahoma" w:hAnsi="Tahoma" w:cs="Tahoma"/>
          <w:sz w:val="20"/>
          <w:szCs w:val="20"/>
        </w:rPr>
        <w:t xml:space="preserve"> Otros, especificar</w:t>
      </w:r>
    </w:p>
    <w:p w14:paraId="23BFEE61" w14:textId="552347D8" w:rsidR="7B96C83F" w:rsidRPr="00A07BAA" w:rsidRDefault="003C12D9" w:rsidP="00A07BAA">
      <w:pPr>
        <w:spacing w:after="0" w:line="240" w:lineRule="auto"/>
        <w:jc w:val="both"/>
        <w:rPr>
          <w:rFonts w:ascii="Tahoma" w:hAnsi="Tahoma" w:cs="Tahoma"/>
          <w:sz w:val="20"/>
          <w:szCs w:val="20"/>
        </w:rPr>
      </w:pPr>
      <w:r w:rsidRPr="78AF71B0">
        <w:rPr>
          <w:rFonts w:ascii="Tahoma" w:hAnsi="Tahoma" w:cs="Tahoma"/>
          <w:sz w:val="20"/>
          <w:szCs w:val="20"/>
        </w:rPr>
        <w:t xml:space="preserve">       </w:t>
      </w:r>
    </w:p>
    <w:p w14:paraId="4CCFF2CC" w14:textId="308ED922" w:rsidR="008463AC" w:rsidRPr="00526A59" w:rsidRDefault="4881AD34" w:rsidP="6C9DBBA3">
      <w:pPr>
        <w:pStyle w:val="Listavistosa-nfasis11"/>
        <w:numPr>
          <w:ilvl w:val="0"/>
          <w:numId w:val="18"/>
        </w:numPr>
        <w:shd w:val="clear" w:color="auto" w:fill="E6F1DF"/>
        <w:spacing w:after="0" w:line="240" w:lineRule="auto"/>
        <w:jc w:val="both"/>
        <w:rPr>
          <w:rFonts w:ascii="Tahoma" w:eastAsia="Tahoma" w:hAnsi="Tahoma" w:cs="Tahoma"/>
          <w:b/>
          <w:bCs/>
          <w:color w:val="000000" w:themeColor="text1"/>
          <w:sz w:val="20"/>
          <w:szCs w:val="20"/>
        </w:rPr>
      </w:pPr>
      <w:r w:rsidRPr="6C9DBBA3">
        <w:rPr>
          <w:rFonts w:asciiTheme="minorHAnsi" w:eastAsiaTheme="minorEastAsia" w:hAnsiTheme="minorHAnsi" w:cstheme="minorBidi"/>
          <w:b/>
          <w:bCs/>
          <w:color w:val="000000" w:themeColor="text1"/>
          <w:sz w:val="20"/>
          <w:szCs w:val="20"/>
        </w:rPr>
        <w:t>REFERENCIAS BIBLIOGRÁFICAS</w:t>
      </w:r>
    </w:p>
    <w:p w14:paraId="6207FC29" w14:textId="2BCE61D2" w:rsidR="00937B2B" w:rsidRDefault="00937B2B" w:rsidP="00990004">
      <w:pPr>
        <w:pStyle w:val="NoSpacing"/>
        <w:rPr>
          <w:rFonts w:ascii="Tahoma" w:eastAsia="Tahoma" w:hAnsi="Tahoma" w:cs="Tahoma"/>
          <w:color w:val="000000" w:themeColor="text1"/>
          <w:sz w:val="20"/>
          <w:szCs w:val="20"/>
        </w:rPr>
      </w:pPr>
    </w:p>
    <w:p w14:paraId="796E10B6" w14:textId="77777777" w:rsidR="0046139D" w:rsidRPr="002B643C" w:rsidRDefault="0046139D" w:rsidP="0046139D">
      <w:pPr>
        <w:spacing w:line="240" w:lineRule="auto"/>
        <w:ind w:left="720" w:hanging="720"/>
        <w:jc w:val="both"/>
        <w:rPr>
          <w:rFonts w:ascii="Arial" w:hAnsi="Arial" w:cs="Arial"/>
          <w:lang w:val="en-US"/>
        </w:rPr>
      </w:pPr>
      <w:r w:rsidRPr="00F76227">
        <w:rPr>
          <w:rFonts w:ascii="Arial" w:hAnsi="Arial" w:cs="Arial"/>
        </w:rPr>
        <w:t xml:space="preserve">Cao, X., Wu, H., </w:t>
      </w:r>
      <w:proofErr w:type="spellStart"/>
      <w:r w:rsidRPr="00F76227">
        <w:rPr>
          <w:rFonts w:ascii="Arial" w:hAnsi="Arial" w:cs="Arial"/>
        </w:rPr>
        <w:t>Gonzalez</w:t>
      </w:r>
      <w:proofErr w:type="spellEnd"/>
      <w:r w:rsidRPr="00F76227">
        <w:rPr>
          <w:rFonts w:ascii="Arial" w:hAnsi="Arial" w:cs="Arial"/>
        </w:rPr>
        <w:t xml:space="preserve"> Viejo, C., </w:t>
      </w:r>
      <w:proofErr w:type="spellStart"/>
      <w:r w:rsidRPr="00F76227">
        <w:rPr>
          <w:rFonts w:ascii="Arial" w:hAnsi="Arial" w:cs="Arial"/>
        </w:rPr>
        <w:t>Dunshea</w:t>
      </w:r>
      <w:proofErr w:type="spellEnd"/>
      <w:r w:rsidRPr="00F76227">
        <w:rPr>
          <w:rFonts w:ascii="Arial" w:hAnsi="Arial" w:cs="Arial"/>
        </w:rPr>
        <w:t xml:space="preserve">, F. R., &amp; </w:t>
      </w:r>
      <w:proofErr w:type="spellStart"/>
      <w:r w:rsidRPr="00F76227">
        <w:rPr>
          <w:rFonts w:ascii="Arial" w:hAnsi="Arial" w:cs="Arial"/>
        </w:rPr>
        <w:t>Suleria</w:t>
      </w:r>
      <w:proofErr w:type="spellEnd"/>
      <w:r w:rsidRPr="00F76227">
        <w:rPr>
          <w:rFonts w:ascii="Arial" w:hAnsi="Arial" w:cs="Arial"/>
        </w:rPr>
        <w:t xml:space="preserve">, H. A. R. (2023). </w:t>
      </w:r>
      <w:r w:rsidRPr="002B643C">
        <w:rPr>
          <w:rFonts w:ascii="Arial" w:hAnsi="Arial" w:cs="Arial"/>
          <w:lang w:val="en-US"/>
        </w:rPr>
        <w:t xml:space="preserve">Effects of postharvest processing on aroma formation in roasted coffee: A review. </w:t>
      </w:r>
      <w:r w:rsidRPr="002B643C">
        <w:rPr>
          <w:rFonts w:ascii="Arial" w:hAnsi="Arial" w:cs="Arial"/>
          <w:i/>
          <w:lang w:val="en-US"/>
        </w:rPr>
        <w:t>International Journal of Food Science &amp; Technology, 58</w:t>
      </w:r>
      <w:r w:rsidRPr="002B643C">
        <w:rPr>
          <w:rFonts w:ascii="Arial" w:hAnsi="Arial" w:cs="Arial"/>
          <w:lang w:val="en-US"/>
        </w:rPr>
        <w:t>(3), 1007–1027. https://doi.org/10.1111/ijfs.16261</w:t>
      </w:r>
    </w:p>
    <w:p w14:paraId="0E841BDE"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lastRenderedPageBreak/>
        <w:t xml:space="preserve">Caporaso, N., Whitworth, M. B., Cui, C., &amp; Fisk, I. D. (2018). Variability of single bean coffee volatile compounds of Arabica and robusta roasted coffees </w:t>
      </w:r>
      <w:proofErr w:type="spellStart"/>
      <w:r w:rsidRPr="002B643C">
        <w:rPr>
          <w:rFonts w:ascii="Arial" w:hAnsi="Arial" w:cs="Arial"/>
          <w:lang w:val="en-US"/>
        </w:rPr>
        <w:t>analysed</w:t>
      </w:r>
      <w:proofErr w:type="spellEnd"/>
      <w:r w:rsidRPr="002B643C">
        <w:rPr>
          <w:rFonts w:ascii="Arial" w:hAnsi="Arial" w:cs="Arial"/>
          <w:lang w:val="en-US"/>
        </w:rPr>
        <w:t xml:space="preserve"> by SPME-GC-MS. </w:t>
      </w:r>
      <w:r w:rsidRPr="002B643C">
        <w:rPr>
          <w:rFonts w:ascii="Arial" w:hAnsi="Arial" w:cs="Arial"/>
          <w:i/>
          <w:lang w:val="en-US"/>
        </w:rPr>
        <w:t>Food Research International, 108</w:t>
      </w:r>
      <w:r w:rsidRPr="002B643C">
        <w:rPr>
          <w:rFonts w:ascii="Arial" w:hAnsi="Arial" w:cs="Arial"/>
          <w:lang w:val="en-US"/>
        </w:rPr>
        <w:t>, 628–640. https://doi.org/10.1016/j.foodres.2018.03.077</w:t>
      </w:r>
    </w:p>
    <w:p w14:paraId="7D2DCFF6"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t xml:space="preserve">Caray, I. M. G., Ditchon, K. P. R., &amp; Arboleda, E. R. (2024). Smart coffee aromas: A literature review on electronic nose technologies for quality assessment. </w:t>
      </w:r>
      <w:r w:rsidRPr="002B643C">
        <w:rPr>
          <w:rFonts w:ascii="Arial" w:hAnsi="Arial" w:cs="Arial"/>
          <w:i/>
          <w:lang w:val="en-US"/>
        </w:rPr>
        <w:t>World Journal of Advanced Research and Reviews, 21</w:t>
      </w:r>
      <w:r w:rsidRPr="002B643C">
        <w:rPr>
          <w:rFonts w:ascii="Arial" w:hAnsi="Arial" w:cs="Arial"/>
          <w:lang w:val="en-US"/>
        </w:rPr>
        <w:t>(2), 506–514. https://doi.org/10.30574/wjarr.2024.21.2.0407</w:t>
      </w:r>
    </w:p>
    <w:p w14:paraId="61901909" w14:textId="77777777" w:rsidR="0046139D" w:rsidRPr="002B643C" w:rsidRDefault="0046139D" w:rsidP="0046139D">
      <w:pPr>
        <w:spacing w:line="240" w:lineRule="auto"/>
        <w:ind w:left="720" w:hanging="720"/>
        <w:jc w:val="both"/>
        <w:rPr>
          <w:rFonts w:ascii="Arial" w:hAnsi="Arial" w:cs="Arial"/>
          <w:lang w:val="en-US"/>
        </w:rPr>
      </w:pPr>
      <w:r w:rsidRPr="00F76227">
        <w:rPr>
          <w:rFonts w:ascii="Arial" w:hAnsi="Arial" w:cs="Arial"/>
        </w:rPr>
        <w:t xml:space="preserve">Debona, D. G., Lyrio, M. V. V., da Luz, J. M. R., </w:t>
      </w:r>
      <w:proofErr w:type="spellStart"/>
      <w:r w:rsidRPr="00F76227">
        <w:rPr>
          <w:rFonts w:ascii="Arial" w:hAnsi="Arial" w:cs="Arial"/>
        </w:rPr>
        <w:t>Frinhani</w:t>
      </w:r>
      <w:proofErr w:type="spellEnd"/>
      <w:r w:rsidRPr="00F76227">
        <w:rPr>
          <w:rFonts w:ascii="Arial" w:hAnsi="Arial" w:cs="Arial"/>
        </w:rPr>
        <w:t xml:space="preserve">, R. Q., Araújo, B. Q., Oliveira, E. C. S., Agnoletti, B. Z., Coura, M. R., Pereira, L. L., &amp; de Castro, E. V. R. (2025). </w:t>
      </w:r>
      <w:r w:rsidRPr="002B643C">
        <w:rPr>
          <w:rFonts w:ascii="Arial" w:hAnsi="Arial" w:cs="Arial"/>
          <w:lang w:val="en-US"/>
        </w:rPr>
        <w:t xml:space="preserve">Comprehensive evaluation of volatile compounds and sensory profiles of coffee throughout the roasting process. </w:t>
      </w:r>
      <w:r w:rsidRPr="002B643C">
        <w:rPr>
          <w:rFonts w:ascii="Arial" w:hAnsi="Arial" w:cs="Arial"/>
          <w:i/>
          <w:lang w:val="en-US"/>
        </w:rPr>
        <w:t>Food Chemistry, 478</w:t>
      </w:r>
      <w:r w:rsidRPr="002B643C">
        <w:rPr>
          <w:rFonts w:ascii="Arial" w:hAnsi="Arial" w:cs="Arial"/>
          <w:lang w:val="en-US"/>
        </w:rPr>
        <w:t>, 143586. https://doi.org/10.1016/j.foodchem.2025.143586</w:t>
      </w:r>
    </w:p>
    <w:p w14:paraId="701D5418" w14:textId="77777777" w:rsidR="0046139D" w:rsidRPr="002B643C" w:rsidRDefault="0046139D" w:rsidP="0046139D">
      <w:pPr>
        <w:spacing w:line="240" w:lineRule="auto"/>
        <w:ind w:left="720" w:hanging="720"/>
        <w:jc w:val="both"/>
        <w:rPr>
          <w:rFonts w:ascii="Arial" w:hAnsi="Arial" w:cs="Arial"/>
          <w:lang w:val="en-US"/>
        </w:rPr>
      </w:pPr>
      <w:proofErr w:type="spellStart"/>
      <w:r w:rsidRPr="002B643C">
        <w:rPr>
          <w:rFonts w:ascii="Arial" w:hAnsi="Arial" w:cs="Arial"/>
          <w:lang w:val="en-US"/>
        </w:rPr>
        <w:t>Dulsat</w:t>
      </w:r>
      <w:proofErr w:type="spellEnd"/>
      <w:r w:rsidRPr="002B643C">
        <w:rPr>
          <w:rFonts w:ascii="Arial" w:hAnsi="Arial" w:cs="Arial"/>
          <w:lang w:val="en-US"/>
        </w:rPr>
        <w:t xml:space="preserve">-Serra, N., Quintanilla-Casas, B., &amp; Vichi, S. (2016). Volatile thiols in coffee: A review on their formation, degradation, assessment and influence on coffee sensory quality. </w:t>
      </w:r>
      <w:r w:rsidRPr="002B643C">
        <w:rPr>
          <w:rFonts w:ascii="Arial" w:hAnsi="Arial" w:cs="Arial"/>
          <w:i/>
          <w:lang w:val="en-US"/>
        </w:rPr>
        <w:t>Food Research International, 89</w:t>
      </w:r>
      <w:r w:rsidRPr="002B643C">
        <w:rPr>
          <w:rFonts w:ascii="Arial" w:hAnsi="Arial" w:cs="Arial"/>
          <w:lang w:val="en-US"/>
        </w:rPr>
        <w:t>, 982–988. https://doi.org/10.1016/j.foodres.2016.02.008</w:t>
      </w:r>
    </w:p>
    <w:p w14:paraId="30301727" w14:textId="77777777" w:rsidR="0046139D" w:rsidRPr="00F76227" w:rsidRDefault="0046139D" w:rsidP="0046139D">
      <w:pPr>
        <w:spacing w:line="240" w:lineRule="auto"/>
        <w:ind w:left="720" w:hanging="720"/>
        <w:jc w:val="both"/>
        <w:rPr>
          <w:rFonts w:ascii="Arial" w:hAnsi="Arial" w:cs="Arial"/>
        </w:rPr>
      </w:pPr>
      <w:r w:rsidRPr="002B643C">
        <w:rPr>
          <w:rFonts w:ascii="Arial" w:hAnsi="Arial" w:cs="Arial"/>
          <w:lang w:val="en-US"/>
        </w:rPr>
        <w:t xml:space="preserve">Gonzalez Viejo, C., Tongson, E., &amp; Fuentes, S. (2021). Integrating a low-cost electronic nose and machine learning modelling to assess coffee aroma profile and intensity. </w:t>
      </w:r>
      <w:proofErr w:type="spellStart"/>
      <w:r w:rsidRPr="00F76227">
        <w:rPr>
          <w:rFonts w:ascii="Arial" w:hAnsi="Arial" w:cs="Arial"/>
          <w:i/>
        </w:rPr>
        <w:t>Sensors</w:t>
      </w:r>
      <w:proofErr w:type="spellEnd"/>
      <w:r w:rsidRPr="00F76227">
        <w:rPr>
          <w:rFonts w:ascii="Arial" w:hAnsi="Arial" w:cs="Arial"/>
          <w:i/>
        </w:rPr>
        <w:t>, 21</w:t>
      </w:r>
      <w:r w:rsidRPr="00F76227">
        <w:rPr>
          <w:rFonts w:ascii="Arial" w:hAnsi="Arial" w:cs="Arial"/>
        </w:rPr>
        <w:t>(6), 2016. https://doi.org/10.3390/s21062016</w:t>
      </w:r>
    </w:p>
    <w:p w14:paraId="3FF50584" w14:textId="77777777" w:rsidR="0046139D" w:rsidRPr="00F76227" w:rsidRDefault="0046139D" w:rsidP="0046139D">
      <w:pPr>
        <w:spacing w:line="240" w:lineRule="auto"/>
        <w:ind w:left="720" w:hanging="720"/>
        <w:jc w:val="both"/>
        <w:rPr>
          <w:rFonts w:ascii="Arial" w:hAnsi="Arial" w:cs="Arial"/>
        </w:rPr>
      </w:pPr>
      <w:r w:rsidRPr="00F76227">
        <w:rPr>
          <w:rFonts w:ascii="Arial" w:hAnsi="Arial" w:cs="Arial"/>
        </w:rPr>
        <w:t xml:space="preserve">Liberto, E., </w:t>
      </w:r>
      <w:proofErr w:type="spellStart"/>
      <w:r w:rsidRPr="00F76227">
        <w:rPr>
          <w:rFonts w:ascii="Arial" w:hAnsi="Arial" w:cs="Arial"/>
        </w:rPr>
        <w:t>Bressanello</w:t>
      </w:r>
      <w:proofErr w:type="spellEnd"/>
      <w:r w:rsidRPr="00F76227">
        <w:rPr>
          <w:rFonts w:ascii="Arial" w:hAnsi="Arial" w:cs="Arial"/>
        </w:rPr>
        <w:t xml:space="preserve">, D., </w:t>
      </w:r>
      <w:proofErr w:type="spellStart"/>
      <w:r w:rsidRPr="00F76227">
        <w:rPr>
          <w:rFonts w:ascii="Arial" w:hAnsi="Arial" w:cs="Arial"/>
        </w:rPr>
        <w:t>Strocchi</w:t>
      </w:r>
      <w:proofErr w:type="spellEnd"/>
      <w:r w:rsidRPr="00F76227">
        <w:rPr>
          <w:rFonts w:ascii="Arial" w:hAnsi="Arial" w:cs="Arial"/>
        </w:rPr>
        <w:t xml:space="preserve">, G., Cordero, C., </w:t>
      </w:r>
      <w:proofErr w:type="spellStart"/>
      <w:r w:rsidRPr="00F76227">
        <w:rPr>
          <w:rFonts w:ascii="Arial" w:hAnsi="Arial" w:cs="Arial"/>
        </w:rPr>
        <w:t>Ruosi</w:t>
      </w:r>
      <w:proofErr w:type="spellEnd"/>
      <w:r w:rsidRPr="00F76227">
        <w:rPr>
          <w:rFonts w:ascii="Arial" w:hAnsi="Arial" w:cs="Arial"/>
        </w:rPr>
        <w:t xml:space="preserve">, M. R., Pellegrino, G., </w:t>
      </w:r>
      <w:proofErr w:type="spellStart"/>
      <w:r w:rsidRPr="00F76227">
        <w:rPr>
          <w:rFonts w:ascii="Arial" w:hAnsi="Arial" w:cs="Arial"/>
        </w:rPr>
        <w:t>Bicchi</w:t>
      </w:r>
      <w:proofErr w:type="spellEnd"/>
      <w:r w:rsidRPr="00F76227">
        <w:rPr>
          <w:rFonts w:ascii="Arial" w:hAnsi="Arial" w:cs="Arial"/>
        </w:rPr>
        <w:t xml:space="preserve">, C., &amp; </w:t>
      </w:r>
      <w:proofErr w:type="spellStart"/>
      <w:r w:rsidRPr="00F76227">
        <w:rPr>
          <w:rFonts w:ascii="Arial" w:hAnsi="Arial" w:cs="Arial"/>
        </w:rPr>
        <w:t>Sgorbini</w:t>
      </w:r>
      <w:proofErr w:type="spellEnd"/>
      <w:r w:rsidRPr="00F76227">
        <w:rPr>
          <w:rFonts w:ascii="Arial" w:hAnsi="Arial" w:cs="Arial"/>
        </w:rPr>
        <w:t xml:space="preserve">, B. (2019). </w:t>
      </w:r>
      <w:r w:rsidRPr="002B643C">
        <w:rPr>
          <w:rFonts w:ascii="Arial" w:hAnsi="Arial" w:cs="Arial"/>
          <w:lang w:val="en-US"/>
        </w:rPr>
        <w:t>HS-SPME-MS-</w:t>
      </w:r>
      <w:proofErr w:type="spellStart"/>
      <w:r w:rsidRPr="002B643C">
        <w:rPr>
          <w:rFonts w:ascii="Arial" w:hAnsi="Arial" w:cs="Arial"/>
          <w:lang w:val="en-US"/>
        </w:rPr>
        <w:t>Enose</w:t>
      </w:r>
      <w:proofErr w:type="spellEnd"/>
      <w:r w:rsidRPr="002B643C">
        <w:rPr>
          <w:rFonts w:ascii="Arial" w:hAnsi="Arial" w:cs="Arial"/>
          <w:lang w:val="en-US"/>
        </w:rPr>
        <w:t xml:space="preserve"> coupled with chemometrics as an analytical decision maker to predict in-cup coffee sensory quality in routine controls: Possibilities and limits. </w:t>
      </w:r>
      <w:proofErr w:type="spellStart"/>
      <w:r w:rsidRPr="00F76227">
        <w:rPr>
          <w:rFonts w:ascii="Arial" w:hAnsi="Arial" w:cs="Arial"/>
          <w:i/>
        </w:rPr>
        <w:t>Molecules</w:t>
      </w:r>
      <w:proofErr w:type="spellEnd"/>
      <w:r w:rsidRPr="00F76227">
        <w:rPr>
          <w:rFonts w:ascii="Arial" w:hAnsi="Arial" w:cs="Arial"/>
          <w:i/>
        </w:rPr>
        <w:t>, 24</w:t>
      </w:r>
      <w:r w:rsidRPr="00F76227">
        <w:rPr>
          <w:rFonts w:ascii="Arial" w:hAnsi="Arial" w:cs="Arial"/>
        </w:rPr>
        <w:t>(24), 4515. https://doi.org/10.3390/molecules24244515</w:t>
      </w:r>
    </w:p>
    <w:p w14:paraId="35E16455" w14:textId="77777777" w:rsidR="0046139D" w:rsidRPr="002B643C" w:rsidRDefault="0046139D" w:rsidP="0046139D">
      <w:pPr>
        <w:spacing w:line="240" w:lineRule="auto"/>
        <w:ind w:left="720" w:hanging="720"/>
        <w:jc w:val="both"/>
        <w:rPr>
          <w:rFonts w:ascii="Arial" w:hAnsi="Arial" w:cs="Arial"/>
          <w:lang w:val="en-US"/>
        </w:rPr>
      </w:pPr>
      <w:r w:rsidRPr="00F76227">
        <w:rPr>
          <w:rFonts w:ascii="Arial" w:hAnsi="Arial" w:cs="Arial"/>
        </w:rPr>
        <w:t xml:space="preserve">Mutz, Y. S., </w:t>
      </w:r>
      <w:proofErr w:type="spellStart"/>
      <w:r w:rsidRPr="00F76227">
        <w:rPr>
          <w:rFonts w:ascii="Arial" w:hAnsi="Arial" w:cs="Arial"/>
        </w:rPr>
        <w:t>Maroum</w:t>
      </w:r>
      <w:proofErr w:type="spellEnd"/>
      <w:r w:rsidRPr="00F76227">
        <w:rPr>
          <w:rFonts w:ascii="Arial" w:hAnsi="Arial" w:cs="Arial"/>
        </w:rPr>
        <w:t xml:space="preserve">, S. M., Tessaro, L. L. G., de Oliveira Souza, N., de Bem, M. M., Alves, L. S., Figueiredo, L. P., do Rosario, D. K. A., Bernardes, P. C., &amp; Nunes, C. A. (2025). </w:t>
      </w:r>
      <w:r w:rsidRPr="002B643C">
        <w:rPr>
          <w:rFonts w:ascii="Arial" w:hAnsi="Arial" w:cs="Arial"/>
          <w:lang w:val="en-US"/>
        </w:rPr>
        <w:t xml:space="preserve">Effectiveness of an E-Nose based on metal oxide semiconductor sensors for coffee quality assessment. </w:t>
      </w:r>
      <w:proofErr w:type="spellStart"/>
      <w:r w:rsidRPr="002B643C">
        <w:rPr>
          <w:rFonts w:ascii="Arial" w:hAnsi="Arial" w:cs="Arial"/>
          <w:i/>
          <w:lang w:val="en-US"/>
        </w:rPr>
        <w:t>Chemosensors</w:t>
      </w:r>
      <w:proofErr w:type="spellEnd"/>
      <w:r w:rsidRPr="002B643C">
        <w:rPr>
          <w:rFonts w:ascii="Arial" w:hAnsi="Arial" w:cs="Arial"/>
          <w:i/>
          <w:lang w:val="en-US"/>
        </w:rPr>
        <w:t>, 13</w:t>
      </w:r>
      <w:r w:rsidRPr="002B643C">
        <w:rPr>
          <w:rFonts w:ascii="Arial" w:hAnsi="Arial" w:cs="Arial"/>
          <w:lang w:val="en-US"/>
        </w:rPr>
        <w:t>(1), 23. https://doi.org/10.3390/chemosensors13010023</w:t>
      </w:r>
    </w:p>
    <w:p w14:paraId="22D2E061"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t xml:space="preserve">Shi, X., Li, Y., Huang, D., Chen, S., &amp; Zhu, S. (2025). Characterization and discrimination of volatile compounds in roasted Arabica coffee beans from different origins by combining GC-TOFMS, GC-IMS, and GC-E-Nose. </w:t>
      </w:r>
      <w:r w:rsidRPr="002B643C">
        <w:rPr>
          <w:rFonts w:ascii="Arial" w:hAnsi="Arial" w:cs="Arial"/>
          <w:i/>
          <w:lang w:val="en-US"/>
        </w:rPr>
        <w:t>Food Chemistry, 481</w:t>
      </w:r>
      <w:r w:rsidRPr="002B643C">
        <w:rPr>
          <w:rFonts w:ascii="Arial" w:hAnsi="Arial" w:cs="Arial"/>
          <w:lang w:val="en-US"/>
        </w:rPr>
        <w:t>, 144079. https://doi.org/10.1016/j.foodchem.2025.144079</w:t>
      </w:r>
    </w:p>
    <w:p w14:paraId="0EF6B85E"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t xml:space="preserve">Toledo, P. R. A. B., Pezza, L., Pezza, H. R., &amp; Toci, A. T. (2016). Relationship between the different aspects related to coffee quality and their volatile compounds. </w:t>
      </w:r>
      <w:r w:rsidRPr="002B643C">
        <w:rPr>
          <w:rFonts w:ascii="Arial" w:hAnsi="Arial" w:cs="Arial"/>
          <w:i/>
          <w:lang w:val="en-US"/>
        </w:rPr>
        <w:t>Comprehensive Reviews in Food Science and Food Safety, 15</w:t>
      </w:r>
      <w:r w:rsidRPr="002B643C">
        <w:rPr>
          <w:rFonts w:ascii="Arial" w:hAnsi="Arial" w:cs="Arial"/>
          <w:lang w:val="en-US"/>
        </w:rPr>
        <w:t>(4), 705–719. https://doi.org/10.1111/1541-4337.12205</w:t>
      </w:r>
    </w:p>
    <w:p w14:paraId="2A0B9A6F" w14:textId="77777777" w:rsidR="0046139D" w:rsidRPr="002B643C" w:rsidRDefault="0046139D" w:rsidP="0046139D">
      <w:pPr>
        <w:spacing w:line="240" w:lineRule="auto"/>
        <w:ind w:left="720" w:hanging="720"/>
        <w:jc w:val="both"/>
        <w:rPr>
          <w:rFonts w:ascii="Arial" w:hAnsi="Arial" w:cs="Arial"/>
          <w:lang w:val="en-US"/>
        </w:rPr>
      </w:pPr>
      <w:r w:rsidRPr="00F76227">
        <w:rPr>
          <w:rFonts w:ascii="Arial" w:hAnsi="Arial" w:cs="Arial"/>
        </w:rPr>
        <w:t xml:space="preserve">Vezzulli, F., </w:t>
      </w:r>
      <w:proofErr w:type="spellStart"/>
      <w:r w:rsidRPr="00F76227">
        <w:rPr>
          <w:rFonts w:ascii="Arial" w:hAnsi="Arial" w:cs="Arial"/>
        </w:rPr>
        <w:t>Lambri</w:t>
      </w:r>
      <w:proofErr w:type="spellEnd"/>
      <w:r w:rsidRPr="00F76227">
        <w:rPr>
          <w:rFonts w:ascii="Arial" w:hAnsi="Arial" w:cs="Arial"/>
        </w:rPr>
        <w:t xml:space="preserve">, M., &amp; Bertuzzi, T. (2023). </w:t>
      </w:r>
      <w:r w:rsidRPr="002B643C">
        <w:rPr>
          <w:rFonts w:ascii="Arial" w:hAnsi="Arial" w:cs="Arial"/>
          <w:lang w:val="en-US"/>
        </w:rPr>
        <w:t xml:space="preserve">Volatile compounds in green and roasted Arabica specialty coffee: Discrimination of origins, post-harvesting processes, and roasting level. </w:t>
      </w:r>
      <w:r w:rsidRPr="002B643C">
        <w:rPr>
          <w:rFonts w:ascii="Arial" w:hAnsi="Arial" w:cs="Arial"/>
          <w:i/>
          <w:lang w:val="en-US"/>
        </w:rPr>
        <w:t>Foods, 12</w:t>
      </w:r>
      <w:r w:rsidRPr="002B643C">
        <w:rPr>
          <w:rFonts w:ascii="Arial" w:hAnsi="Arial" w:cs="Arial"/>
          <w:lang w:val="en-US"/>
        </w:rPr>
        <w:t>(3), 489. https://doi.org/10.3390/foods12030489</w:t>
      </w:r>
    </w:p>
    <w:p w14:paraId="1A305537"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lastRenderedPageBreak/>
        <w:t xml:space="preserve">Vietoris, V., Zajác, P., </w:t>
      </w:r>
      <w:proofErr w:type="spellStart"/>
      <w:r w:rsidRPr="002B643C">
        <w:rPr>
          <w:rFonts w:ascii="Arial" w:hAnsi="Arial" w:cs="Arial"/>
          <w:lang w:val="en-US"/>
        </w:rPr>
        <w:t>Čapla</w:t>
      </w:r>
      <w:proofErr w:type="spellEnd"/>
      <w:r w:rsidRPr="002B643C">
        <w:rPr>
          <w:rFonts w:ascii="Arial" w:hAnsi="Arial" w:cs="Arial"/>
          <w:lang w:val="en-US"/>
        </w:rPr>
        <w:t xml:space="preserve">, J., </w:t>
      </w:r>
      <w:proofErr w:type="spellStart"/>
      <w:r w:rsidRPr="002B643C">
        <w:rPr>
          <w:rFonts w:ascii="Arial" w:hAnsi="Arial" w:cs="Arial"/>
          <w:lang w:val="en-US"/>
        </w:rPr>
        <w:t>Mendelová</w:t>
      </w:r>
      <w:proofErr w:type="spellEnd"/>
      <w:r w:rsidRPr="002B643C">
        <w:rPr>
          <w:rFonts w:ascii="Arial" w:hAnsi="Arial" w:cs="Arial"/>
          <w:lang w:val="en-US"/>
        </w:rPr>
        <w:t xml:space="preserve">, A., </w:t>
      </w:r>
      <w:proofErr w:type="spellStart"/>
      <w:r w:rsidRPr="002B643C">
        <w:rPr>
          <w:rFonts w:ascii="Arial" w:hAnsi="Arial" w:cs="Arial"/>
          <w:lang w:val="en-US"/>
        </w:rPr>
        <w:t>Križanová</w:t>
      </w:r>
      <w:proofErr w:type="spellEnd"/>
      <w:r w:rsidRPr="002B643C">
        <w:rPr>
          <w:rFonts w:ascii="Arial" w:hAnsi="Arial" w:cs="Arial"/>
          <w:lang w:val="en-US"/>
        </w:rPr>
        <w:t xml:space="preserve">, K., &amp; Benešová, L. (2015). Comparison of coffee species by sensory panel and electronic nose. </w:t>
      </w:r>
      <w:r w:rsidRPr="002B643C">
        <w:rPr>
          <w:rFonts w:ascii="Arial" w:hAnsi="Arial" w:cs="Arial"/>
          <w:i/>
          <w:lang w:val="en-US"/>
        </w:rPr>
        <w:t>Journal of Microbiology, Biotechnology and Food Sciences, 5</w:t>
      </w:r>
      <w:r w:rsidRPr="002B643C">
        <w:rPr>
          <w:rFonts w:ascii="Arial" w:hAnsi="Arial" w:cs="Arial"/>
          <w:lang w:val="en-US"/>
        </w:rPr>
        <w:t>(3), 234–237. https://doi.org/10.15414/jmbfs.20115/16.5.3.234-237</w:t>
      </w:r>
    </w:p>
    <w:p w14:paraId="4B41DDFF"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t xml:space="preserve">Williams, S. D., Barkla, B. J., Rose, T. J., &amp; Liu, L. (2022). Does coffee have terroir and how should it be assessed? </w:t>
      </w:r>
      <w:r w:rsidRPr="002B643C">
        <w:rPr>
          <w:rFonts w:ascii="Arial" w:hAnsi="Arial" w:cs="Arial"/>
          <w:i/>
          <w:lang w:val="en-US"/>
        </w:rPr>
        <w:t>Foods, 11</w:t>
      </w:r>
      <w:r w:rsidRPr="002B643C">
        <w:rPr>
          <w:rFonts w:ascii="Arial" w:hAnsi="Arial" w:cs="Arial"/>
          <w:lang w:val="en-US"/>
        </w:rPr>
        <w:t>(13), 1907. https://doi.org/10.3390/foods11131907</w:t>
      </w:r>
    </w:p>
    <w:p w14:paraId="38EE5043" w14:textId="77777777" w:rsidR="0046139D" w:rsidRPr="002B643C" w:rsidRDefault="0046139D" w:rsidP="0046139D">
      <w:pPr>
        <w:spacing w:line="240" w:lineRule="auto"/>
        <w:ind w:left="720" w:hanging="720"/>
        <w:jc w:val="both"/>
        <w:rPr>
          <w:rFonts w:ascii="Arial" w:hAnsi="Arial" w:cs="Arial"/>
          <w:lang w:val="en-US"/>
        </w:rPr>
      </w:pPr>
      <w:r w:rsidRPr="002B643C">
        <w:rPr>
          <w:rFonts w:ascii="Arial" w:hAnsi="Arial" w:cs="Arial"/>
          <w:lang w:val="en-US"/>
        </w:rPr>
        <w:t xml:space="preserve">Zhang, D., Gao, M., Cai, Y., Wu, J., &amp; Lao, F. (2024). Profiling flavor characteristics of cold brew coffee with GC-MS, electronic nose and tongue: Effect of roasting degrees and freeze-drying. </w:t>
      </w:r>
      <w:r w:rsidRPr="002B643C">
        <w:rPr>
          <w:rFonts w:ascii="Arial" w:hAnsi="Arial" w:cs="Arial"/>
          <w:i/>
          <w:lang w:val="en-US"/>
        </w:rPr>
        <w:t>Journal of the Science of Food and Agriculture, 104</w:t>
      </w:r>
      <w:r w:rsidRPr="002B643C">
        <w:rPr>
          <w:rFonts w:ascii="Arial" w:hAnsi="Arial" w:cs="Arial"/>
          <w:lang w:val="en-US"/>
        </w:rPr>
        <w:t>(10), 6139–6148. https://doi.org/10.1002/jsfa.13437</w:t>
      </w:r>
    </w:p>
    <w:p w14:paraId="3D441F35" w14:textId="77777777" w:rsidR="0046139D" w:rsidRPr="0046139D" w:rsidRDefault="0046139D" w:rsidP="00990004">
      <w:pPr>
        <w:pStyle w:val="NoSpacing"/>
        <w:rPr>
          <w:rFonts w:ascii="Tahoma" w:hAnsi="Tahoma" w:cs="Tahoma"/>
          <w:sz w:val="20"/>
          <w:szCs w:val="20"/>
          <w:lang w:val="en-US"/>
        </w:rPr>
      </w:pPr>
    </w:p>
    <w:p w14:paraId="278B7774" w14:textId="3269762D" w:rsidR="00A07BAA" w:rsidRPr="0046139D" w:rsidRDefault="00A07BAA" w:rsidP="00990004">
      <w:pPr>
        <w:pStyle w:val="NoSpacing"/>
        <w:rPr>
          <w:rFonts w:ascii="Tahoma" w:hAnsi="Tahoma" w:cs="Tahoma"/>
          <w:sz w:val="20"/>
          <w:szCs w:val="20"/>
          <w:lang w:val="en-US"/>
        </w:rPr>
      </w:pPr>
    </w:p>
    <w:p w14:paraId="12E77178" w14:textId="726378FB" w:rsidR="00A07BAA" w:rsidRPr="0046139D" w:rsidRDefault="00A07BAA" w:rsidP="00990004">
      <w:pPr>
        <w:pStyle w:val="NoSpacing"/>
        <w:rPr>
          <w:rFonts w:ascii="Tahoma" w:hAnsi="Tahoma" w:cs="Tahoma"/>
          <w:sz w:val="20"/>
          <w:szCs w:val="20"/>
          <w:lang w:val="en-US"/>
        </w:rPr>
      </w:pPr>
    </w:p>
    <w:p w14:paraId="6D251C82" w14:textId="34E8B109" w:rsidR="00A07BAA" w:rsidRPr="0046139D" w:rsidRDefault="00A07BAA" w:rsidP="00990004">
      <w:pPr>
        <w:pStyle w:val="NoSpacing"/>
        <w:rPr>
          <w:rFonts w:ascii="Tahoma" w:hAnsi="Tahoma" w:cs="Tahoma"/>
          <w:sz w:val="20"/>
          <w:szCs w:val="20"/>
          <w:lang w:val="en-US"/>
        </w:rPr>
      </w:pPr>
    </w:p>
    <w:p w14:paraId="5DDC78D7" w14:textId="0023A2D8" w:rsidR="00A07BAA" w:rsidRPr="0046139D" w:rsidRDefault="00A07BAA" w:rsidP="00990004">
      <w:pPr>
        <w:pStyle w:val="NoSpacing"/>
        <w:rPr>
          <w:rFonts w:ascii="Tahoma" w:hAnsi="Tahoma" w:cs="Tahoma"/>
          <w:sz w:val="20"/>
          <w:szCs w:val="20"/>
          <w:lang w:val="en-US"/>
        </w:rPr>
      </w:pPr>
    </w:p>
    <w:p w14:paraId="5C7B47DD" w14:textId="754C9E6E" w:rsidR="6C9DBBA3" w:rsidRPr="0046139D" w:rsidRDefault="6C9DBBA3" w:rsidP="6C9DBBA3">
      <w:pPr>
        <w:pStyle w:val="NoSpacing"/>
        <w:rPr>
          <w:rFonts w:ascii="Tahoma" w:hAnsi="Tahoma" w:cs="Tahoma"/>
          <w:sz w:val="20"/>
          <w:szCs w:val="20"/>
          <w:lang w:val="en-US"/>
        </w:rPr>
      </w:pPr>
    </w:p>
    <w:p w14:paraId="14E6F696" w14:textId="77777777" w:rsidR="00A07BAA" w:rsidRPr="0046139D" w:rsidRDefault="00A07BAA" w:rsidP="00990004">
      <w:pPr>
        <w:pStyle w:val="NoSpacing"/>
        <w:rPr>
          <w:rFonts w:ascii="Tahoma" w:hAnsi="Tahoma" w:cs="Tahoma"/>
          <w:sz w:val="20"/>
          <w:szCs w:val="20"/>
          <w:lang w:val="en-US"/>
        </w:rPr>
      </w:pPr>
    </w:p>
    <w:p w14:paraId="5723BF88" w14:textId="6BA0B9D3" w:rsidR="00990004" w:rsidRDefault="00990004" w:rsidP="6C9DBBA3">
      <w:pPr>
        <w:pStyle w:val="Listavistosa-nfasis11"/>
        <w:numPr>
          <w:ilvl w:val="0"/>
          <w:numId w:val="18"/>
        </w:numPr>
        <w:shd w:val="clear" w:color="auto" w:fill="E6F1DF"/>
        <w:spacing w:after="0" w:line="240" w:lineRule="auto"/>
        <w:jc w:val="both"/>
        <w:rPr>
          <w:rFonts w:asciiTheme="minorHAnsi" w:eastAsiaTheme="minorEastAsia" w:hAnsiTheme="minorHAnsi" w:cstheme="minorBidi"/>
          <w:b/>
          <w:bCs/>
          <w:color w:val="000000" w:themeColor="text1"/>
          <w:sz w:val="20"/>
          <w:szCs w:val="20"/>
        </w:rPr>
      </w:pPr>
      <w:r w:rsidRPr="6C9DBBA3">
        <w:rPr>
          <w:rFonts w:asciiTheme="minorHAnsi" w:eastAsiaTheme="minorEastAsia" w:hAnsiTheme="minorHAnsi" w:cstheme="minorBidi"/>
          <w:b/>
          <w:bCs/>
          <w:color w:val="000000" w:themeColor="text1"/>
          <w:sz w:val="20"/>
          <w:szCs w:val="20"/>
        </w:rPr>
        <w:t xml:space="preserve">F I R M A S </w:t>
      </w:r>
    </w:p>
    <w:p w14:paraId="294619B5" w14:textId="77777777" w:rsidR="00945A37" w:rsidRPr="007B029C" w:rsidRDefault="00945A37" w:rsidP="00990004">
      <w:pPr>
        <w:pStyle w:val="NoSpacing"/>
        <w:rPr>
          <w:rFonts w:ascii="Tahoma" w:hAnsi="Tahoma" w:cs="Tahoma"/>
          <w:sz w:val="20"/>
          <w:szCs w:val="20"/>
        </w:rPr>
      </w:pPr>
    </w:p>
    <w:p w14:paraId="11779C00" w14:textId="77777777" w:rsidR="00990004" w:rsidRPr="007B029C" w:rsidRDefault="00990004" w:rsidP="00990004">
      <w:pPr>
        <w:pStyle w:val="NoSpacing"/>
        <w:rPr>
          <w:rFonts w:ascii="Tahoma" w:hAnsi="Tahoma" w:cs="Tahoma"/>
          <w:sz w:val="20"/>
          <w:szCs w:val="20"/>
        </w:rPr>
      </w:pPr>
    </w:p>
    <w:p w14:paraId="34A86C70" w14:textId="3706559B" w:rsidR="00990004" w:rsidRDefault="00990004" w:rsidP="00990004">
      <w:pPr>
        <w:pStyle w:val="NoSpacing"/>
        <w:rPr>
          <w:rFonts w:ascii="Tahoma" w:hAnsi="Tahoma" w:cs="Tahoma"/>
          <w:sz w:val="20"/>
          <w:szCs w:val="20"/>
        </w:rPr>
      </w:pPr>
    </w:p>
    <w:p w14:paraId="090EEC03" w14:textId="1C80D442" w:rsidR="00945A37" w:rsidRDefault="00945A37" w:rsidP="00990004">
      <w:pPr>
        <w:pStyle w:val="NoSpacing"/>
        <w:rPr>
          <w:rFonts w:ascii="Tahoma" w:hAnsi="Tahoma" w:cs="Tahoma"/>
          <w:sz w:val="20"/>
          <w:szCs w:val="20"/>
        </w:rPr>
      </w:pPr>
    </w:p>
    <w:p w14:paraId="155B9F0D" w14:textId="77777777" w:rsidR="00945A37" w:rsidRPr="007B029C" w:rsidRDefault="00945A37" w:rsidP="00990004">
      <w:pPr>
        <w:pStyle w:val="NoSpacing"/>
        <w:rPr>
          <w:rFonts w:ascii="Tahoma" w:hAnsi="Tahoma" w:cs="Tahoma"/>
          <w:sz w:val="20"/>
          <w:szCs w:val="20"/>
        </w:rPr>
      </w:pPr>
    </w:p>
    <w:p w14:paraId="3C54E69F" w14:textId="77777777" w:rsidR="00990004" w:rsidRPr="007B029C" w:rsidRDefault="00990004" w:rsidP="00945A37">
      <w:pPr>
        <w:pStyle w:val="NoSpacing"/>
        <w:jc w:val="center"/>
        <w:rPr>
          <w:rFonts w:ascii="Tahoma" w:hAnsi="Tahoma" w:cs="Tahoma"/>
          <w:sz w:val="20"/>
          <w:szCs w:val="20"/>
        </w:rPr>
      </w:pPr>
    </w:p>
    <w:p w14:paraId="7D6DE71B" w14:textId="10789C40" w:rsidR="00945A37" w:rsidRPr="007B029C" w:rsidRDefault="00000000" w:rsidP="00945A37">
      <w:pPr>
        <w:pStyle w:val="NoSpacing"/>
        <w:tabs>
          <w:tab w:val="left" w:pos="3908"/>
          <w:tab w:val="left" w:pos="5094"/>
        </w:tabs>
        <w:jc w:val="center"/>
        <w:rPr>
          <w:rFonts w:ascii="Tahoma" w:hAnsi="Tahoma" w:cs="Tahoma"/>
          <w:sz w:val="20"/>
          <w:szCs w:val="20"/>
        </w:rPr>
      </w:pPr>
      <w:sdt>
        <w:sdtPr>
          <w:rPr>
            <w:rFonts w:ascii="Tahoma" w:hAnsi="Tahoma" w:cs="Tahoma"/>
            <w:sz w:val="20"/>
            <w:szCs w:val="20"/>
          </w:rPr>
          <w:alias w:val="Nombre"/>
          <w:tag w:val="Nombre"/>
          <w:id w:val="-804163135"/>
          <w:placeholder>
            <w:docPart w:val="B3E9417E4937443BAE245050C280D748"/>
          </w:placeholder>
          <w15:color w:val="00FF00"/>
        </w:sdtPr>
        <w:sdtContent>
          <w:r w:rsidR="001B3E85">
            <w:rPr>
              <w:rFonts w:ascii="Tahoma" w:hAnsi="Tahoma" w:cs="Tahoma"/>
              <w:sz w:val="20"/>
              <w:szCs w:val="20"/>
            </w:rPr>
            <w:t>Adriana Rojas Molina</w:t>
          </w:r>
        </w:sdtContent>
      </w:sdt>
    </w:p>
    <w:sdt>
      <w:sdtPr>
        <w:rPr>
          <w:rFonts w:asciiTheme="majorHAnsi" w:hAnsiTheme="majorHAnsi" w:cstheme="majorBidi"/>
          <w:sz w:val="24"/>
          <w:szCs w:val="24"/>
        </w:rPr>
        <w:id w:val="-824429485"/>
        <w:lock w:val="sdtContentLocked"/>
        <w:placeholder>
          <w:docPart w:val="4DFAF33F2CA64F798C4B59F8564D6599"/>
        </w:placeholder>
      </w:sdtPr>
      <w:sdtContent>
        <w:p w14:paraId="7C47EDF1" w14:textId="5809DDE8" w:rsidR="00945A37" w:rsidRDefault="00945A37" w:rsidP="00945A37">
          <w:pPr>
            <w:pStyle w:val="NoSpacing"/>
            <w:tabs>
              <w:tab w:val="left" w:pos="3908"/>
              <w:tab w:val="left" w:pos="5094"/>
            </w:tabs>
            <w:jc w:val="center"/>
            <w:rPr>
              <w:rFonts w:asciiTheme="majorHAnsi" w:hAnsiTheme="majorHAnsi" w:cstheme="majorHAnsi"/>
              <w:sz w:val="24"/>
              <w:szCs w:val="24"/>
            </w:rPr>
          </w:pPr>
          <w:r w:rsidRPr="00ED5DCF">
            <w:rPr>
              <w:rFonts w:asciiTheme="majorHAnsi" w:hAnsiTheme="majorHAnsi" w:cstheme="majorHAnsi"/>
              <w:b/>
              <w:sz w:val="24"/>
              <w:szCs w:val="24"/>
            </w:rPr>
            <w:t>Responsable técnico</w:t>
          </w:r>
          <w:r>
            <w:rPr>
              <w:rFonts w:asciiTheme="majorHAnsi" w:hAnsiTheme="majorHAnsi" w:cstheme="majorHAnsi"/>
              <w:b/>
              <w:sz w:val="24"/>
              <w:szCs w:val="24"/>
            </w:rPr>
            <w:t>(a)</w:t>
          </w:r>
        </w:p>
      </w:sdtContent>
    </w:sdt>
    <w:p w14:paraId="0B38858F" w14:textId="08141F8F" w:rsidR="00996109" w:rsidRDefault="00996109" w:rsidP="004F0608">
      <w:pPr>
        <w:spacing w:after="120" w:line="240" w:lineRule="auto"/>
        <w:ind w:left="360"/>
        <w:rPr>
          <w:rFonts w:ascii="Catriel" w:hAnsi="Catriel" w:cs="Arial"/>
          <w:b/>
          <w:sz w:val="24"/>
          <w:szCs w:val="24"/>
        </w:rPr>
      </w:pPr>
    </w:p>
    <w:p w14:paraId="070B5332" w14:textId="5C9AA2E5" w:rsidR="00945A37" w:rsidRDefault="00945A37" w:rsidP="004F0608">
      <w:pPr>
        <w:spacing w:after="120" w:line="240" w:lineRule="auto"/>
        <w:ind w:left="360"/>
        <w:rPr>
          <w:rFonts w:ascii="Catriel" w:hAnsi="Catriel" w:cs="Arial"/>
          <w:b/>
          <w:sz w:val="24"/>
          <w:szCs w:val="24"/>
        </w:rPr>
      </w:pPr>
    </w:p>
    <w:p w14:paraId="3368112B" w14:textId="77777777" w:rsidR="00945A37" w:rsidRDefault="00945A37" w:rsidP="004F0608">
      <w:pPr>
        <w:spacing w:after="120" w:line="240" w:lineRule="auto"/>
        <w:ind w:left="360"/>
        <w:rPr>
          <w:rFonts w:ascii="Catriel" w:hAnsi="Catriel" w:cs="Arial"/>
          <w:b/>
          <w:sz w:val="24"/>
          <w:szCs w:val="24"/>
        </w:rPr>
      </w:pPr>
    </w:p>
    <w:p w14:paraId="41FABC9B" w14:textId="1184C35E" w:rsidR="00945A37" w:rsidRDefault="00945A37" w:rsidP="004F0608">
      <w:pPr>
        <w:spacing w:after="120" w:line="240" w:lineRule="auto"/>
        <w:ind w:left="360"/>
        <w:rPr>
          <w:rFonts w:ascii="Catriel" w:hAnsi="Catriel" w:cs="Arial"/>
          <w:b/>
          <w:sz w:val="24"/>
          <w:szCs w:val="24"/>
        </w:rPr>
      </w:pPr>
    </w:p>
    <w:sdt>
      <w:sdtPr>
        <w:rPr>
          <w:rFonts w:asciiTheme="majorHAnsi" w:hAnsiTheme="majorHAnsi" w:cstheme="majorBidi"/>
          <w:b/>
          <w:bCs/>
          <w:sz w:val="24"/>
          <w:szCs w:val="24"/>
        </w:rPr>
        <w:id w:val="-190919327"/>
        <w:placeholder>
          <w:docPart w:val="48CCBB523680436E923CD687258E7A47"/>
        </w:placeholder>
      </w:sdtPr>
      <w:sdtContent>
        <w:p w14:paraId="31C24822" w14:textId="36386D9F" w:rsidR="00945A37" w:rsidRDefault="0071135A" w:rsidP="00945A37">
          <w:pPr>
            <w:pStyle w:val="NoSpacing"/>
            <w:jc w:val="center"/>
            <w:rPr>
              <w:rFonts w:asciiTheme="majorHAnsi" w:hAnsiTheme="majorHAnsi" w:cstheme="majorHAnsi"/>
              <w:b/>
              <w:sz w:val="24"/>
              <w:szCs w:val="24"/>
            </w:rPr>
          </w:pPr>
          <w:r>
            <w:rPr>
              <w:rFonts w:asciiTheme="majorHAnsi" w:hAnsiTheme="majorHAnsi" w:cstheme="majorHAnsi"/>
              <w:b/>
              <w:sz w:val="24"/>
              <w:szCs w:val="24"/>
            </w:rPr>
            <w:t>Dr. Manuel Toledano Ayala</w:t>
          </w:r>
        </w:p>
        <w:p w14:paraId="23DDDD6F" w14:textId="6F047F99" w:rsidR="00945A37" w:rsidRDefault="00344A49" w:rsidP="00945A37">
          <w:pPr>
            <w:spacing w:after="120" w:line="240" w:lineRule="auto"/>
            <w:ind w:left="360"/>
            <w:jc w:val="center"/>
            <w:rPr>
              <w:rFonts w:asciiTheme="majorHAnsi" w:hAnsiTheme="majorHAnsi" w:cstheme="majorHAnsi"/>
              <w:b/>
              <w:sz w:val="24"/>
              <w:szCs w:val="24"/>
            </w:rPr>
          </w:pPr>
          <w:r>
            <w:rPr>
              <w:rFonts w:asciiTheme="majorHAnsi" w:hAnsiTheme="majorHAnsi" w:cstheme="majorHAnsi"/>
              <w:b/>
              <w:sz w:val="24"/>
              <w:szCs w:val="24"/>
            </w:rPr>
            <w:t>Director de Investigación y Posgrado</w:t>
          </w:r>
        </w:p>
      </w:sdtContent>
    </w:sdt>
    <w:p w14:paraId="52FC8BCC" w14:textId="3FC53969" w:rsidR="00385A48" w:rsidRDefault="00385A48" w:rsidP="00945A37">
      <w:pPr>
        <w:spacing w:after="120" w:line="240" w:lineRule="auto"/>
        <w:ind w:left="360"/>
        <w:jc w:val="center"/>
        <w:rPr>
          <w:rFonts w:asciiTheme="majorHAnsi" w:hAnsiTheme="majorHAnsi" w:cstheme="majorHAnsi"/>
          <w:b/>
          <w:sz w:val="24"/>
          <w:szCs w:val="24"/>
        </w:rPr>
      </w:pPr>
    </w:p>
    <w:p w14:paraId="0C384ECF" w14:textId="6431C487" w:rsidR="00385A48" w:rsidRDefault="00385A48" w:rsidP="00945A37">
      <w:pPr>
        <w:spacing w:after="120" w:line="240" w:lineRule="auto"/>
        <w:ind w:left="360"/>
        <w:jc w:val="center"/>
        <w:rPr>
          <w:rFonts w:asciiTheme="majorHAnsi" w:hAnsiTheme="majorHAnsi" w:cstheme="majorHAnsi"/>
          <w:b/>
          <w:sz w:val="24"/>
          <w:szCs w:val="24"/>
        </w:rPr>
      </w:pPr>
    </w:p>
    <w:p w14:paraId="16F7BB9B" w14:textId="00F4B0F8" w:rsidR="00385A48" w:rsidRPr="00385A48" w:rsidRDefault="00385A48" w:rsidP="00385A48">
      <w:pPr>
        <w:spacing w:after="120" w:line="240" w:lineRule="auto"/>
        <w:ind w:left="360"/>
        <w:rPr>
          <w:rFonts w:ascii="Catriel" w:hAnsi="Catriel" w:cs="Arial"/>
          <w:b/>
          <w:color w:val="5B9BD5" w:themeColor="accent5"/>
          <w:sz w:val="26"/>
          <w:szCs w:val="24"/>
        </w:rPr>
      </w:pPr>
    </w:p>
    <w:sectPr w:rsidR="00385A48" w:rsidRPr="00385A48" w:rsidSect="00B223F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59F94" w14:textId="77777777" w:rsidR="00041138" w:rsidRDefault="00041138" w:rsidP="0036520E">
      <w:pPr>
        <w:spacing w:after="0" w:line="240" w:lineRule="auto"/>
      </w:pPr>
      <w:r>
        <w:separator/>
      </w:r>
    </w:p>
  </w:endnote>
  <w:endnote w:type="continuationSeparator" w:id="0">
    <w:p w14:paraId="482E3E2A" w14:textId="77777777" w:rsidR="00041138" w:rsidRDefault="00041138" w:rsidP="00365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triel">
    <w:altName w:val="Corbel"/>
    <w:charset w:val="00"/>
    <w:family w:val="auto"/>
    <w:pitch w:val="variable"/>
    <w:sig w:usb0="800000AF" w:usb1="5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388835"/>
      <w:docPartObj>
        <w:docPartGallery w:val="Page Numbers (Bottom of Page)"/>
        <w:docPartUnique/>
      </w:docPartObj>
    </w:sdtPr>
    <w:sdtEndPr>
      <w:rPr>
        <w:rFonts w:ascii="Tahoma" w:hAnsi="Tahoma" w:cs="Tahoma"/>
        <w:sz w:val="20"/>
        <w:szCs w:val="20"/>
      </w:rPr>
    </w:sdtEndPr>
    <w:sdtContent>
      <w:p w14:paraId="5F333D7A" w14:textId="75132DC1" w:rsidR="00A87602" w:rsidRPr="00A014E0" w:rsidRDefault="00A87602" w:rsidP="00A014E0">
        <w:pPr>
          <w:jc w:val="right"/>
          <w:rPr>
            <w:rFonts w:ascii="Tahoma" w:hAnsi="Tahoma" w:cs="Tahoma"/>
            <w:sz w:val="16"/>
          </w:rPr>
        </w:pPr>
        <w:r>
          <w:rPr>
            <w:rFonts w:ascii="Tahoma" w:hAnsi="Tahoma" w:cs="Tahoma"/>
            <w:color w:val="404040" w:themeColor="text1" w:themeTint="BF"/>
            <w:sz w:val="20"/>
          </w:rPr>
          <w:tab/>
        </w:r>
        <w:r>
          <w:rPr>
            <w:rFonts w:ascii="Tahoma" w:hAnsi="Tahoma" w:cs="Tahoma"/>
            <w:color w:val="404040" w:themeColor="text1" w:themeTint="BF"/>
            <w:sz w:val="20"/>
          </w:rPr>
          <w:tab/>
        </w:r>
        <w:r w:rsidRPr="009D644F">
          <w:rPr>
            <w:rFonts w:ascii="Tahoma" w:hAnsi="Tahoma" w:cs="Tahoma"/>
            <w:sz w:val="20"/>
          </w:rPr>
          <w:t xml:space="preserve"> </w:t>
        </w:r>
        <w:r w:rsidRPr="009D644F">
          <w:rPr>
            <w:rFonts w:ascii="Tahoma" w:hAnsi="Tahoma" w:cs="Tahoma"/>
            <w:sz w:val="20"/>
          </w:rPr>
          <w:fldChar w:fldCharType="begin"/>
        </w:r>
        <w:r w:rsidRPr="009D644F">
          <w:rPr>
            <w:rFonts w:ascii="Tahoma" w:hAnsi="Tahoma" w:cs="Tahoma"/>
            <w:sz w:val="20"/>
          </w:rPr>
          <w:instrText>PAGE   \* MERGEFORMAT</w:instrText>
        </w:r>
        <w:r w:rsidRPr="009D644F">
          <w:rPr>
            <w:rFonts w:ascii="Tahoma" w:hAnsi="Tahoma" w:cs="Tahoma"/>
            <w:sz w:val="20"/>
          </w:rPr>
          <w:fldChar w:fldCharType="separate"/>
        </w:r>
        <w:r w:rsidR="00E703A0" w:rsidRPr="00E703A0">
          <w:rPr>
            <w:rFonts w:ascii="Tahoma" w:hAnsi="Tahoma" w:cs="Tahoma"/>
            <w:noProof/>
            <w:sz w:val="20"/>
            <w:lang w:val="es-ES"/>
          </w:rPr>
          <w:t>9</w:t>
        </w:r>
        <w:r w:rsidRPr="009D644F">
          <w:rPr>
            <w:rFonts w:ascii="Tahoma" w:hAnsi="Tahoma" w:cs="Tahoma"/>
            <w:sz w:val="20"/>
          </w:rPr>
          <w:fldChar w:fldCharType="end"/>
        </w:r>
      </w:p>
      <w:p w14:paraId="301236D6" w14:textId="5BD19719" w:rsidR="00A014E0" w:rsidRPr="00A014E0" w:rsidRDefault="121D4795" w:rsidP="121D4795">
        <w:pPr>
          <w:ind w:left="-142"/>
          <w:jc w:val="center"/>
          <w:rPr>
            <w:rFonts w:ascii="Tahoma" w:hAnsi="Tahoma" w:cs="Tahoma"/>
            <w:sz w:val="14"/>
            <w:szCs w:val="14"/>
          </w:rPr>
        </w:pPr>
        <w:r w:rsidRPr="121D4795">
          <w:rPr>
            <w:rFonts w:ascii="Tahoma" w:hAnsi="Tahoma" w:cs="Tahoma"/>
            <w:sz w:val="14"/>
            <w:szCs w:val="14"/>
          </w:rPr>
          <w:t>Este formato es de uso exclusivo para la convocatoria FONFIVE -202</w:t>
        </w:r>
        <w:r w:rsidR="00452FD9">
          <w:rPr>
            <w:rFonts w:ascii="Tahoma" w:hAnsi="Tahoma" w:cs="Tahoma"/>
            <w:sz w:val="14"/>
            <w:szCs w:val="14"/>
          </w:rPr>
          <w:t>6</w:t>
        </w:r>
        <w:r w:rsidRPr="121D4795">
          <w:rPr>
            <w:rFonts w:ascii="Tahoma" w:hAnsi="Tahoma" w:cs="Tahoma"/>
            <w:sz w:val="14"/>
            <w:szCs w:val="14"/>
          </w:rPr>
          <w:t>. No sustituye formato o normas del procedimiento SAC DIN 50 ante Calidad.</w:t>
        </w:r>
      </w:p>
      <w:p w14:paraId="454BEDC8" w14:textId="450801A0" w:rsidR="00A87602" w:rsidRDefault="00000000" w:rsidP="008259E0">
        <w:pPr>
          <w:pStyle w:val="Footer"/>
          <w:rPr>
            <w:rFonts w:ascii="Tahoma" w:hAnsi="Tahoma" w:cs="Tahoma"/>
            <w:sz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2DD67" w14:textId="77777777" w:rsidR="00041138" w:rsidRDefault="00041138" w:rsidP="0036520E">
      <w:pPr>
        <w:spacing w:after="0" w:line="240" w:lineRule="auto"/>
      </w:pPr>
      <w:r>
        <w:separator/>
      </w:r>
    </w:p>
  </w:footnote>
  <w:footnote w:type="continuationSeparator" w:id="0">
    <w:p w14:paraId="02F12E86" w14:textId="77777777" w:rsidR="00041138" w:rsidRDefault="00041138" w:rsidP="00365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4"/>
        <w:szCs w:val="24"/>
      </w:rPr>
      <w:id w:val="-1542433618"/>
      <w:lock w:val="sdtContentLocked"/>
      <w:placeholder>
        <w:docPart w:val="DefaultPlaceholder_-1854013440"/>
      </w:placeholder>
    </w:sdtPr>
    <w:sdtEndPr>
      <w:rPr>
        <w:b/>
        <w:bCs/>
        <w:sz w:val="20"/>
        <w:szCs w:val="20"/>
      </w:rPr>
    </w:sdtEndPr>
    <w:sdtContent>
      <w:p w14:paraId="2904BCE9" w14:textId="2A0C3B00" w:rsidR="00A87602" w:rsidRDefault="00A87602" w:rsidP="0077264B">
        <w:pPr>
          <w:pStyle w:val="NoSpacing"/>
          <w:jc w:val="center"/>
          <w:rPr>
            <w:rFonts w:ascii="Tahoma" w:hAnsi="Tahoma" w:cs="Tahoma"/>
            <w:b/>
            <w:sz w:val="24"/>
            <w:szCs w:val="24"/>
          </w:rPr>
        </w:pPr>
        <w:r w:rsidRPr="0077264B">
          <w:rPr>
            <w:rFonts w:ascii="Tahoma" w:hAnsi="Tahoma" w:cs="Tahoma"/>
            <w:b/>
            <w:sz w:val="24"/>
            <w:szCs w:val="24"/>
          </w:rPr>
          <w:t>F-50-0</w:t>
        </w:r>
        <w:r w:rsidR="00C73C71">
          <w:rPr>
            <w:rFonts w:ascii="Tahoma" w:hAnsi="Tahoma" w:cs="Tahoma"/>
            <w:b/>
            <w:sz w:val="24"/>
            <w:szCs w:val="24"/>
          </w:rPr>
          <w:t>1</w:t>
        </w:r>
      </w:p>
      <w:p w14:paraId="7BED134C" w14:textId="77777777" w:rsidR="00A87602" w:rsidRPr="009F11A4" w:rsidRDefault="00A87602" w:rsidP="0077264B">
        <w:pPr>
          <w:pStyle w:val="NoSpacing"/>
          <w:jc w:val="center"/>
          <w:rPr>
            <w:rFonts w:ascii="Tahoma" w:hAnsi="Tahoma" w:cs="Tahoma"/>
            <w:b/>
            <w:sz w:val="8"/>
            <w:szCs w:val="24"/>
          </w:rPr>
        </w:pPr>
      </w:p>
      <w:p w14:paraId="7065F0EA" w14:textId="4000E7E9" w:rsidR="00A87602" w:rsidRPr="009F11A4" w:rsidRDefault="00A87602" w:rsidP="0077264B">
        <w:pPr>
          <w:pStyle w:val="NoSpacing"/>
          <w:jc w:val="center"/>
          <w:rPr>
            <w:rFonts w:ascii="Tahoma" w:hAnsi="Tahoma" w:cs="Tahoma"/>
            <w:b/>
            <w:sz w:val="23"/>
            <w:szCs w:val="23"/>
          </w:rPr>
        </w:pPr>
        <w:r w:rsidRPr="009F11A4">
          <w:rPr>
            <w:rFonts w:ascii="Tahoma" w:hAnsi="Tahoma" w:cs="Tahoma"/>
            <w:b/>
            <w:sz w:val="23"/>
            <w:szCs w:val="23"/>
          </w:rPr>
          <w:t>PROTOCOLO</w:t>
        </w:r>
      </w:p>
      <w:p w14:paraId="23864102" w14:textId="77777777" w:rsidR="00A014E0" w:rsidRDefault="00A87602" w:rsidP="0077264B">
        <w:pPr>
          <w:pStyle w:val="NoSpacing"/>
          <w:jc w:val="center"/>
          <w:rPr>
            <w:rFonts w:ascii="Tahoma" w:hAnsi="Tahoma" w:cs="Tahoma"/>
            <w:sz w:val="20"/>
            <w:szCs w:val="24"/>
          </w:rPr>
        </w:pPr>
        <w:r w:rsidRPr="009F11A4">
          <w:rPr>
            <w:rFonts w:ascii="Tahoma" w:hAnsi="Tahoma" w:cs="Tahoma"/>
            <w:sz w:val="20"/>
            <w:szCs w:val="24"/>
          </w:rPr>
          <w:t>Proyectos de investigación con financiamiento interno</w:t>
        </w:r>
      </w:p>
      <w:p w14:paraId="4576ADE0" w14:textId="1BDF87EE" w:rsidR="00A87602" w:rsidRPr="00A014E0" w:rsidRDefault="00A014E0" w:rsidP="0077264B">
        <w:pPr>
          <w:pStyle w:val="NoSpacing"/>
          <w:jc w:val="center"/>
          <w:rPr>
            <w:rFonts w:ascii="Tahoma" w:hAnsi="Tahoma" w:cs="Tahoma"/>
            <w:b/>
            <w:sz w:val="20"/>
            <w:szCs w:val="20"/>
          </w:rPr>
        </w:pPr>
        <w:r w:rsidRPr="00A014E0">
          <w:rPr>
            <w:rFonts w:ascii="Tahoma" w:hAnsi="Tahoma" w:cs="Tahoma"/>
            <w:b/>
            <w:sz w:val="20"/>
            <w:szCs w:val="20"/>
          </w:rPr>
          <w:t>Modalidad individual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8A3"/>
    <w:multiLevelType w:val="multilevel"/>
    <w:tmpl w:val="B53435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F1955"/>
    <w:multiLevelType w:val="hybridMultilevel"/>
    <w:tmpl w:val="77E40BBC"/>
    <w:lvl w:ilvl="0" w:tplc="73842040">
      <w:start w:val="6"/>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06396CF0"/>
    <w:multiLevelType w:val="hybridMultilevel"/>
    <w:tmpl w:val="200CAC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277A60"/>
    <w:multiLevelType w:val="hybridMultilevel"/>
    <w:tmpl w:val="A3AA39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87D4B6C"/>
    <w:multiLevelType w:val="hybridMultilevel"/>
    <w:tmpl w:val="8C528D7C"/>
    <w:lvl w:ilvl="0" w:tplc="080A0013">
      <w:start w:val="1"/>
      <w:numFmt w:val="upperRoman"/>
      <w:lvlText w:val="%1."/>
      <w:lvlJc w:val="right"/>
      <w:pPr>
        <w:ind w:left="774" w:hanging="360"/>
      </w:pPr>
    </w:lvl>
    <w:lvl w:ilvl="1" w:tplc="080A0019" w:tentative="1">
      <w:start w:val="1"/>
      <w:numFmt w:val="lowerLetter"/>
      <w:lvlText w:val="%2."/>
      <w:lvlJc w:val="left"/>
      <w:pPr>
        <w:ind w:left="1494" w:hanging="360"/>
      </w:pPr>
    </w:lvl>
    <w:lvl w:ilvl="2" w:tplc="080A001B" w:tentative="1">
      <w:start w:val="1"/>
      <w:numFmt w:val="lowerRoman"/>
      <w:lvlText w:val="%3."/>
      <w:lvlJc w:val="right"/>
      <w:pPr>
        <w:ind w:left="2214" w:hanging="180"/>
      </w:pPr>
    </w:lvl>
    <w:lvl w:ilvl="3" w:tplc="080A000F" w:tentative="1">
      <w:start w:val="1"/>
      <w:numFmt w:val="decimal"/>
      <w:lvlText w:val="%4."/>
      <w:lvlJc w:val="left"/>
      <w:pPr>
        <w:ind w:left="2934" w:hanging="360"/>
      </w:pPr>
    </w:lvl>
    <w:lvl w:ilvl="4" w:tplc="080A0019" w:tentative="1">
      <w:start w:val="1"/>
      <w:numFmt w:val="lowerLetter"/>
      <w:lvlText w:val="%5."/>
      <w:lvlJc w:val="left"/>
      <w:pPr>
        <w:ind w:left="3654" w:hanging="360"/>
      </w:pPr>
    </w:lvl>
    <w:lvl w:ilvl="5" w:tplc="080A001B" w:tentative="1">
      <w:start w:val="1"/>
      <w:numFmt w:val="lowerRoman"/>
      <w:lvlText w:val="%6."/>
      <w:lvlJc w:val="right"/>
      <w:pPr>
        <w:ind w:left="4374" w:hanging="180"/>
      </w:pPr>
    </w:lvl>
    <w:lvl w:ilvl="6" w:tplc="080A000F" w:tentative="1">
      <w:start w:val="1"/>
      <w:numFmt w:val="decimal"/>
      <w:lvlText w:val="%7."/>
      <w:lvlJc w:val="left"/>
      <w:pPr>
        <w:ind w:left="5094" w:hanging="360"/>
      </w:pPr>
    </w:lvl>
    <w:lvl w:ilvl="7" w:tplc="080A0019" w:tentative="1">
      <w:start w:val="1"/>
      <w:numFmt w:val="lowerLetter"/>
      <w:lvlText w:val="%8."/>
      <w:lvlJc w:val="left"/>
      <w:pPr>
        <w:ind w:left="5814" w:hanging="360"/>
      </w:pPr>
    </w:lvl>
    <w:lvl w:ilvl="8" w:tplc="080A001B" w:tentative="1">
      <w:start w:val="1"/>
      <w:numFmt w:val="lowerRoman"/>
      <w:lvlText w:val="%9."/>
      <w:lvlJc w:val="right"/>
      <w:pPr>
        <w:ind w:left="6534" w:hanging="180"/>
      </w:pPr>
    </w:lvl>
  </w:abstractNum>
  <w:abstractNum w:abstractNumId="5" w15:restartNumberingAfterBreak="0">
    <w:nsid w:val="08B40019"/>
    <w:multiLevelType w:val="hybridMultilevel"/>
    <w:tmpl w:val="1DEEA288"/>
    <w:lvl w:ilvl="0" w:tplc="B18CBE5A">
      <w:start w:val="1"/>
      <w:numFmt w:val="decimal"/>
      <w:lvlText w:val="%1."/>
      <w:lvlJc w:val="left"/>
      <w:pPr>
        <w:ind w:left="720" w:hanging="360"/>
      </w:pPr>
    </w:lvl>
    <w:lvl w:ilvl="1" w:tplc="0032EC22">
      <w:start w:val="1"/>
      <w:numFmt w:val="lowerLetter"/>
      <w:lvlText w:val="%2."/>
      <w:lvlJc w:val="left"/>
      <w:pPr>
        <w:ind w:left="1440" w:hanging="360"/>
      </w:pPr>
    </w:lvl>
    <w:lvl w:ilvl="2" w:tplc="5602E304">
      <w:start w:val="1"/>
      <w:numFmt w:val="lowerRoman"/>
      <w:lvlText w:val="%3."/>
      <w:lvlJc w:val="right"/>
      <w:pPr>
        <w:ind w:left="2160" w:hanging="180"/>
      </w:pPr>
    </w:lvl>
    <w:lvl w:ilvl="3" w:tplc="96D853DE">
      <w:start w:val="1"/>
      <w:numFmt w:val="decimal"/>
      <w:lvlText w:val="%4."/>
      <w:lvlJc w:val="left"/>
      <w:pPr>
        <w:ind w:left="2880" w:hanging="360"/>
      </w:pPr>
    </w:lvl>
    <w:lvl w:ilvl="4" w:tplc="D8A6DBCE">
      <w:start w:val="1"/>
      <w:numFmt w:val="lowerLetter"/>
      <w:lvlText w:val="%5."/>
      <w:lvlJc w:val="left"/>
      <w:pPr>
        <w:ind w:left="3600" w:hanging="360"/>
      </w:pPr>
    </w:lvl>
    <w:lvl w:ilvl="5" w:tplc="11740F30">
      <w:start w:val="1"/>
      <w:numFmt w:val="lowerRoman"/>
      <w:lvlText w:val="%6."/>
      <w:lvlJc w:val="right"/>
      <w:pPr>
        <w:ind w:left="4320" w:hanging="180"/>
      </w:pPr>
    </w:lvl>
    <w:lvl w:ilvl="6" w:tplc="100A8E74">
      <w:start w:val="1"/>
      <w:numFmt w:val="decimal"/>
      <w:lvlText w:val="%7."/>
      <w:lvlJc w:val="left"/>
      <w:pPr>
        <w:ind w:left="5040" w:hanging="360"/>
      </w:pPr>
    </w:lvl>
    <w:lvl w:ilvl="7" w:tplc="62142E2E">
      <w:start w:val="1"/>
      <w:numFmt w:val="lowerLetter"/>
      <w:lvlText w:val="%8."/>
      <w:lvlJc w:val="left"/>
      <w:pPr>
        <w:ind w:left="5760" w:hanging="360"/>
      </w:pPr>
    </w:lvl>
    <w:lvl w:ilvl="8" w:tplc="27321812">
      <w:start w:val="1"/>
      <w:numFmt w:val="lowerRoman"/>
      <w:lvlText w:val="%9."/>
      <w:lvlJc w:val="right"/>
      <w:pPr>
        <w:ind w:left="6480" w:hanging="180"/>
      </w:pPr>
    </w:lvl>
  </w:abstractNum>
  <w:abstractNum w:abstractNumId="6" w15:restartNumberingAfterBreak="0">
    <w:nsid w:val="09BC1F99"/>
    <w:multiLevelType w:val="hybridMultilevel"/>
    <w:tmpl w:val="6E16D478"/>
    <w:lvl w:ilvl="0" w:tplc="19D09D0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9E9515B"/>
    <w:multiLevelType w:val="hybridMultilevel"/>
    <w:tmpl w:val="CEB6D50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8" w15:restartNumberingAfterBreak="0">
    <w:nsid w:val="0A0A53CA"/>
    <w:multiLevelType w:val="hybridMultilevel"/>
    <w:tmpl w:val="AAE24F2E"/>
    <w:lvl w:ilvl="0" w:tplc="EA1EFF2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F7B44C0"/>
    <w:multiLevelType w:val="hybridMultilevel"/>
    <w:tmpl w:val="26B42054"/>
    <w:lvl w:ilvl="0" w:tplc="928ED7F2">
      <w:start w:val="1"/>
      <w:numFmt w:val="decimal"/>
      <w:lvlText w:val="%1."/>
      <w:lvlJc w:val="left"/>
      <w:pPr>
        <w:ind w:left="720" w:hanging="360"/>
      </w:pPr>
    </w:lvl>
    <w:lvl w:ilvl="1" w:tplc="08060DEE">
      <w:start w:val="1"/>
      <w:numFmt w:val="lowerLetter"/>
      <w:lvlText w:val="%2."/>
      <w:lvlJc w:val="left"/>
      <w:pPr>
        <w:ind w:left="1440" w:hanging="360"/>
      </w:pPr>
    </w:lvl>
    <w:lvl w:ilvl="2" w:tplc="DE1ECB7E">
      <w:start w:val="1"/>
      <w:numFmt w:val="lowerRoman"/>
      <w:lvlText w:val="%3."/>
      <w:lvlJc w:val="right"/>
      <w:pPr>
        <w:ind w:left="2160" w:hanging="180"/>
      </w:pPr>
    </w:lvl>
    <w:lvl w:ilvl="3" w:tplc="2B222F84">
      <w:start w:val="1"/>
      <w:numFmt w:val="decimal"/>
      <w:lvlText w:val="%4."/>
      <w:lvlJc w:val="left"/>
      <w:pPr>
        <w:ind w:left="2880" w:hanging="360"/>
      </w:pPr>
    </w:lvl>
    <w:lvl w:ilvl="4" w:tplc="38BCE6CC">
      <w:start w:val="1"/>
      <w:numFmt w:val="lowerLetter"/>
      <w:lvlText w:val="%5."/>
      <w:lvlJc w:val="left"/>
      <w:pPr>
        <w:ind w:left="3600" w:hanging="360"/>
      </w:pPr>
    </w:lvl>
    <w:lvl w:ilvl="5" w:tplc="B8B21622">
      <w:start w:val="1"/>
      <w:numFmt w:val="lowerRoman"/>
      <w:lvlText w:val="%6."/>
      <w:lvlJc w:val="right"/>
      <w:pPr>
        <w:ind w:left="4320" w:hanging="180"/>
      </w:pPr>
    </w:lvl>
    <w:lvl w:ilvl="6" w:tplc="6BF87030">
      <w:start w:val="1"/>
      <w:numFmt w:val="decimal"/>
      <w:lvlText w:val="%7."/>
      <w:lvlJc w:val="left"/>
      <w:pPr>
        <w:ind w:left="5040" w:hanging="360"/>
      </w:pPr>
    </w:lvl>
    <w:lvl w:ilvl="7" w:tplc="4ED23674">
      <w:start w:val="1"/>
      <w:numFmt w:val="lowerLetter"/>
      <w:lvlText w:val="%8."/>
      <w:lvlJc w:val="left"/>
      <w:pPr>
        <w:ind w:left="5760" w:hanging="360"/>
      </w:pPr>
    </w:lvl>
    <w:lvl w:ilvl="8" w:tplc="809071C4">
      <w:start w:val="1"/>
      <w:numFmt w:val="lowerRoman"/>
      <w:lvlText w:val="%9."/>
      <w:lvlJc w:val="right"/>
      <w:pPr>
        <w:ind w:left="6480" w:hanging="180"/>
      </w:pPr>
    </w:lvl>
  </w:abstractNum>
  <w:abstractNum w:abstractNumId="10" w15:restartNumberingAfterBreak="0">
    <w:nsid w:val="0FFFF1E5"/>
    <w:multiLevelType w:val="hybridMultilevel"/>
    <w:tmpl w:val="1F509410"/>
    <w:lvl w:ilvl="0" w:tplc="9A308CC6">
      <w:start w:val="1"/>
      <w:numFmt w:val="upperRoman"/>
      <w:lvlText w:val="%1)"/>
      <w:lvlJc w:val="right"/>
      <w:pPr>
        <w:ind w:left="720" w:hanging="360"/>
      </w:pPr>
    </w:lvl>
    <w:lvl w:ilvl="1" w:tplc="EED605C6">
      <w:start w:val="1"/>
      <w:numFmt w:val="lowerLetter"/>
      <w:lvlText w:val="%2."/>
      <w:lvlJc w:val="left"/>
      <w:pPr>
        <w:ind w:left="1440" w:hanging="360"/>
      </w:pPr>
    </w:lvl>
    <w:lvl w:ilvl="2" w:tplc="F2787788">
      <w:start w:val="1"/>
      <w:numFmt w:val="lowerRoman"/>
      <w:lvlText w:val="%3."/>
      <w:lvlJc w:val="right"/>
      <w:pPr>
        <w:ind w:left="2160" w:hanging="180"/>
      </w:pPr>
    </w:lvl>
    <w:lvl w:ilvl="3" w:tplc="2FB6D4C0">
      <w:start w:val="1"/>
      <w:numFmt w:val="decimal"/>
      <w:lvlText w:val="%4."/>
      <w:lvlJc w:val="left"/>
      <w:pPr>
        <w:ind w:left="2880" w:hanging="360"/>
      </w:pPr>
    </w:lvl>
    <w:lvl w:ilvl="4" w:tplc="46C8B288">
      <w:start w:val="1"/>
      <w:numFmt w:val="lowerLetter"/>
      <w:lvlText w:val="%5."/>
      <w:lvlJc w:val="left"/>
      <w:pPr>
        <w:ind w:left="3600" w:hanging="360"/>
      </w:pPr>
    </w:lvl>
    <w:lvl w:ilvl="5" w:tplc="B94C1724">
      <w:start w:val="1"/>
      <w:numFmt w:val="lowerRoman"/>
      <w:lvlText w:val="%6."/>
      <w:lvlJc w:val="right"/>
      <w:pPr>
        <w:ind w:left="4320" w:hanging="180"/>
      </w:pPr>
    </w:lvl>
    <w:lvl w:ilvl="6" w:tplc="33581FA6">
      <w:start w:val="1"/>
      <w:numFmt w:val="decimal"/>
      <w:lvlText w:val="%7."/>
      <w:lvlJc w:val="left"/>
      <w:pPr>
        <w:ind w:left="5040" w:hanging="360"/>
      </w:pPr>
    </w:lvl>
    <w:lvl w:ilvl="7" w:tplc="9F0AB83A">
      <w:start w:val="1"/>
      <w:numFmt w:val="lowerLetter"/>
      <w:lvlText w:val="%8."/>
      <w:lvlJc w:val="left"/>
      <w:pPr>
        <w:ind w:left="5760" w:hanging="360"/>
      </w:pPr>
    </w:lvl>
    <w:lvl w:ilvl="8" w:tplc="29AC159C">
      <w:start w:val="1"/>
      <w:numFmt w:val="lowerRoman"/>
      <w:lvlText w:val="%9."/>
      <w:lvlJc w:val="right"/>
      <w:pPr>
        <w:ind w:left="6480" w:hanging="180"/>
      </w:pPr>
    </w:lvl>
  </w:abstractNum>
  <w:abstractNum w:abstractNumId="11" w15:restartNumberingAfterBreak="0">
    <w:nsid w:val="135838A8"/>
    <w:multiLevelType w:val="multilevel"/>
    <w:tmpl w:val="8FB6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46BFB"/>
    <w:multiLevelType w:val="hybridMultilevel"/>
    <w:tmpl w:val="B2AE6AB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F331D32"/>
    <w:multiLevelType w:val="hybridMultilevel"/>
    <w:tmpl w:val="900A5FAC"/>
    <w:lvl w:ilvl="0" w:tplc="FFFFFFFF">
      <w:start w:val="1"/>
      <w:numFmt w:val="upperRoman"/>
      <w:lvlText w:val="%1."/>
      <w:lvlJc w:val="left"/>
      <w:pPr>
        <w:ind w:left="720" w:hanging="72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F44CC2C"/>
    <w:multiLevelType w:val="hybridMultilevel"/>
    <w:tmpl w:val="181EA0A8"/>
    <w:lvl w:ilvl="0" w:tplc="BC0245EA">
      <w:start w:val="1"/>
      <w:numFmt w:val="decimal"/>
      <w:lvlText w:val="%1."/>
      <w:lvlJc w:val="left"/>
      <w:pPr>
        <w:ind w:left="720" w:hanging="360"/>
      </w:pPr>
    </w:lvl>
    <w:lvl w:ilvl="1" w:tplc="967A51D2">
      <w:start w:val="1"/>
      <w:numFmt w:val="lowerLetter"/>
      <w:lvlText w:val="%2."/>
      <w:lvlJc w:val="left"/>
      <w:pPr>
        <w:ind w:left="1440" w:hanging="360"/>
      </w:pPr>
    </w:lvl>
    <w:lvl w:ilvl="2" w:tplc="63F8AD86">
      <w:start w:val="1"/>
      <w:numFmt w:val="lowerRoman"/>
      <w:lvlText w:val="%3."/>
      <w:lvlJc w:val="right"/>
      <w:pPr>
        <w:ind w:left="2160" w:hanging="180"/>
      </w:pPr>
    </w:lvl>
    <w:lvl w:ilvl="3" w:tplc="611A90F0">
      <w:start w:val="1"/>
      <w:numFmt w:val="decimal"/>
      <w:lvlText w:val="%4."/>
      <w:lvlJc w:val="left"/>
      <w:pPr>
        <w:ind w:left="2880" w:hanging="360"/>
      </w:pPr>
    </w:lvl>
    <w:lvl w:ilvl="4" w:tplc="E74E4408">
      <w:start w:val="1"/>
      <w:numFmt w:val="lowerLetter"/>
      <w:lvlText w:val="%5."/>
      <w:lvlJc w:val="left"/>
      <w:pPr>
        <w:ind w:left="3600" w:hanging="360"/>
      </w:pPr>
    </w:lvl>
    <w:lvl w:ilvl="5" w:tplc="3BF8E3B2">
      <w:start w:val="1"/>
      <w:numFmt w:val="lowerRoman"/>
      <w:lvlText w:val="%6."/>
      <w:lvlJc w:val="right"/>
      <w:pPr>
        <w:ind w:left="4320" w:hanging="180"/>
      </w:pPr>
    </w:lvl>
    <w:lvl w:ilvl="6" w:tplc="E27C2A3C">
      <w:start w:val="1"/>
      <w:numFmt w:val="decimal"/>
      <w:lvlText w:val="%7."/>
      <w:lvlJc w:val="left"/>
      <w:pPr>
        <w:ind w:left="5040" w:hanging="360"/>
      </w:pPr>
    </w:lvl>
    <w:lvl w:ilvl="7" w:tplc="A710BC54">
      <w:start w:val="1"/>
      <w:numFmt w:val="lowerLetter"/>
      <w:lvlText w:val="%8."/>
      <w:lvlJc w:val="left"/>
      <w:pPr>
        <w:ind w:left="5760" w:hanging="360"/>
      </w:pPr>
    </w:lvl>
    <w:lvl w:ilvl="8" w:tplc="54B038F2">
      <w:start w:val="1"/>
      <w:numFmt w:val="lowerRoman"/>
      <w:lvlText w:val="%9."/>
      <w:lvlJc w:val="right"/>
      <w:pPr>
        <w:ind w:left="6480" w:hanging="180"/>
      </w:pPr>
    </w:lvl>
  </w:abstractNum>
  <w:abstractNum w:abstractNumId="15" w15:restartNumberingAfterBreak="0">
    <w:nsid w:val="20406C11"/>
    <w:multiLevelType w:val="multilevel"/>
    <w:tmpl w:val="1140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EE8124"/>
    <w:multiLevelType w:val="hybridMultilevel"/>
    <w:tmpl w:val="25AC88DC"/>
    <w:lvl w:ilvl="0" w:tplc="EBBAE69A">
      <w:start w:val="1"/>
      <w:numFmt w:val="upperRoman"/>
      <w:lvlText w:val="%1."/>
      <w:lvlJc w:val="right"/>
      <w:pPr>
        <w:ind w:left="720" w:hanging="360"/>
      </w:pPr>
    </w:lvl>
    <w:lvl w:ilvl="1" w:tplc="5EC872DE">
      <w:start w:val="1"/>
      <w:numFmt w:val="lowerLetter"/>
      <w:lvlText w:val="%2."/>
      <w:lvlJc w:val="left"/>
      <w:pPr>
        <w:ind w:left="1440" w:hanging="360"/>
      </w:pPr>
    </w:lvl>
    <w:lvl w:ilvl="2" w:tplc="2B5E3AE6">
      <w:start w:val="1"/>
      <w:numFmt w:val="lowerRoman"/>
      <w:lvlText w:val="%3."/>
      <w:lvlJc w:val="right"/>
      <w:pPr>
        <w:ind w:left="2160" w:hanging="180"/>
      </w:pPr>
    </w:lvl>
    <w:lvl w:ilvl="3" w:tplc="19C04F4A">
      <w:start w:val="1"/>
      <w:numFmt w:val="decimal"/>
      <w:lvlText w:val="%4."/>
      <w:lvlJc w:val="left"/>
      <w:pPr>
        <w:ind w:left="2880" w:hanging="360"/>
      </w:pPr>
    </w:lvl>
    <w:lvl w:ilvl="4" w:tplc="1F148C38">
      <w:start w:val="1"/>
      <w:numFmt w:val="lowerLetter"/>
      <w:lvlText w:val="%5."/>
      <w:lvlJc w:val="left"/>
      <w:pPr>
        <w:ind w:left="3600" w:hanging="360"/>
      </w:pPr>
    </w:lvl>
    <w:lvl w:ilvl="5" w:tplc="B61ABA2C">
      <w:start w:val="1"/>
      <w:numFmt w:val="lowerRoman"/>
      <w:lvlText w:val="%6."/>
      <w:lvlJc w:val="right"/>
      <w:pPr>
        <w:ind w:left="4320" w:hanging="180"/>
      </w:pPr>
    </w:lvl>
    <w:lvl w:ilvl="6" w:tplc="BAF494B8">
      <w:start w:val="1"/>
      <w:numFmt w:val="decimal"/>
      <w:lvlText w:val="%7."/>
      <w:lvlJc w:val="left"/>
      <w:pPr>
        <w:ind w:left="5040" w:hanging="360"/>
      </w:pPr>
    </w:lvl>
    <w:lvl w:ilvl="7" w:tplc="CD281D0C">
      <w:start w:val="1"/>
      <w:numFmt w:val="lowerLetter"/>
      <w:lvlText w:val="%8."/>
      <w:lvlJc w:val="left"/>
      <w:pPr>
        <w:ind w:left="5760" w:hanging="360"/>
      </w:pPr>
    </w:lvl>
    <w:lvl w:ilvl="8" w:tplc="B3D0A4F2">
      <w:start w:val="1"/>
      <w:numFmt w:val="lowerRoman"/>
      <w:lvlText w:val="%9."/>
      <w:lvlJc w:val="right"/>
      <w:pPr>
        <w:ind w:left="6480" w:hanging="180"/>
      </w:pPr>
    </w:lvl>
  </w:abstractNum>
  <w:abstractNum w:abstractNumId="17" w15:restartNumberingAfterBreak="0">
    <w:nsid w:val="24B43B89"/>
    <w:multiLevelType w:val="hybridMultilevel"/>
    <w:tmpl w:val="3D4E4DBA"/>
    <w:lvl w:ilvl="0" w:tplc="3CD414C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5809862"/>
    <w:multiLevelType w:val="hybridMultilevel"/>
    <w:tmpl w:val="AAA4E26C"/>
    <w:lvl w:ilvl="0" w:tplc="C77A50BE">
      <w:start w:val="11"/>
      <w:numFmt w:val="upperRoman"/>
      <w:lvlText w:val="%1."/>
      <w:lvlJc w:val="left"/>
      <w:pPr>
        <w:ind w:left="720" w:hanging="720"/>
      </w:pPr>
      <w:rPr>
        <w:rFonts w:ascii="Tahoma" w:hAnsi="Tahoma" w:hint="default"/>
      </w:rPr>
    </w:lvl>
    <w:lvl w:ilvl="1" w:tplc="009CA430">
      <w:start w:val="1"/>
      <w:numFmt w:val="lowerLetter"/>
      <w:lvlText w:val="%2."/>
      <w:lvlJc w:val="left"/>
      <w:pPr>
        <w:ind w:left="1440" w:hanging="360"/>
      </w:pPr>
    </w:lvl>
    <w:lvl w:ilvl="2" w:tplc="2CE49410">
      <w:start w:val="1"/>
      <w:numFmt w:val="lowerRoman"/>
      <w:lvlText w:val="%3."/>
      <w:lvlJc w:val="right"/>
      <w:pPr>
        <w:ind w:left="2160" w:hanging="180"/>
      </w:pPr>
    </w:lvl>
    <w:lvl w:ilvl="3" w:tplc="94F2B686">
      <w:start w:val="1"/>
      <w:numFmt w:val="decimal"/>
      <w:lvlText w:val="%4."/>
      <w:lvlJc w:val="left"/>
      <w:pPr>
        <w:ind w:left="2880" w:hanging="360"/>
      </w:pPr>
    </w:lvl>
    <w:lvl w:ilvl="4" w:tplc="B3400AD0">
      <w:start w:val="1"/>
      <w:numFmt w:val="lowerLetter"/>
      <w:lvlText w:val="%5."/>
      <w:lvlJc w:val="left"/>
      <w:pPr>
        <w:ind w:left="3600" w:hanging="360"/>
      </w:pPr>
    </w:lvl>
    <w:lvl w:ilvl="5" w:tplc="0972BC32">
      <w:start w:val="1"/>
      <w:numFmt w:val="lowerRoman"/>
      <w:lvlText w:val="%6."/>
      <w:lvlJc w:val="right"/>
      <w:pPr>
        <w:ind w:left="4320" w:hanging="180"/>
      </w:pPr>
    </w:lvl>
    <w:lvl w:ilvl="6" w:tplc="4E6A99F4">
      <w:start w:val="1"/>
      <w:numFmt w:val="decimal"/>
      <w:lvlText w:val="%7."/>
      <w:lvlJc w:val="left"/>
      <w:pPr>
        <w:ind w:left="5040" w:hanging="360"/>
      </w:pPr>
    </w:lvl>
    <w:lvl w:ilvl="7" w:tplc="9F6096FE">
      <w:start w:val="1"/>
      <w:numFmt w:val="lowerLetter"/>
      <w:lvlText w:val="%8."/>
      <w:lvlJc w:val="left"/>
      <w:pPr>
        <w:ind w:left="5760" w:hanging="360"/>
      </w:pPr>
    </w:lvl>
    <w:lvl w:ilvl="8" w:tplc="350C9C6A">
      <w:start w:val="1"/>
      <w:numFmt w:val="lowerRoman"/>
      <w:lvlText w:val="%9."/>
      <w:lvlJc w:val="right"/>
      <w:pPr>
        <w:ind w:left="6480" w:hanging="180"/>
      </w:pPr>
    </w:lvl>
  </w:abstractNum>
  <w:abstractNum w:abstractNumId="19" w15:restartNumberingAfterBreak="0">
    <w:nsid w:val="25A269C7"/>
    <w:multiLevelType w:val="hybridMultilevel"/>
    <w:tmpl w:val="6E0AF4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760460B"/>
    <w:multiLevelType w:val="hybridMultilevel"/>
    <w:tmpl w:val="0E54119C"/>
    <w:lvl w:ilvl="0" w:tplc="2A045BF2">
      <w:start w:val="1"/>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285B5BAE"/>
    <w:multiLevelType w:val="hybridMultilevel"/>
    <w:tmpl w:val="3EBC2306"/>
    <w:lvl w:ilvl="0" w:tplc="080A0017">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2" w15:restartNumberingAfterBreak="0">
    <w:nsid w:val="2915FC34"/>
    <w:multiLevelType w:val="hybridMultilevel"/>
    <w:tmpl w:val="33AA847A"/>
    <w:lvl w:ilvl="0" w:tplc="9C642D76">
      <w:start w:val="13"/>
      <w:numFmt w:val="upperRoman"/>
      <w:lvlText w:val="%1."/>
      <w:lvlJc w:val="left"/>
      <w:pPr>
        <w:ind w:left="720" w:hanging="720"/>
      </w:pPr>
      <w:rPr>
        <w:rFonts w:ascii="Tahoma" w:hAnsi="Tahoma" w:hint="default"/>
      </w:rPr>
    </w:lvl>
    <w:lvl w:ilvl="1" w:tplc="8D9AF83E">
      <w:start w:val="1"/>
      <w:numFmt w:val="lowerLetter"/>
      <w:lvlText w:val="%2."/>
      <w:lvlJc w:val="left"/>
      <w:pPr>
        <w:ind w:left="1440" w:hanging="360"/>
      </w:pPr>
    </w:lvl>
    <w:lvl w:ilvl="2" w:tplc="2ADC8676">
      <w:start w:val="1"/>
      <w:numFmt w:val="lowerRoman"/>
      <w:lvlText w:val="%3."/>
      <w:lvlJc w:val="right"/>
      <w:pPr>
        <w:ind w:left="2160" w:hanging="180"/>
      </w:pPr>
    </w:lvl>
    <w:lvl w:ilvl="3" w:tplc="C6FA184C">
      <w:start w:val="1"/>
      <w:numFmt w:val="decimal"/>
      <w:lvlText w:val="%4."/>
      <w:lvlJc w:val="left"/>
      <w:pPr>
        <w:ind w:left="2880" w:hanging="360"/>
      </w:pPr>
    </w:lvl>
    <w:lvl w:ilvl="4" w:tplc="88B02C52">
      <w:start w:val="1"/>
      <w:numFmt w:val="lowerLetter"/>
      <w:lvlText w:val="%5."/>
      <w:lvlJc w:val="left"/>
      <w:pPr>
        <w:ind w:left="3600" w:hanging="360"/>
      </w:pPr>
    </w:lvl>
    <w:lvl w:ilvl="5" w:tplc="98184E54">
      <w:start w:val="1"/>
      <w:numFmt w:val="lowerRoman"/>
      <w:lvlText w:val="%6."/>
      <w:lvlJc w:val="right"/>
      <w:pPr>
        <w:ind w:left="4320" w:hanging="180"/>
      </w:pPr>
    </w:lvl>
    <w:lvl w:ilvl="6" w:tplc="4BBE468A">
      <w:start w:val="1"/>
      <w:numFmt w:val="decimal"/>
      <w:lvlText w:val="%7."/>
      <w:lvlJc w:val="left"/>
      <w:pPr>
        <w:ind w:left="5040" w:hanging="360"/>
      </w:pPr>
    </w:lvl>
    <w:lvl w:ilvl="7" w:tplc="A75A9FB2">
      <w:start w:val="1"/>
      <w:numFmt w:val="lowerLetter"/>
      <w:lvlText w:val="%8."/>
      <w:lvlJc w:val="left"/>
      <w:pPr>
        <w:ind w:left="5760" w:hanging="360"/>
      </w:pPr>
    </w:lvl>
    <w:lvl w:ilvl="8" w:tplc="0874AFFA">
      <w:start w:val="1"/>
      <w:numFmt w:val="lowerRoman"/>
      <w:lvlText w:val="%9."/>
      <w:lvlJc w:val="right"/>
      <w:pPr>
        <w:ind w:left="6480" w:hanging="180"/>
      </w:pPr>
    </w:lvl>
  </w:abstractNum>
  <w:abstractNum w:abstractNumId="23" w15:restartNumberingAfterBreak="0">
    <w:nsid w:val="2DBA8841"/>
    <w:multiLevelType w:val="hybridMultilevel"/>
    <w:tmpl w:val="4712E304"/>
    <w:lvl w:ilvl="0" w:tplc="A9BE6648">
      <w:start w:val="1"/>
      <w:numFmt w:val="decimal"/>
      <w:lvlText w:val="%1."/>
      <w:lvlJc w:val="left"/>
      <w:pPr>
        <w:ind w:left="720" w:hanging="360"/>
      </w:pPr>
    </w:lvl>
    <w:lvl w:ilvl="1" w:tplc="49FA54A6">
      <w:start w:val="1"/>
      <w:numFmt w:val="lowerLetter"/>
      <w:lvlText w:val="%2."/>
      <w:lvlJc w:val="left"/>
      <w:pPr>
        <w:ind w:left="1440" w:hanging="360"/>
      </w:pPr>
    </w:lvl>
    <w:lvl w:ilvl="2" w:tplc="CFFC6E7E">
      <w:start w:val="1"/>
      <w:numFmt w:val="lowerRoman"/>
      <w:lvlText w:val="%3."/>
      <w:lvlJc w:val="right"/>
      <w:pPr>
        <w:ind w:left="2160" w:hanging="180"/>
      </w:pPr>
    </w:lvl>
    <w:lvl w:ilvl="3" w:tplc="77CC3FEE">
      <w:start w:val="1"/>
      <w:numFmt w:val="decimal"/>
      <w:lvlText w:val="%4."/>
      <w:lvlJc w:val="left"/>
      <w:pPr>
        <w:ind w:left="2880" w:hanging="360"/>
      </w:pPr>
    </w:lvl>
    <w:lvl w:ilvl="4" w:tplc="1638B0D2">
      <w:start w:val="1"/>
      <w:numFmt w:val="lowerLetter"/>
      <w:lvlText w:val="%5."/>
      <w:lvlJc w:val="left"/>
      <w:pPr>
        <w:ind w:left="3600" w:hanging="360"/>
      </w:pPr>
    </w:lvl>
    <w:lvl w:ilvl="5" w:tplc="1DAA571C">
      <w:start w:val="1"/>
      <w:numFmt w:val="lowerRoman"/>
      <w:lvlText w:val="%6."/>
      <w:lvlJc w:val="right"/>
      <w:pPr>
        <w:ind w:left="4320" w:hanging="180"/>
      </w:pPr>
    </w:lvl>
    <w:lvl w:ilvl="6" w:tplc="59022E8A">
      <w:start w:val="1"/>
      <w:numFmt w:val="decimal"/>
      <w:lvlText w:val="%7."/>
      <w:lvlJc w:val="left"/>
      <w:pPr>
        <w:ind w:left="5040" w:hanging="360"/>
      </w:pPr>
    </w:lvl>
    <w:lvl w:ilvl="7" w:tplc="D10C7A24">
      <w:start w:val="1"/>
      <w:numFmt w:val="lowerLetter"/>
      <w:lvlText w:val="%8."/>
      <w:lvlJc w:val="left"/>
      <w:pPr>
        <w:ind w:left="5760" w:hanging="360"/>
      </w:pPr>
    </w:lvl>
    <w:lvl w:ilvl="8" w:tplc="2966B9B6">
      <w:start w:val="1"/>
      <w:numFmt w:val="lowerRoman"/>
      <w:lvlText w:val="%9."/>
      <w:lvlJc w:val="right"/>
      <w:pPr>
        <w:ind w:left="6480" w:hanging="180"/>
      </w:pPr>
    </w:lvl>
  </w:abstractNum>
  <w:abstractNum w:abstractNumId="24" w15:restartNumberingAfterBreak="0">
    <w:nsid w:val="2E60564B"/>
    <w:multiLevelType w:val="multilevel"/>
    <w:tmpl w:val="6B146C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043326"/>
    <w:multiLevelType w:val="hybridMultilevel"/>
    <w:tmpl w:val="A7D64A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4569D3A"/>
    <w:multiLevelType w:val="hybridMultilevel"/>
    <w:tmpl w:val="58540608"/>
    <w:lvl w:ilvl="0" w:tplc="B72229D6">
      <w:start w:val="1"/>
      <w:numFmt w:val="decimal"/>
      <w:lvlText w:val="%1."/>
      <w:lvlJc w:val="left"/>
      <w:pPr>
        <w:ind w:left="720" w:hanging="360"/>
      </w:pPr>
    </w:lvl>
    <w:lvl w:ilvl="1" w:tplc="4BAC9DC6">
      <w:start w:val="1"/>
      <w:numFmt w:val="lowerLetter"/>
      <w:lvlText w:val="%2."/>
      <w:lvlJc w:val="left"/>
      <w:pPr>
        <w:ind w:left="1440" w:hanging="360"/>
      </w:pPr>
    </w:lvl>
    <w:lvl w:ilvl="2" w:tplc="4B0A3950">
      <w:start w:val="1"/>
      <w:numFmt w:val="lowerRoman"/>
      <w:lvlText w:val="%3."/>
      <w:lvlJc w:val="right"/>
      <w:pPr>
        <w:ind w:left="2160" w:hanging="180"/>
      </w:pPr>
    </w:lvl>
    <w:lvl w:ilvl="3" w:tplc="1D00C9A2">
      <w:start w:val="1"/>
      <w:numFmt w:val="decimal"/>
      <w:lvlText w:val="%4."/>
      <w:lvlJc w:val="left"/>
      <w:pPr>
        <w:ind w:left="2880" w:hanging="360"/>
      </w:pPr>
    </w:lvl>
    <w:lvl w:ilvl="4" w:tplc="FC46B042">
      <w:start w:val="1"/>
      <w:numFmt w:val="lowerLetter"/>
      <w:lvlText w:val="%5."/>
      <w:lvlJc w:val="left"/>
      <w:pPr>
        <w:ind w:left="3600" w:hanging="360"/>
      </w:pPr>
    </w:lvl>
    <w:lvl w:ilvl="5" w:tplc="5A1E87B2">
      <w:start w:val="1"/>
      <w:numFmt w:val="lowerRoman"/>
      <w:lvlText w:val="%6."/>
      <w:lvlJc w:val="right"/>
      <w:pPr>
        <w:ind w:left="4320" w:hanging="180"/>
      </w:pPr>
    </w:lvl>
    <w:lvl w:ilvl="6" w:tplc="185E29C6">
      <w:start w:val="1"/>
      <w:numFmt w:val="decimal"/>
      <w:lvlText w:val="%7."/>
      <w:lvlJc w:val="left"/>
      <w:pPr>
        <w:ind w:left="5040" w:hanging="360"/>
      </w:pPr>
    </w:lvl>
    <w:lvl w:ilvl="7" w:tplc="D3C8354E">
      <w:start w:val="1"/>
      <w:numFmt w:val="lowerLetter"/>
      <w:lvlText w:val="%8."/>
      <w:lvlJc w:val="left"/>
      <w:pPr>
        <w:ind w:left="5760" w:hanging="360"/>
      </w:pPr>
    </w:lvl>
    <w:lvl w:ilvl="8" w:tplc="587639F8">
      <w:start w:val="1"/>
      <w:numFmt w:val="lowerRoman"/>
      <w:lvlText w:val="%9."/>
      <w:lvlJc w:val="right"/>
      <w:pPr>
        <w:ind w:left="6480" w:hanging="180"/>
      </w:pPr>
    </w:lvl>
  </w:abstractNum>
  <w:abstractNum w:abstractNumId="27" w15:restartNumberingAfterBreak="0">
    <w:nsid w:val="349F6ED9"/>
    <w:multiLevelType w:val="hybridMultilevel"/>
    <w:tmpl w:val="8D020072"/>
    <w:lvl w:ilvl="0" w:tplc="0140680E">
      <w:start w:val="5"/>
      <w:numFmt w:val="upperRoman"/>
      <w:lvlText w:val="%1."/>
      <w:lvlJc w:val="righ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5FA76FA"/>
    <w:multiLevelType w:val="hybridMultilevel"/>
    <w:tmpl w:val="78420C0C"/>
    <w:lvl w:ilvl="0" w:tplc="A798142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8243073"/>
    <w:multiLevelType w:val="hybridMultilevel"/>
    <w:tmpl w:val="1090AB08"/>
    <w:lvl w:ilvl="0" w:tplc="E410EAA6">
      <w:start w:val="1"/>
      <w:numFmt w:val="upperRoman"/>
      <w:lvlText w:val="%1."/>
      <w:lvlJc w:val="left"/>
      <w:pPr>
        <w:ind w:left="720" w:hanging="360"/>
      </w:pPr>
    </w:lvl>
    <w:lvl w:ilvl="1" w:tplc="7DFA5E2C">
      <w:start w:val="1"/>
      <w:numFmt w:val="lowerLetter"/>
      <w:lvlText w:val="%2."/>
      <w:lvlJc w:val="left"/>
      <w:pPr>
        <w:ind w:left="1440" w:hanging="360"/>
      </w:pPr>
    </w:lvl>
    <w:lvl w:ilvl="2" w:tplc="33329670">
      <w:start w:val="1"/>
      <w:numFmt w:val="lowerRoman"/>
      <w:lvlText w:val="%3."/>
      <w:lvlJc w:val="right"/>
      <w:pPr>
        <w:ind w:left="2160" w:hanging="180"/>
      </w:pPr>
    </w:lvl>
    <w:lvl w:ilvl="3" w:tplc="AA90D6A6">
      <w:start w:val="1"/>
      <w:numFmt w:val="decimal"/>
      <w:lvlText w:val="%4."/>
      <w:lvlJc w:val="left"/>
      <w:pPr>
        <w:ind w:left="2880" w:hanging="360"/>
      </w:pPr>
    </w:lvl>
    <w:lvl w:ilvl="4" w:tplc="57B06ABC">
      <w:start w:val="1"/>
      <w:numFmt w:val="lowerLetter"/>
      <w:lvlText w:val="%5."/>
      <w:lvlJc w:val="left"/>
      <w:pPr>
        <w:ind w:left="3600" w:hanging="360"/>
      </w:pPr>
    </w:lvl>
    <w:lvl w:ilvl="5" w:tplc="22F0BF54">
      <w:start w:val="1"/>
      <w:numFmt w:val="lowerRoman"/>
      <w:lvlText w:val="%6."/>
      <w:lvlJc w:val="right"/>
      <w:pPr>
        <w:ind w:left="4320" w:hanging="180"/>
      </w:pPr>
    </w:lvl>
    <w:lvl w:ilvl="6" w:tplc="99D648EE">
      <w:start w:val="1"/>
      <w:numFmt w:val="decimal"/>
      <w:lvlText w:val="%7."/>
      <w:lvlJc w:val="left"/>
      <w:pPr>
        <w:ind w:left="5040" w:hanging="360"/>
      </w:pPr>
    </w:lvl>
    <w:lvl w:ilvl="7" w:tplc="4F7467DA">
      <w:start w:val="1"/>
      <w:numFmt w:val="lowerLetter"/>
      <w:lvlText w:val="%8."/>
      <w:lvlJc w:val="left"/>
      <w:pPr>
        <w:ind w:left="5760" w:hanging="360"/>
      </w:pPr>
    </w:lvl>
    <w:lvl w:ilvl="8" w:tplc="6BF61D18">
      <w:start w:val="1"/>
      <w:numFmt w:val="lowerRoman"/>
      <w:lvlText w:val="%9."/>
      <w:lvlJc w:val="right"/>
      <w:pPr>
        <w:ind w:left="6480" w:hanging="180"/>
      </w:pPr>
    </w:lvl>
  </w:abstractNum>
  <w:abstractNum w:abstractNumId="30" w15:restartNumberingAfterBreak="0">
    <w:nsid w:val="3BE219F5"/>
    <w:multiLevelType w:val="hybridMultilevel"/>
    <w:tmpl w:val="3EBC2306"/>
    <w:lvl w:ilvl="0" w:tplc="080A0017">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1" w15:restartNumberingAfterBreak="0">
    <w:nsid w:val="41B86762"/>
    <w:multiLevelType w:val="hybridMultilevel"/>
    <w:tmpl w:val="BBAA0DEA"/>
    <w:lvl w:ilvl="0" w:tplc="39D4E4C4">
      <w:numFmt w:val="bullet"/>
      <w:lvlText w:val=""/>
      <w:lvlJc w:val="left"/>
      <w:pPr>
        <w:ind w:left="720" w:hanging="360"/>
      </w:pPr>
      <w:rPr>
        <w:rFonts w:ascii="Symbol" w:eastAsia="Calibri" w:hAnsi="Symbol" w:cs="Tahoma" w:hint="default"/>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33E5F66"/>
    <w:multiLevelType w:val="singleLevel"/>
    <w:tmpl w:val="4D9E0C56"/>
    <w:lvl w:ilvl="0">
      <w:start w:val="1"/>
      <w:numFmt w:val="lowerLetter"/>
      <w:lvlText w:val="%1)"/>
      <w:legacy w:legacy="1" w:legacySpace="0" w:legacyIndent="283"/>
      <w:lvlJc w:val="left"/>
      <w:pPr>
        <w:ind w:left="283" w:hanging="283"/>
      </w:pPr>
    </w:lvl>
  </w:abstractNum>
  <w:abstractNum w:abstractNumId="33" w15:restartNumberingAfterBreak="0">
    <w:nsid w:val="44A53FA2"/>
    <w:multiLevelType w:val="hybridMultilevel"/>
    <w:tmpl w:val="EC6CAB2E"/>
    <w:lvl w:ilvl="0" w:tplc="0C0A000F">
      <w:start w:val="1"/>
      <w:numFmt w:val="decimal"/>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15:restartNumberingAfterBreak="0">
    <w:nsid w:val="4AA01F54"/>
    <w:multiLevelType w:val="hybridMultilevel"/>
    <w:tmpl w:val="CE727CF2"/>
    <w:lvl w:ilvl="0" w:tplc="2A045BF2">
      <w:start w:val="1"/>
      <w:numFmt w:val="upperRoman"/>
      <w:lvlText w:val="%1."/>
      <w:lvlJc w:val="left"/>
      <w:pPr>
        <w:ind w:left="72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5" w15:restartNumberingAfterBreak="0">
    <w:nsid w:val="4BC048BE"/>
    <w:multiLevelType w:val="hybridMultilevel"/>
    <w:tmpl w:val="88FC8D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E374937"/>
    <w:multiLevelType w:val="hybridMultilevel"/>
    <w:tmpl w:val="6E0AF4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07F6592"/>
    <w:multiLevelType w:val="hybridMultilevel"/>
    <w:tmpl w:val="3B72FDAA"/>
    <w:lvl w:ilvl="0" w:tplc="962E0F4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5D526E10"/>
    <w:multiLevelType w:val="multilevel"/>
    <w:tmpl w:val="53E28F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A30D9E"/>
    <w:multiLevelType w:val="hybridMultilevel"/>
    <w:tmpl w:val="5E6A9F4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51A64D5"/>
    <w:multiLevelType w:val="hybridMultilevel"/>
    <w:tmpl w:val="BA7C981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1" w15:restartNumberingAfterBreak="0">
    <w:nsid w:val="72D51928"/>
    <w:multiLevelType w:val="hybridMultilevel"/>
    <w:tmpl w:val="E7DA46A6"/>
    <w:lvl w:ilvl="0" w:tplc="080A0001">
      <w:start w:val="1"/>
      <w:numFmt w:val="bullet"/>
      <w:lvlText w:val=""/>
      <w:lvlJc w:val="left"/>
      <w:pPr>
        <w:ind w:left="1450" w:hanging="360"/>
      </w:pPr>
      <w:rPr>
        <w:rFonts w:ascii="Symbol" w:hAnsi="Symbol" w:hint="default"/>
      </w:rPr>
    </w:lvl>
    <w:lvl w:ilvl="1" w:tplc="080A0003" w:tentative="1">
      <w:start w:val="1"/>
      <w:numFmt w:val="bullet"/>
      <w:lvlText w:val="o"/>
      <w:lvlJc w:val="left"/>
      <w:pPr>
        <w:ind w:left="2170" w:hanging="360"/>
      </w:pPr>
      <w:rPr>
        <w:rFonts w:ascii="Courier New" w:hAnsi="Courier New" w:cs="Courier New" w:hint="default"/>
      </w:rPr>
    </w:lvl>
    <w:lvl w:ilvl="2" w:tplc="080A0005" w:tentative="1">
      <w:start w:val="1"/>
      <w:numFmt w:val="bullet"/>
      <w:lvlText w:val=""/>
      <w:lvlJc w:val="left"/>
      <w:pPr>
        <w:ind w:left="2890" w:hanging="360"/>
      </w:pPr>
      <w:rPr>
        <w:rFonts w:ascii="Wingdings" w:hAnsi="Wingdings" w:hint="default"/>
      </w:rPr>
    </w:lvl>
    <w:lvl w:ilvl="3" w:tplc="080A0001" w:tentative="1">
      <w:start w:val="1"/>
      <w:numFmt w:val="bullet"/>
      <w:lvlText w:val=""/>
      <w:lvlJc w:val="left"/>
      <w:pPr>
        <w:ind w:left="3610" w:hanging="360"/>
      </w:pPr>
      <w:rPr>
        <w:rFonts w:ascii="Symbol" w:hAnsi="Symbol" w:hint="default"/>
      </w:rPr>
    </w:lvl>
    <w:lvl w:ilvl="4" w:tplc="080A0003" w:tentative="1">
      <w:start w:val="1"/>
      <w:numFmt w:val="bullet"/>
      <w:lvlText w:val="o"/>
      <w:lvlJc w:val="left"/>
      <w:pPr>
        <w:ind w:left="4330" w:hanging="360"/>
      </w:pPr>
      <w:rPr>
        <w:rFonts w:ascii="Courier New" w:hAnsi="Courier New" w:cs="Courier New" w:hint="default"/>
      </w:rPr>
    </w:lvl>
    <w:lvl w:ilvl="5" w:tplc="080A0005" w:tentative="1">
      <w:start w:val="1"/>
      <w:numFmt w:val="bullet"/>
      <w:lvlText w:val=""/>
      <w:lvlJc w:val="left"/>
      <w:pPr>
        <w:ind w:left="5050" w:hanging="360"/>
      </w:pPr>
      <w:rPr>
        <w:rFonts w:ascii="Wingdings" w:hAnsi="Wingdings" w:hint="default"/>
      </w:rPr>
    </w:lvl>
    <w:lvl w:ilvl="6" w:tplc="080A0001" w:tentative="1">
      <w:start w:val="1"/>
      <w:numFmt w:val="bullet"/>
      <w:lvlText w:val=""/>
      <w:lvlJc w:val="left"/>
      <w:pPr>
        <w:ind w:left="5770" w:hanging="360"/>
      </w:pPr>
      <w:rPr>
        <w:rFonts w:ascii="Symbol" w:hAnsi="Symbol" w:hint="default"/>
      </w:rPr>
    </w:lvl>
    <w:lvl w:ilvl="7" w:tplc="080A0003" w:tentative="1">
      <w:start w:val="1"/>
      <w:numFmt w:val="bullet"/>
      <w:lvlText w:val="o"/>
      <w:lvlJc w:val="left"/>
      <w:pPr>
        <w:ind w:left="6490" w:hanging="360"/>
      </w:pPr>
      <w:rPr>
        <w:rFonts w:ascii="Courier New" w:hAnsi="Courier New" w:cs="Courier New" w:hint="default"/>
      </w:rPr>
    </w:lvl>
    <w:lvl w:ilvl="8" w:tplc="080A0005" w:tentative="1">
      <w:start w:val="1"/>
      <w:numFmt w:val="bullet"/>
      <w:lvlText w:val=""/>
      <w:lvlJc w:val="left"/>
      <w:pPr>
        <w:ind w:left="7210" w:hanging="360"/>
      </w:pPr>
      <w:rPr>
        <w:rFonts w:ascii="Wingdings" w:hAnsi="Wingdings" w:hint="default"/>
      </w:rPr>
    </w:lvl>
  </w:abstractNum>
  <w:abstractNum w:abstractNumId="42" w15:restartNumberingAfterBreak="0">
    <w:nsid w:val="76446303"/>
    <w:multiLevelType w:val="hybridMultilevel"/>
    <w:tmpl w:val="868C1C9C"/>
    <w:lvl w:ilvl="0" w:tplc="0140680E">
      <w:start w:val="5"/>
      <w:numFmt w:val="upperRoman"/>
      <w:lvlText w:val="%1."/>
      <w:lvlJc w:val="righ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A5677A4"/>
    <w:multiLevelType w:val="multilevel"/>
    <w:tmpl w:val="CE727CF2"/>
    <w:lvl w:ilvl="0">
      <w:start w:val="1"/>
      <w:numFmt w:val="upp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7A57344C"/>
    <w:multiLevelType w:val="hybridMultilevel"/>
    <w:tmpl w:val="E9B2E4E4"/>
    <w:lvl w:ilvl="0" w:tplc="0140680E">
      <w:start w:val="5"/>
      <w:numFmt w:val="upperRoman"/>
      <w:lvlText w:val="%1."/>
      <w:lvlJc w:val="righ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8B0E0C"/>
    <w:multiLevelType w:val="hybridMultilevel"/>
    <w:tmpl w:val="203C107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0071336">
    <w:abstractNumId w:val="29"/>
  </w:num>
  <w:num w:numId="2" w16cid:durableId="1446000972">
    <w:abstractNumId w:val="9"/>
  </w:num>
  <w:num w:numId="3" w16cid:durableId="1271933847">
    <w:abstractNumId w:val="16"/>
  </w:num>
  <w:num w:numId="4" w16cid:durableId="1550679389">
    <w:abstractNumId w:val="22"/>
  </w:num>
  <w:num w:numId="5" w16cid:durableId="159010584">
    <w:abstractNumId w:val="18"/>
  </w:num>
  <w:num w:numId="6" w16cid:durableId="1180853861">
    <w:abstractNumId w:val="10"/>
  </w:num>
  <w:num w:numId="7" w16cid:durableId="323365681">
    <w:abstractNumId w:val="26"/>
  </w:num>
  <w:num w:numId="8" w16cid:durableId="159734394">
    <w:abstractNumId w:val="23"/>
  </w:num>
  <w:num w:numId="9" w16cid:durableId="1828782705">
    <w:abstractNumId w:val="14"/>
  </w:num>
  <w:num w:numId="10" w16cid:durableId="1508903054">
    <w:abstractNumId w:val="5"/>
  </w:num>
  <w:num w:numId="11" w16cid:durableId="1634478817">
    <w:abstractNumId w:val="17"/>
  </w:num>
  <w:num w:numId="12" w16cid:durableId="1646935269">
    <w:abstractNumId w:val="32"/>
  </w:num>
  <w:num w:numId="13" w16cid:durableId="1098209450">
    <w:abstractNumId w:val="7"/>
  </w:num>
  <w:num w:numId="14" w16cid:durableId="1291283826">
    <w:abstractNumId w:val="21"/>
  </w:num>
  <w:num w:numId="15" w16cid:durableId="1202281224">
    <w:abstractNumId w:val="30"/>
  </w:num>
  <w:num w:numId="16" w16cid:durableId="804853366">
    <w:abstractNumId w:val="36"/>
  </w:num>
  <w:num w:numId="17" w16cid:durableId="1659964230">
    <w:abstractNumId w:val="19"/>
  </w:num>
  <w:num w:numId="18" w16cid:durableId="88623728">
    <w:abstractNumId w:val="34"/>
  </w:num>
  <w:num w:numId="19" w16cid:durableId="1277102287">
    <w:abstractNumId w:val="28"/>
  </w:num>
  <w:num w:numId="20" w16cid:durableId="426772321">
    <w:abstractNumId w:val="1"/>
  </w:num>
  <w:num w:numId="21" w16cid:durableId="1473863278">
    <w:abstractNumId w:val="40"/>
  </w:num>
  <w:num w:numId="22" w16cid:durableId="577860050">
    <w:abstractNumId w:val="39"/>
  </w:num>
  <w:num w:numId="23" w16cid:durableId="1362513008">
    <w:abstractNumId w:val="45"/>
  </w:num>
  <w:num w:numId="24" w16cid:durableId="1467580166">
    <w:abstractNumId w:val="4"/>
  </w:num>
  <w:num w:numId="25" w16cid:durableId="1719548153">
    <w:abstractNumId w:val="31"/>
  </w:num>
  <w:num w:numId="26" w16cid:durableId="19864308">
    <w:abstractNumId w:val="37"/>
  </w:num>
  <w:num w:numId="27" w16cid:durableId="1478063410">
    <w:abstractNumId w:val="2"/>
  </w:num>
  <w:num w:numId="28" w16cid:durableId="1049962321">
    <w:abstractNumId w:val="12"/>
  </w:num>
  <w:num w:numId="29" w16cid:durableId="2050756842">
    <w:abstractNumId w:val="27"/>
  </w:num>
  <w:num w:numId="30" w16cid:durableId="1283415418">
    <w:abstractNumId w:val="44"/>
  </w:num>
  <w:num w:numId="31" w16cid:durableId="737360176">
    <w:abstractNumId w:val="42"/>
  </w:num>
  <w:num w:numId="32" w16cid:durableId="1566456330">
    <w:abstractNumId w:val="8"/>
  </w:num>
  <w:num w:numId="33" w16cid:durableId="653875098">
    <w:abstractNumId w:val="25"/>
  </w:num>
  <w:num w:numId="34" w16cid:durableId="1293290755">
    <w:abstractNumId w:val="13"/>
  </w:num>
  <w:num w:numId="35" w16cid:durableId="493300766">
    <w:abstractNumId w:val="41"/>
  </w:num>
  <w:num w:numId="36" w16cid:durableId="16656675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6504828">
    <w:abstractNumId w:val="20"/>
  </w:num>
  <w:num w:numId="38" w16cid:durableId="336424319">
    <w:abstractNumId w:val="33"/>
  </w:num>
  <w:num w:numId="39" w16cid:durableId="1719040760">
    <w:abstractNumId w:val="43"/>
  </w:num>
  <w:num w:numId="40" w16cid:durableId="4748876">
    <w:abstractNumId w:val="15"/>
  </w:num>
  <w:num w:numId="41" w16cid:durableId="2146506150">
    <w:abstractNumId w:val="11"/>
    <w:lvlOverride w:ilvl="0">
      <w:lvl w:ilvl="0">
        <w:numFmt w:val="decimal"/>
        <w:lvlText w:val="%1."/>
        <w:lvlJc w:val="left"/>
      </w:lvl>
    </w:lvlOverride>
  </w:num>
  <w:num w:numId="42" w16cid:durableId="1356030966">
    <w:abstractNumId w:val="38"/>
    <w:lvlOverride w:ilvl="0">
      <w:lvl w:ilvl="0">
        <w:numFmt w:val="decimal"/>
        <w:lvlText w:val="%1."/>
        <w:lvlJc w:val="left"/>
      </w:lvl>
    </w:lvlOverride>
  </w:num>
  <w:num w:numId="43" w16cid:durableId="135877881">
    <w:abstractNumId w:val="24"/>
    <w:lvlOverride w:ilvl="0">
      <w:lvl w:ilvl="0">
        <w:numFmt w:val="decimal"/>
        <w:lvlText w:val="%1."/>
        <w:lvlJc w:val="left"/>
      </w:lvl>
    </w:lvlOverride>
  </w:num>
  <w:num w:numId="44" w16cid:durableId="1191214167">
    <w:abstractNumId w:val="0"/>
    <w:lvlOverride w:ilvl="0">
      <w:lvl w:ilvl="0">
        <w:numFmt w:val="decimal"/>
        <w:lvlText w:val="%1."/>
        <w:lvlJc w:val="left"/>
      </w:lvl>
    </w:lvlOverride>
  </w:num>
  <w:num w:numId="45" w16cid:durableId="700934120">
    <w:abstractNumId w:val="35"/>
  </w:num>
  <w:num w:numId="46" w16cid:durableId="1975674610">
    <w:abstractNumId w:val="6"/>
  </w:num>
  <w:num w:numId="47" w16cid:durableId="549072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CD"/>
    <w:rsid w:val="000006D5"/>
    <w:rsid w:val="0000643D"/>
    <w:rsid w:val="00006843"/>
    <w:rsid w:val="000107A5"/>
    <w:rsid w:val="00013834"/>
    <w:rsid w:val="00015815"/>
    <w:rsid w:val="00016D6E"/>
    <w:rsid w:val="00017CE5"/>
    <w:rsid w:val="00022F59"/>
    <w:rsid w:val="00031AD4"/>
    <w:rsid w:val="000400CC"/>
    <w:rsid w:val="00041138"/>
    <w:rsid w:val="00041893"/>
    <w:rsid w:val="00042EA8"/>
    <w:rsid w:val="000555CC"/>
    <w:rsid w:val="00060532"/>
    <w:rsid w:val="000614BF"/>
    <w:rsid w:val="00063BC7"/>
    <w:rsid w:val="000665BC"/>
    <w:rsid w:val="0007582A"/>
    <w:rsid w:val="00082514"/>
    <w:rsid w:val="00085DA4"/>
    <w:rsid w:val="0009262C"/>
    <w:rsid w:val="0009388A"/>
    <w:rsid w:val="00096829"/>
    <w:rsid w:val="00097EF9"/>
    <w:rsid w:val="000A0875"/>
    <w:rsid w:val="000A10A6"/>
    <w:rsid w:val="000A7D0C"/>
    <w:rsid w:val="000B3FC7"/>
    <w:rsid w:val="000B7603"/>
    <w:rsid w:val="000C2E1A"/>
    <w:rsid w:val="000C50A3"/>
    <w:rsid w:val="000C5F67"/>
    <w:rsid w:val="000C6D37"/>
    <w:rsid w:val="000C7EFF"/>
    <w:rsid w:val="000D6E7E"/>
    <w:rsid w:val="000E648E"/>
    <w:rsid w:val="000F7185"/>
    <w:rsid w:val="00101AA2"/>
    <w:rsid w:val="00105763"/>
    <w:rsid w:val="00105A1B"/>
    <w:rsid w:val="00110243"/>
    <w:rsid w:val="001217BC"/>
    <w:rsid w:val="00121BD2"/>
    <w:rsid w:val="001250F8"/>
    <w:rsid w:val="001256A1"/>
    <w:rsid w:val="0012599D"/>
    <w:rsid w:val="00146D01"/>
    <w:rsid w:val="0015114A"/>
    <w:rsid w:val="001638BE"/>
    <w:rsid w:val="00166173"/>
    <w:rsid w:val="00175787"/>
    <w:rsid w:val="0017699D"/>
    <w:rsid w:val="00182A83"/>
    <w:rsid w:val="001832D7"/>
    <w:rsid w:val="001916AB"/>
    <w:rsid w:val="001A6F8F"/>
    <w:rsid w:val="001B06D9"/>
    <w:rsid w:val="001B3E85"/>
    <w:rsid w:val="001B413C"/>
    <w:rsid w:val="001B48E1"/>
    <w:rsid w:val="001C2961"/>
    <w:rsid w:val="001C60C5"/>
    <w:rsid w:val="001C649D"/>
    <w:rsid w:val="001D02AA"/>
    <w:rsid w:val="001D285A"/>
    <w:rsid w:val="001D3463"/>
    <w:rsid w:val="001D45CA"/>
    <w:rsid w:val="001D485B"/>
    <w:rsid w:val="001D5FAD"/>
    <w:rsid w:val="001E04F5"/>
    <w:rsid w:val="001E20A9"/>
    <w:rsid w:val="001E323F"/>
    <w:rsid w:val="001E5BF0"/>
    <w:rsid w:val="001F027F"/>
    <w:rsid w:val="00202603"/>
    <w:rsid w:val="00202852"/>
    <w:rsid w:val="00234FA4"/>
    <w:rsid w:val="002366DF"/>
    <w:rsid w:val="00236CDE"/>
    <w:rsid w:val="00237B5F"/>
    <w:rsid w:val="002531C6"/>
    <w:rsid w:val="00257746"/>
    <w:rsid w:val="002661AB"/>
    <w:rsid w:val="00267BB4"/>
    <w:rsid w:val="00270F00"/>
    <w:rsid w:val="00271817"/>
    <w:rsid w:val="002729A4"/>
    <w:rsid w:val="00277E5A"/>
    <w:rsid w:val="00284547"/>
    <w:rsid w:val="00287ACD"/>
    <w:rsid w:val="00290D38"/>
    <w:rsid w:val="00294DA4"/>
    <w:rsid w:val="002A438A"/>
    <w:rsid w:val="002A6509"/>
    <w:rsid w:val="002A7564"/>
    <w:rsid w:val="002B71F8"/>
    <w:rsid w:val="002B7406"/>
    <w:rsid w:val="002C05D1"/>
    <w:rsid w:val="002C47BF"/>
    <w:rsid w:val="002C5859"/>
    <w:rsid w:val="002C7539"/>
    <w:rsid w:val="002D01BF"/>
    <w:rsid w:val="002D1298"/>
    <w:rsid w:val="002D35F5"/>
    <w:rsid w:val="002D5437"/>
    <w:rsid w:val="002D5E65"/>
    <w:rsid w:val="002D7132"/>
    <w:rsid w:val="002E1D19"/>
    <w:rsid w:val="002E1E95"/>
    <w:rsid w:val="002E5CEA"/>
    <w:rsid w:val="002F1E91"/>
    <w:rsid w:val="002F4350"/>
    <w:rsid w:val="002F62C5"/>
    <w:rsid w:val="002F659A"/>
    <w:rsid w:val="002F7684"/>
    <w:rsid w:val="00305800"/>
    <w:rsid w:val="003064EB"/>
    <w:rsid w:val="00311473"/>
    <w:rsid w:val="003127D9"/>
    <w:rsid w:val="00312C2F"/>
    <w:rsid w:val="0031632D"/>
    <w:rsid w:val="00322A2B"/>
    <w:rsid w:val="00327D40"/>
    <w:rsid w:val="00333AD8"/>
    <w:rsid w:val="003342E1"/>
    <w:rsid w:val="003349B4"/>
    <w:rsid w:val="0034143E"/>
    <w:rsid w:val="003439F9"/>
    <w:rsid w:val="00344A49"/>
    <w:rsid w:val="003557C5"/>
    <w:rsid w:val="0036158F"/>
    <w:rsid w:val="00362399"/>
    <w:rsid w:val="0036520E"/>
    <w:rsid w:val="00373D3A"/>
    <w:rsid w:val="00376433"/>
    <w:rsid w:val="00385A48"/>
    <w:rsid w:val="00387CF5"/>
    <w:rsid w:val="00390F55"/>
    <w:rsid w:val="00391CC5"/>
    <w:rsid w:val="003949E7"/>
    <w:rsid w:val="003A27D0"/>
    <w:rsid w:val="003B502A"/>
    <w:rsid w:val="003B74B8"/>
    <w:rsid w:val="003C12D9"/>
    <w:rsid w:val="003C2F58"/>
    <w:rsid w:val="003C40ED"/>
    <w:rsid w:val="003C6D18"/>
    <w:rsid w:val="003C6E58"/>
    <w:rsid w:val="003D0EA4"/>
    <w:rsid w:val="003D3243"/>
    <w:rsid w:val="003D45CE"/>
    <w:rsid w:val="003D5FCB"/>
    <w:rsid w:val="003D6C3D"/>
    <w:rsid w:val="003E37D6"/>
    <w:rsid w:val="003E69E4"/>
    <w:rsid w:val="003E7A8B"/>
    <w:rsid w:val="003F26D2"/>
    <w:rsid w:val="003F377F"/>
    <w:rsid w:val="003F5ED5"/>
    <w:rsid w:val="00404DE7"/>
    <w:rsid w:val="00410814"/>
    <w:rsid w:val="00413907"/>
    <w:rsid w:val="00414BA3"/>
    <w:rsid w:val="004233A7"/>
    <w:rsid w:val="00431F9F"/>
    <w:rsid w:val="0044235D"/>
    <w:rsid w:val="00445DBE"/>
    <w:rsid w:val="00452FD9"/>
    <w:rsid w:val="00454DCA"/>
    <w:rsid w:val="004556A8"/>
    <w:rsid w:val="00455856"/>
    <w:rsid w:val="004562C7"/>
    <w:rsid w:val="0045668B"/>
    <w:rsid w:val="0046139D"/>
    <w:rsid w:val="0046595E"/>
    <w:rsid w:val="00475168"/>
    <w:rsid w:val="004751C7"/>
    <w:rsid w:val="00475F18"/>
    <w:rsid w:val="0047728E"/>
    <w:rsid w:val="004801F3"/>
    <w:rsid w:val="00481458"/>
    <w:rsid w:val="004817A4"/>
    <w:rsid w:val="004850BC"/>
    <w:rsid w:val="00490D91"/>
    <w:rsid w:val="00492CD2"/>
    <w:rsid w:val="00493B2B"/>
    <w:rsid w:val="00493F7C"/>
    <w:rsid w:val="00495C97"/>
    <w:rsid w:val="0049673E"/>
    <w:rsid w:val="0049773F"/>
    <w:rsid w:val="004A162B"/>
    <w:rsid w:val="004A1F33"/>
    <w:rsid w:val="004A2E29"/>
    <w:rsid w:val="004A65B8"/>
    <w:rsid w:val="004B57AC"/>
    <w:rsid w:val="004B6685"/>
    <w:rsid w:val="004B7641"/>
    <w:rsid w:val="004C50C5"/>
    <w:rsid w:val="004D040D"/>
    <w:rsid w:val="004D52D6"/>
    <w:rsid w:val="004E2168"/>
    <w:rsid w:val="004E234F"/>
    <w:rsid w:val="004E3262"/>
    <w:rsid w:val="004F0608"/>
    <w:rsid w:val="004F2926"/>
    <w:rsid w:val="004F60B0"/>
    <w:rsid w:val="004F7636"/>
    <w:rsid w:val="00503F32"/>
    <w:rsid w:val="00510A4C"/>
    <w:rsid w:val="00512338"/>
    <w:rsid w:val="005147DD"/>
    <w:rsid w:val="005159F5"/>
    <w:rsid w:val="005215DA"/>
    <w:rsid w:val="00521B0E"/>
    <w:rsid w:val="005225F4"/>
    <w:rsid w:val="00524D52"/>
    <w:rsid w:val="00527EF6"/>
    <w:rsid w:val="005305ED"/>
    <w:rsid w:val="00533F21"/>
    <w:rsid w:val="005340C7"/>
    <w:rsid w:val="00536EA5"/>
    <w:rsid w:val="0054139C"/>
    <w:rsid w:val="00541BF5"/>
    <w:rsid w:val="00542D09"/>
    <w:rsid w:val="00547CF0"/>
    <w:rsid w:val="00566EE7"/>
    <w:rsid w:val="005755E6"/>
    <w:rsid w:val="0057616D"/>
    <w:rsid w:val="0058220D"/>
    <w:rsid w:val="00582233"/>
    <w:rsid w:val="00582236"/>
    <w:rsid w:val="00587FD7"/>
    <w:rsid w:val="0059272A"/>
    <w:rsid w:val="005944E7"/>
    <w:rsid w:val="00597623"/>
    <w:rsid w:val="005A054F"/>
    <w:rsid w:val="005A0E84"/>
    <w:rsid w:val="005B285D"/>
    <w:rsid w:val="005B46BF"/>
    <w:rsid w:val="005B5FB0"/>
    <w:rsid w:val="005C1E8C"/>
    <w:rsid w:val="005C3BA7"/>
    <w:rsid w:val="005C47F7"/>
    <w:rsid w:val="005D1869"/>
    <w:rsid w:val="005D2C34"/>
    <w:rsid w:val="005D7F97"/>
    <w:rsid w:val="005E0F09"/>
    <w:rsid w:val="005E2F02"/>
    <w:rsid w:val="005E6F54"/>
    <w:rsid w:val="005F4BBB"/>
    <w:rsid w:val="005F4DF2"/>
    <w:rsid w:val="005F6A82"/>
    <w:rsid w:val="006007D8"/>
    <w:rsid w:val="00612742"/>
    <w:rsid w:val="00614FA8"/>
    <w:rsid w:val="00617944"/>
    <w:rsid w:val="00620618"/>
    <w:rsid w:val="0062537E"/>
    <w:rsid w:val="0062658B"/>
    <w:rsid w:val="006313B9"/>
    <w:rsid w:val="0063182B"/>
    <w:rsid w:val="00634EDD"/>
    <w:rsid w:val="00636FE3"/>
    <w:rsid w:val="00646197"/>
    <w:rsid w:val="00654CB4"/>
    <w:rsid w:val="00656334"/>
    <w:rsid w:val="00657C41"/>
    <w:rsid w:val="00663048"/>
    <w:rsid w:val="00663A07"/>
    <w:rsid w:val="00664364"/>
    <w:rsid w:val="00665634"/>
    <w:rsid w:val="00672762"/>
    <w:rsid w:val="0067591D"/>
    <w:rsid w:val="006808F2"/>
    <w:rsid w:val="00684435"/>
    <w:rsid w:val="006955D4"/>
    <w:rsid w:val="00696D44"/>
    <w:rsid w:val="006979F0"/>
    <w:rsid w:val="006B1333"/>
    <w:rsid w:val="006B59B1"/>
    <w:rsid w:val="006B626C"/>
    <w:rsid w:val="006D3F37"/>
    <w:rsid w:val="006D56C7"/>
    <w:rsid w:val="006D6F69"/>
    <w:rsid w:val="006E1698"/>
    <w:rsid w:val="006E306C"/>
    <w:rsid w:val="006E4267"/>
    <w:rsid w:val="006E4950"/>
    <w:rsid w:val="006E686F"/>
    <w:rsid w:val="006F075F"/>
    <w:rsid w:val="006F660E"/>
    <w:rsid w:val="006F7119"/>
    <w:rsid w:val="006F74E3"/>
    <w:rsid w:val="00705EFC"/>
    <w:rsid w:val="0070759F"/>
    <w:rsid w:val="0071135A"/>
    <w:rsid w:val="007131AF"/>
    <w:rsid w:val="007173D6"/>
    <w:rsid w:val="00720E53"/>
    <w:rsid w:val="007218A8"/>
    <w:rsid w:val="00727C3D"/>
    <w:rsid w:val="00731B3C"/>
    <w:rsid w:val="007436CF"/>
    <w:rsid w:val="00746D6C"/>
    <w:rsid w:val="00754C0F"/>
    <w:rsid w:val="00760D5C"/>
    <w:rsid w:val="00761523"/>
    <w:rsid w:val="007700F4"/>
    <w:rsid w:val="0077264B"/>
    <w:rsid w:val="00776A48"/>
    <w:rsid w:val="00782BD8"/>
    <w:rsid w:val="00786C29"/>
    <w:rsid w:val="00791E91"/>
    <w:rsid w:val="00794384"/>
    <w:rsid w:val="007A1E3C"/>
    <w:rsid w:val="007A4D41"/>
    <w:rsid w:val="007B029C"/>
    <w:rsid w:val="007B19FA"/>
    <w:rsid w:val="007B33BD"/>
    <w:rsid w:val="007B41FB"/>
    <w:rsid w:val="007C0C5C"/>
    <w:rsid w:val="007C352A"/>
    <w:rsid w:val="007C5C22"/>
    <w:rsid w:val="007C5DED"/>
    <w:rsid w:val="007D0922"/>
    <w:rsid w:val="007D20D4"/>
    <w:rsid w:val="007D230E"/>
    <w:rsid w:val="007D23F8"/>
    <w:rsid w:val="007D2A28"/>
    <w:rsid w:val="007E14BC"/>
    <w:rsid w:val="007E5D81"/>
    <w:rsid w:val="007E6C42"/>
    <w:rsid w:val="007F4FD8"/>
    <w:rsid w:val="007F5DF7"/>
    <w:rsid w:val="00804FE3"/>
    <w:rsid w:val="00805074"/>
    <w:rsid w:val="008100A6"/>
    <w:rsid w:val="00820D5B"/>
    <w:rsid w:val="00824590"/>
    <w:rsid w:val="008259E0"/>
    <w:rsid w:val="0083133A"/>
    <w:rsid w:val="00831EB2"/>
    <w:rsid w:val="00835023"/>
    <w:rsid w:val="00841E5D"/>
    <w:rsid w:val="00843F2B"/>
    <w:rsid w:val="00844406"/>
    <w:rsid w:val="00844A23"/>
    <w:rsid w:val="008463AC"/>
    <w:rsid w:val="00863DD0"/>
    <w:rsid w:val="00873C36"/>
    <w:rsid w:val="008762B9"/>
    <w:rsid w:val="00886C92"/>
    <w:rsid w:val="00886D57"/>
    <w:rsid w:val="0089186F"/>
    <w:rsid w:val="00892938"/>
    <w:rsid w:val="008929E8"/>
    <w:rsid w:val="00893FD6"/>
    <w:rsid w:val="008A2A46"/>
    <w:rsid w:val="008B2FEA"/>
    <w:rsid w:val="008B551D"/>
    <w:rsid w:val="008B5C8E"/>
    <w:rsid w:val="008C06D2"/>
    <w:rsid w:val="008C1D80"/>
    <w:rsid w:val="008C616E"/>
    <w:rsid w:val="008C6DB8"/>
    <w:rsid w:val="008E4675"/>
    <w:rsid w:val="008E5E9C"/>
    <w:rsid w:val="008E6966"/>
    <w:rsid w:val="008F1D69"/>
    <w:rsid w:val="008F3F09"/>
    <w:rsid w:val="00902801"/>
    <w:rsid w:val="00902A23"/>
    <w:rsid w:val="00904A74"/>
    <w:rsid w:val="0091557E"/>
    <w:rsid w:val="00916932"/>
    <w:rsid w:val="00920A68"/>
    <w:rsid w:val="00922211"/>
    <w:rsid w:val="0092490C"/>
    <w:rsid w:val="00927F41"/>
    <w:rsid w:val="00930338"/>
    <w:rsid w:val="009307CD"/>
    <w:rsid w:val="00931384"/>
    <w:rsid w:val="009320BE"/>
    <w:rsid w:val="00933836"/>
    <w:rsid w:val="00937B2B"/>
    <w:rsid w:val="00945A37"/>
    <w:rsid w:val="00946B4D"/>
    <w:rsid w:val="00947E1C"/>
    <w:rsid w:val="00951145"/>
    <w:rsid w:val="009611A7"/>
    <w:rsid w:val="0096313E"/>
    <w:rsid w:val="0096383C"/>
    <w:rsid w:val="0096478A"/>
    <w:rsid w:val="00970B01"/>
    <w:rsid w:val="00972A37"/>
    <w:rsid w:val="009759DF"/>
    <w:rsid w:val="00976BC7"/>
    <w:rsid w:val="0098104F"/>
    <w:rsid w:val="009877CF"/>
    <w:rsid w:val="00990004"/>
    <w:rsid w:val="00994656"/>
    <w:rsid w:val="00996109"/>
    <w:rsid w:val="009A4DC8"/>
    <w:rsid w:val="009B04F2"/>
    <w:rsid w:val="009B2A27"/>
    <w:rsid w:val="009B6FB9"/>
    <w:rsid w:val="009D1F07"/>
    <w:rsid w:val="009D2615"/>
    <w:rsid w:val="009D644F"/>
    <w:rsid w:val="009E4EA8"/>
    <w:rsid w:val="009F11A4"/>
    <w:rsid w:val="009F76A5"/>
    <w:rsid w:val="009F7A23"/>
    <w:rsid w:val="00A014E0"/>
    <w:rsid w:val="00A047B3"/>
    <w:rsid w:val="00A078F5"/>
    <w:rsid w:val="00A07BAA"/>
    <w:rsid w:val="00A128E2"/>
    <w:rsid w:val="00A157ED"/>
    <w:rsid w:val="00A1583B"/>
    <w:rsid w:val="00A253EC"/>
    <w:rsid w:val="00A272AB"/>
    <w:rsid w:val="00A4029E"/>
    <w:rsid w:val="00A4215F"/>
    <w:rsid w:val="00A43335"/>
    <w:rsid w:val="00A46CCD"/>
    <w:rsid w:val="00A505C4"/>
    <w:rsid w:val="00A53EF0"/>
    <w:rsid w:val="00A549FD"/>
    <w:rsid w:val="00A63141"/>
    <w:rsid w:val="00A67E2E"/>
    <w:rsid w:val="00A76E85"/>
    <w:rsid w:val="00A771D4"/>
    <w:rsid w:val="00A81301"/>
    <w:rsid w:val="00A830C2"/>
    <w:rsid w:val="00A83E13"/>
    <w:rsid w:val="00A87602"/>
    <w:rsid w:val="00A90869"/>
    <w:rsid w:val="00AA0118"/>
    <w:rsid w:val="00AB0E95"/>
    <w:rsid w:val="00AB4A5C"/>
    <w:rsid w:val="00AC1CA5"/>
    <w:rsid w:val="00AC7598"/>
    <w:rsid w:val="00AD3AA7"/>
    <w:rsid w:val="00AD4239"/>
    <w:rsid w:val="00AD5722"/>
    <w:rsid w:val="00AE3C2B"/>
    <w:rsid w:val="00AE3F47"/>
    <w:rsid w:val="00AF1E15"/>
    <w:rsid w:val="00AF3F04"/>
    <w:rsid w:val="00B00015"/>
    <w:rsid w:val="00B128C1"/>
    <w:rsid w:val="00B15F76"/>
    <w:rsid w:val="00B223F6"/>
    <w:rsid w:val="00B22553"/>
    <w:rsid w:val="00B32F7F"/>
    <w:rsid w:val="00B360D1"/>
    <w:rsid w:val="00B361CD"/>
    <w:rsid w:val="00B36909"/>
    <w:rsid w:val="00B37613"/>
    <w:rsid w:val="00B37D8C"/>
    <w:rsid w:val="00B5428E"/>
    <w:rsid w:val="00B549E2"/>
    <w:rsid w:val="00B56EA3"/>
    <w:rsid w:val="00B64B71"/>
    <w:rsid w:val="00B819CC"/>
    <w:rsid w:val="00B8245D"/>
    <w:rsid w:val="00B83AA7"/>
    <w:rsid w:val="00B852BA"/>
    <w:rsid w:val="00B86036"/>
    <w:rsid w:val="00B94C86"/>
    <w:rsid w:val="00BA587E"/>
    <w:rsid w:val="00BA6976"/>
    <w:rsid w:val="00BB2F8C"/>
    <w:rsid w:val="00BB5DB8"/>
    <w:rsid w:val="00BB62E0"/>
    <w:rsid w:val="00BB651D"/>
    <w:rsid w:val="00BC1B5E"/>
    <w:rsid w:val="00BC3D49"/>
    <w:rsid w:val="00BC5DD8"/>
    <w:rsid w:val="00BD1056"/>
    <w:rsid w:val="00BD33A4"/>
    <w:rsid w:val="00BD4141"/>
    <w:rsid w:val="00BF3430"/>
    <w:rsid w:val="00BF397A"/>
    <w:rsid w:val="00BF4EAB"/>
    <w:rsid w:val="00C01AC6"/>
    <w:rsid w:val="00C048BA"/>
    <w:rsid w:val="00C06B43"/>
    <w:rsid w:val="00C07A9A"/>
    <w:rsid w:val="00C114AE"/>
    <w:rsid w:val="00C13430"/>
    <w:rsid w:val="00C16556"/>
    <w:rsid w:val="00C224DE"/>
    <w:rsid w:val="00C22741"/>
    <w:rsid w:val="00C22BB5"/>
    <w:rsid w:val="00C22C26"/>
    <w:rsid w:val="00C36DBA"/>
    <w:rsid w:val="00C375BA"/>
    <w:rsid w:val="00C41D1C"/>
    <w:rsid w:val="00C41F01"/>
    <w:rsid w:val="00C43C55"/>
    <w:rsid w:val="00C511DF"/>
    <w:rsid w:val="00C54FEC"/>
    <w:rsid w:val="00C60F65"/>
    <w:rsid w:val="00C6299E"/>
    <w:rsid w:val="00C73C71"/>
    <w:rsid w:val="00C76D16"/>
    <w:rsid w:val="00C77805"/>
    <w:rsid w:val="00C82C85"/>
    <w:rsid w:val="00C91F63"/>
    <w:rsid w:val="00C977EA"/>
    <w:rsid w:val="00CA5935"/>
    <w:rsid w:val="00CA5D59"/>
    <w:rsid w:val="00CA6C47"/>
    <w:rsid w:val="00CA7237"/>
    <w:rsid w:val="00CB1F61"/>
    <w:rsid w:val="00CB29C0"/>
    <w:rsid w:val="00CB71AB"/>
    <w:rsid w:val="00CC0D3B"/>
    <w:rsid w:val="00CC112D"/>
    <w:rsid w:val="00CC5318"/>
    <w:rsid w:val="00CC7E2E"/>
    <w:rsid w:val="00CD26CD"/>
    <w:rsid w:val="00CD6833"/>
    <w:rsid w:val="00CD7C07"/>
    <w:rsid w:val="00CE6FC8"/>
    <w:rsid w:val="00CF22FF"/>
    <w:rsid w:val="00CF2C69"/>
    <w:rsid w:val="00CF3777"/>
    <w:rsid w:val="00CF4E94"/>
    <w:rsid w:val="00CF592B"/>
    <w:rsid w:val="00D07D2C"/>
    <w:rsid w:val="00D10CB4"/>
    <w:rsid w:val="00D14914"/>
    <w:rsid w:val="00D17D8E"/>
    <w:rsid w:val="00D227AC"/>
    <w:rsid w:val="00D3082C"/>
    <w:rsid w:val="00D3087C"/>
    <w:rsid w:val="00D37174"/>
    <w:rsid w:val="00D475D7"/>
    <w:rsid w:val="00D51228"/>
    <w:rsid w:val="00D54B93"/>
    <w:rsid w:val="00D551A0"/>
    <w:rsid w:val="00D61261"/>
    <w:rsid w:val="00D769B1"/>
    <w:rsid w:val="00D809EC"/>
    <w:rsid w:val="00D83CBF"/>
    <w:rsid w:val="00D86F50"/>
    <w:rsid w:val="00D91876"/>
    <w:rsid w:val="00DA1740"/>
    <w:rsid w:val="00DA1935"/>
    <w:rsid w:val="00DA4EF0"/>
    <w:rsid w:val="00DA6F85"/>
    <w:rsid w:val="00DA7478"/>
    <w:rsid w:val="00DB5E1F"/>
    <w:rsid w:val="00DD3C15"/>
    <w:rsid w:val="00DE2991"/>
    <w:rsid w:val="00DE3AF3"/>
    <w:rsid w:val="00DF3898"/>
    <w:rsid w:val="00DF5A5D"/>
    <w:rsid w:val="00DF7B63"/>
    <w:rsid w:val="00E000E3"/>
    <w:rsid w:val="00E04CAC"/>
    <w:rsid w:val="00E1591C"/>
    <w:rsid w:val="00E21815"/>
    <w:rsid w:val="00E33CF9"/>
    <w:rsid w:val="00E4575A"/>
    <w:rsid w:val="00E500CF"/>
    <w:rsid w:val="00E508AA"/>
    <w:rsid w:val="00E51939"/>
    <w:rsid w:val="00E648CD"/>
    <w:rsid w:val="00E703A0"/>
    <w:rsid w:val="00E82A14"/>
    <w:rsid w:val="00E878CD"/>
    <w:rsid w:val="00E972A3"/>
    <w:rsid w:val="00E97828"/>
    <w:rsid w:val="00EA14E8"/>
    <w:rsid w:val="00EA7778"/>
    <w:rsid w:val="00EB43BB"/>
    <w:rsid w:val="00EB6279"/>
    <w:rsid w:val="00EC5A70"/>
    <w:rsid w:val="00ED00BF"/>
    <w:rsid w:val="00ED0C54"/>
    <w:rsid w:val="00ED5146"/>
    <w:rsid w:val="00EE02D5"/>
    <w:rsid w:val="00EE04DD"/>
    <w:rsid w:val="00EE4A75"/>
    <w:rsid w:val="00EF06C9"/>
    <w:rsid w:val="00EF1AAC"/>
    <w:rsid w:val="00EF27E0"/>
    <w:rsid w:val="00EF764B"/>
    <w:rsid w:val="00F06556"/>
    <w:rsid w:val="00F06E39"/>
    <w:rsid w:val="00F105DD"/>
    <w:rsid w:val="00F111A4"/>
    <w:rsid w:val="00F1173A"/>
    <w:rsid w:val="00F138FA"/>
    <w:rsid w:val="00F27AFC"/>
    <w:rsid w:val="00F4065D"/>
    <w:rsid w:val="00F500D2"/>
    <w:rsid w:val="00F5082B"/>
    <w:rsid w:val="00F5475A"/>
    <w:rsid w:val="00F5477E"/>
    <w:rsid w:val="00F56A37"/>
    <w:rsid w:val="00F6557C"/>
    <w:rsid w:val="00F71516"/>
    <w:rsid w:val="00F71F89"/>
    <w:rsid w:val="00F75E46"/>
    <w:rsid w:val="00F820A7"/>
    <w:rsid w:val="00F821DE"/>
    <w:rsid w:val="00F86086"/>
    <w:rsid w:val="00F87064"/>
    <w:rsid w:val="00F93EF6"/>
    <w:rsid w:val="00F94B6F"/>
    <w:rsid w:val="00F96AF0"/>
    <w:rsid w:val="00FB2381"/>
    <w:rsid w:val="00FC12AD"/>
    <w:rsid w:val="00FC19A7"/>
    <w:rsid w:val="00FC578C"/>
    <w:rsid w:val="00FD7F39"/>
    <w:rsid w:val="00FE2ED2"/>
    <w:rsid w:val="00FE7423"/>
    <w:rsid w:val="00FE7D8B"/>
    <w:rsid w:val="00FF41F2"/>
    <w:rsid w:val="00FF6298"/>
    <w:rsid w:val="05C8CE28"/>
    <w:rsid w:val="066A1F30"/>
    <w:rsid w:val="121D4795"/>
    <w:rsid w:val="12AC192C"/>
    <w:rsid w:val="193FA78B"/>
    <w:rsid w:val="23803C7B"/>
    <w:rsid w:val="24B60D34"/>
    <w:rsid w:val="25333DCA"/>
    <w:rsid w:val="2A10E537"/>
    <w:rsid w:val="2F880EF5"/>
    <w:rsid w:val="30D13EDF"/>
    <w:rsid w:val="31D956A5"/>
    <w:rsid w:val="3741E605"/>
    <w:rsid w:val="37D3190B"/>
    <w:rsid w:val="39790047"/>
    <w:rsid w:val="4116288B"/>
    <w:rsid w:val="4881AD34"/>
    <w:rsid w:val="560F4C94"/>
    <w:rsid w:val="5ABE6784"/>
    <w:rsid w:val="5D7A4623"/>
    <w:rsid w:val="6B65ACCA"/>
    <w:rsid w:val="6C9DBBA3"/>
    <w:rsid w:val="6D4699C1"/>
    <w:rsid w:val="700333D6"/>
    <w:rsid w:val="76D87ABD"/>
    <w:rsid w:val="78AF71B0"/>
    <w:rsid w:val="7B1F6624"/>
    <w:rsid w:val="7B96C83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0A272F"/>
  <w15:docId w15:val="{126A99FB-D698-47A2-A91A-C6DED06B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1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78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3D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623"/>
    <w:pPr>
      <w:ind w:left="720"/>
      <w:contextualSpacing/>
    </w:pPr>
  </w:style>
  <w:style w:type="character" w:styleId="Hyperlink">
    <w:name w:val="Hyperlink"/>
    <w:basedOn w:val="DefaultParagraphFont"/>
    <w:uiPriority w:val="99"/>
    <w:unhideWhenUsed/>
    <w:rsid w:val="006E4950"/>
    <w:rPr>
      <w:color w:val="0563C1" w:themeColor="hyperlink"/>
      <w:u w:val="single"/>
    </w:rPr>
  </w:style>
  <w:style w:type="character" w:customStyle="1" w:styleId="Mencinsinresolver1">
    <w:name w:val="Mención sin resolver1"/>
    <w:basedOn w:val="DefaultParagraphFont"/>
    <w:uiPriority w:val="99"/>
    <w:semiHidden/>
    <w:unhideWhenUsed/>
    <w:rsid w:val="006E4950"/>
    <w:rPr>
      <w:color w:val="808080"/>
      <w:shd w:val="clear" w:color="auto" w:fill="E6E6E6"/>
    </w:rPr>
  </w:style>
  <w:style w:type="paragraph" w:styleId="Header">
    <w:name w:val="header"/>
    <w:basedOn w:val="Normal"/>
    <w:link w:val="HeaderChar"/>
    <w:uiPriority w:val="99"/>
    <w:unhideWhenUsed/>
    <w:rsid w:val="0036520E"/>
    <w:pPr>
      <w:tabs>
        <w:tab w:val="center" w:pos="4419"/>
        <w:tab w:val="right" w:pos="8838"/>
      </w:tabs>
      <w:spacing w:after="0" w:line="240" w:lineRule="auto"/>
    </w:pPr>
  </w:style>
  <w:style w:type="character" w:customStyle="1" w:styleId="HeaderChar">
    <w:name w:val="Header Char"/>
    <w:basedOn w:val="DefaultParagraphFont"/>
    <w:link w:val="Header"/>
    <w:uiPriority w:val="99"/>
    <w:rsid w:val="0036520E"/>
  </w:style>
  <w:style w:type="paragraph" w:styleId="Footer">
    <w:name w:val="footer"/>
    <w:basedOn w:val="Normal"/>
    <w:link w:val="FooterChar"/>
    <w:uiPriority w:val="99"/>
    <w:unhideWhenUsed/>
    <w:rsid w:val="0036520E"/>
    <w:pPr>
      <w:tabs>
        <w:tab w:val="center" w:pos="4419"/>
        <w:tab w:val="right" w:pos="8838"/>
      </w:tabs>
      <w:spacing w:after="0" w:line="240" w:lineRule="auto"/>
    </w:pPr>
  </w:style>
  <w:style w:type="character" w:customStyle="1" w:styleId="FooterChar">
    <w:name w:val="Footer Char"/>
    <w:basedOn w:val="DefaultParagraphFont"/>
    <w:link w:val="Footer"/>
    <w:uiPriority w:val="99"/>
    <w:rsid w:val="0036520E"/>
  </w:style>
  <w:style w:type="character" w:styleId="PlaceholderText">
    <w:name w:val="Placeholder Text"/>
    <w:basedOn w:val="DefaultParagraphFont"/>
    <w:uiPriority w:val="99"/>
    <w:semiHidden/>
    <w:rsid w:val="00006843"/>
    <w:rPr>
      <w:color w:val="808080"/>
    </w:rPr>
  </w:style>
  <w:style w:type="paragraph" w:styleId="NoSpacing">
    <w:name w:val="No Spacing"/>
    <w:uiPriority w:val="1"/>
    <w:qFormat/>
    <w:rsid w:val="00990004"/>
    <w:pPr>
      <w:spacing w:after="0" w:line="240" w:lineRule="auto"/>
    </w:pPr>
  </w:style>
  <w:style w:type="table" w:styleId="TableGrid">
    <w:name w:val="Table Grid"/>
    <w:basedOn w:val="TableNormal"/>
    <w:uiPriority w:val="59"/>
    <w:rsid w:val="00990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1D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1D1C"/>
    <w:rPr>
      <w:rFonts w:ascii="Segoe UI" w:hAnsi="Segoe UI" w:cs="Segoe UI"/>
      <w:sz w:val="18"/>
      <w:szCs w:val="18"/>
    </w:rPr>
  </w:style>
  <w:style w:type="paragraph" w:customStyle="1" w:styleId="Listavistosa-nfasis11">
    <w:name w:val="Lista vistosa - Énfasis 11"/>
    <w:basedOn w:val="Normal"/>
    <w:uiPriority w:val="34"/>
    <w:qFormat/>
    <w:rsid w:val="00031AD4"/>
    <w:pPr>
      <w:spacing w:after="200" w:line="276" w:lineRule="auto"/>
      <w:ind w:left="720"/>
      <w:contextualSpacing/>
    </w:pPr>
    <w:rPr>
      <w:rFonts w:ascii="Arial" w:eastAsia="Calibri" w:hAnsi="Arial" w:cs="Times New Roman"/>
      <w:sz w:val="24"/>
      <w:lang w:val="es-ES"/>
    </w:rPr>
  </w:style>
  <w:style w:type="character" w:customStyle="1" w:styleId="Heading2Char">
    <w:name w:val="Heading 2 Char"/>
    <w:basedOn w:val="DefaultParagraphFont"/>
    <w:link w:val="Heading2"/>
    <w:uiPriority w:val="9"/>
    <w:rsid w:val="00E878C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A549FD"/>
    <w:rPr>
      <w:sz w:val="16"/>
      <w:szCs w:val="16"/>
    </w:rPr>
  </w:style>
  <w:style w:type="paragraph" w:styleId="CommentText">
    <w:name w:val="annotation text"/>
    <w:basedOn w:val="Normal"/>
    <w:link w:val="CommentTextChar"/>
    <w:uiPriority w:val="99"/>
    <w:semiHidden/>
    <w:unhideWhenUsed/>
    <w:rsid w:val="00A549FD"/>
    <w:pPr>
      <w:spacing w:line="240" w:lineRule="auto"/>
    </w:pPr>
    <w:rPr>
      <w:sz w:val="20"/>
      <w:szCs w:val="20"/>
    </w:rPr>
  </w:style>
  <w:style w:type="character" w:customStyle="1" w:styleId="CommentTextChar">
    <w:name w:val="Comment Text Char"/>
    <w:basedOn w:val="DefaultParagraphFont"/>
    <w:link w:val="CommentText"/>
    <w:uiPriority w:val="99"/>
    <w:semiHidden/>
    <w:rsid w:val="00A549FD"/>
    <w:rPr>
      <w:sz w:val="20"/>
      <w:szCs w:val="20"/>
    </w:rPr>
  </w:style>
  <w:style w:type="paragraph" w:styleId="CommentSubject">
    <w:name w:val="annotation subject"/>
    <w:basedOn w:val="CommentText"/>
    <w:next w:val="CommentText"/>
    <w:link w:val="CommentSubjectChar"/>
    <w:uiPriority w:val="99"/>
    <w:semiHidden/>
    <w:unhideWhenUsed/>
    <w:rsid w:val="00A549FD"/>
    <w:rPr>
      <w:b/>
      <w:bCs/>
    </w:rPr>
  </w:style>
  <w:style w:type="character" w:customStyle="1" w:styleId="CommentSubjectChar">
    <w:name w:val="Comment Subject Char"/>
    <w:basedOn w:val="CommentTextChar"/>
    <w:link w:val="CommentSubject"/>
    <w:uiPriority w:val="99"/>
    <w:semiHidden/>
    <w:rsid w:val="00A549FD"/>
    <w:rPr>
      <w:b/>
      <w:bCs/>
      <w:sz w:val="20"/>
      <w:szCs w:val="20"/>
    </w:rPr>
  </w:style>
  <w:style w:type="paragraph" w:styleId="NormalWeb">
    <w:name w:val="Normal (Web)"/>
    <w:basedOn w:val="Normal"/>
    <w:uiPriority w:val="99"/>
    <w:unhideWhenUsed/>
    <w:rsid w:val="003C12D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B128C1"/>
    <w:rPr>
      <w:b/>
      <w:bCs/>
    </w:rPr>
  </w:style>
  <w:style w:type="character" w:customStyle="1" w:styleId="Estilo1">
    <w:name w:val="Estilo1"/>
    <w:basedOn w:val="DefaultParagraphFont"/>
    <w:uiPriority w:val="1"/>
    <w:rsid w:val="00E703A0"/>
    <w:rPr>
      <w:rFonts w:ascii="Tahoma" w:hAnsi="Tahoma"/>
      <w:sz w:val="20"/>
    </w:rPr>
  </w:style>
  <w:style w:type="character" w:customStyle="1" w:styleId="Estilo2">
    <w:name w:val="Estilo2"/>
    <w:basedOn w:val="DefaultParagraphFont"/>
    <w:uiPriority w:val="1"/>
    <w:rsid w:val="00E703A0"/>
    <w:rPr>
      <w:rFonts w:ascii="Tahoma" w:hAnsi="Tahoma"/>
      <w:sz w:val="20"/>
    </w:rPr>
  </w:style>
  <w:style w:type="character" w:customStyle="1" w:styleId="Heading3Char">
    <w:name w:val="Heading 3 Char"/>
    <w:basedOn w:val="DefaultParagraphFont"/>
    <w:link w:val="Heading3"/>
    <w:uiPriority w:val="9"/>
    <w:semiHidden/>
    <w:rsid w:val="00373D3A"/>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D5122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Heading1Char">
    <w:name w:val="Heading 1 Char"/>
    <w:basedOn w:val="DefaultParagraphFont"/>
    <w:link w:val="Heading1"/>
    <w:uiPriority w:val="9"/>
    <w:rsid w:val="00F821DE"/>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F821DE"/>
    <w:rPr>
      <w:i/>
      <w:iCs/>
    </w:rPr>
  </w:style>
  <w:style w:type="paragraph" w:customStyle="1" w:styleId="TableParagraph">
    <w:name w:val="Table Paragraph"/>
    <w:basedOn w:val="Normal"/>
    <w:uiPriority w:val="1"/>
    <w:qFormat/>
    <w:rsid w:val="00C43C55"/>
    <w:pPr>
      <w:widowControl w:val="0"/>
      <w:autoSpaceDE w:val="0"/>
      <w:autoSpaceDN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83544">
      <w:bodyDiv w:val="1"/>
      <w:marLeft w:val="0"/>
      <w:marRight w:val="0"/>
      <w:marTop w:val="0"/>
      <w:marBottom w:val="0"/>
      <w:divBdr>
        <w:top w:val="none" w:sz="0" w:space="0" w:color="auto"/>
        <w:left w:val="none" w:sz="0" w:space="0" w:color="auto"/>
        <w:bottom w:val="none" w:sz="0" w:space="0" w:color="auto"/>
        <w:right w:val="none" w:sz="0" w:space="0" w:color="auto"/>
      </w:divBdr>
    </w:div>
    <w:div w:id="621568909">
      <w:bodyDiv w:val="1"/>
      <w:marLeft w:val="0"/>
      <w:marRight w:val="0"/>
      <w:marTop w:val="0"/>
      <w:marBottom w:val="0"/>
      <w:divBdr>
        <w:top w:val="none" w:sz="0" w:space="0" w:color="auto"/>
        <w:left w:val="none" w:sz="0" w:space="0" w:color="auto"/>
        <w:bottom w:val="none" w:sz="0" w:space="0" w:color="auto"/>
        <w:right w:val="none" w:sz="0" w:space="0" w:color="auto"/>
      </w:divBdr>
    </w:div>
    <w:div w:id="676034044">
      <w:bodyDiv w:val="1"/>
      <w:marLeft w:val="0"/>
      <w:marRight w:val="0"/>
      <w:marTop w:val="0"/>
      <w:marBottom w:val="0"/>
      <w:divBdr>
        <w:top w:val="none" w:sz="0" w:space="0" w:color="auto"/>
        <w:left w:val="none" w:sz="0" w:space="0" w:color="auto"/>
        <w:bottom w:val="none" w:sz="0" w:space="0" w:color="auto"/>
        <w:right w:val="none" w:sz="0" w:space="0" w:color="auto"/>
      </w:divBdr>
    </w:div>
    <w:div w:id="770080112">
      <w:bodyDiv w:val="1"/>
      <w:marLeft w:val="0"/>
      <w:marRight w:val="0"/>
      <w:marTop w:val="0"/>
      <w:marBottom w:val="0"/>
      <w:divBdr>
        <w:top w:val="none" w:sz="0" w:space="0" w:color="auto"/>
        <w:left w:val="none" w:sz="0" w:space="0" w:color="auto"/>
        <w:bottom w:val="none" w:sz="0" w:space="0" w:color="auto"/>
        <w:right w:val="none" w:sz="0" w:space="0" w:color="auto"/>
      </w:divBdr>
    </w:div>
    <w:div w:id="93725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9BBCD0-B35D-4B35-84F1-48BF795F828C}"/>
      </w:docPartPr>
      <w:docPartBody>
        <w:p w:rsidR="00C070E2" w:rsidRDefault="004817A4">
          <w:r w:rsidRPr="004B6EC3">
            <w:rPr>
              <w:rStyle w:val="PlaceholderText"/>
            </w:rPr>
            <w:t>Haga clic o pulse aquí para escribir texto.</w:t>
          </w:r>
        </w:p>
      </w:docPartBody>
    </w:docPart>
    <w:docPart>
      <w:docPartPr>
        <w:name w:val="03222774D59C4844ACA9FF23CDECEE47"/>
        <w:category>
          <w:name w:val="General"/>
          <w:gallery w:val="placeholder"/>
        </w:category>
        <w:types>
          <w:type w:val="bbPlcHdr"/>
        </w:types>
        <w:behaviors>
          <w:behavior w:val="content"/>
        </w:behaviors>
        <w:guid w:val="{48657FA8-4E96-4848-88AE-E5008EB7F418}"/>
      </w:docPartPr>
      <w:docPartBody>
        <w:p w:rsidR="00947C03" w:rsidRDefault="00BF3430" w:rsidP="00BF3430">
          <w:pPr>
            <w:pStyle w:val="03222774D59C4844ACA9FF23CDECEE476"/>
          </w:pPr>
          <w:r w:rsidRPr="121D4795">
            <w:rPr>
              <w:rStyle w:val="PlaceholderText"/>
              <w:rFonts w:ascii="Tahoma" w:hAnsi="Tahoma" w:cs="Tahoma"/>
              <w:sz w:val="20"/>
              <w:szCs w:val="20"/>
            </w:rPr>
            <w:t>Haga clic o pulse aquí para escribir texto.</w:t>
          </w:r>
        </w:p>
      </w:docPartBody>
    </w:docPart>
    <w:docPart>
      <w:docPartPr>
        <w:name w:val="A2E73B4648B74B098F3221D78294451A"/>
        <w:category>
          <w:name w:val="General"/>
          <w:gallery w:val="placeholder"/>
        </w:category>
        <w:types>
          <w:type w:val="bbPlcHdr"/>
        </w:types>
        <w:behaviors>
          <w:behavior w:val="content"/>
        </w:behaviors>
        <w:guid w:val="{AFDB3CAE-275B-44BC-AD40-90AEAF0B1979}"/>
      </w:docPartPr>
      <w:docPartBody>
        <w:p w:rsidR="00947C03" w:rsidRDefault="00CB1F61" w:rsidP="00CB1F61">
          <w:pPr>
            <w:pStyle w:val="A2E73B4648B74B098F3221D78294451A"/>
          </w:pPr>
          <w:r w:rsidRPr="003C3717">
            <w:rPr>
              <w:rStyle w:val="PlaceholderText"/>
              <w:rFonts w:asciiTheme="majorHAnsi" w:hAnsiTheme="majorHAnsi" w:cstheme="majorHAnsi"/>
              <w:sz w:val="20"/>
              <w:szCs w:val="20"/>
            </w:rPr>
            <w:t>Haga clic o pulse aquí para escribir texto.</w:t>
          </w:r>
        </w:p>
      </w:docPartBody>
    </w:docPart>
    <w:docPart>
      <w:docPartPr>
        <w:name w:val="1DEFC8D25D37431DAB7D6300F967E9AB"/>
        <w:category>
          <w:name w:val="General"/>
          <w:gallery w:val="placeholder"/>
        </w:category>
        <w:types>
          <w:type w:val="bbPlcHdr"/>
        </w:types>
        <w:behaviors>
          <w:behavior w:val="content"/>
        </w:behaviors>
        <w:guid w:val="{9286DEC0-7635-4F88-964D-26C02F09908C}"/>
      </w:docPartPr>
      <w:docPartBody>
        <w:p w:rsidR="00947C03" w:rsidRDefault="00BF3430" w:rsidP="00BF3430">
          <w:pPr>
            <w:pStyle w:val="1DEFC8D25D37431DAB7D6300F967E9AB6"/>
          </w:pPr>
          <w:r w:rsidRPr="007B029C">
            <w:rPr>
              <w:rStyle w:val="PlaceholderText"/>
              <w:rFonts w:ascii="Tahoma" w:hAnsi="Tahoma" w:cs="Tahoma"/>
              <w:sz w:val="20"/>
              <w:szCs w:val="20"/>
            </w:rPr>
            <w:t>Elija un elemento.</w:t>
          </w:r>
        </w:p>
      </w:docPartBody>
    </w:docPart>
    <w:docPart>
      <w:docPartPr>
        <w:name w:val="0C6E33684FD64C9189136BD118493B5E"/>
        <w:category>
          <w:name w:val="General"/>
          <w:gallery w:val="placeholder"/>
        </w:category>
        <w:types>
          <w:type w:val="bbPlcHdr"/>
        </w:types>
        <w:behaviors>
          <w:behavior w:val="content"/>
        </w:behaviors>
        <w:guid w:val="{C23B000A-3B65-4254-8D8D-B60C1ACD63B1}"/>
      </w:docPartPr>
      <w:docPartBody>
        <w:p w:rsidR="00947C03" w:rsidRDefault="00BF3430" w:rsidP="00BF3430">
          <w:pPr>
            <w:pStyle w:val="0C6E33684FD64C9189136BD118493B5E6"/>
          </w:pPr>
          <w:r w:rsidRPr="007B029C">
            <w:rPr>
              <w:rStyle w:val="PlaceholderText"/>
              <w:rFonts w:ascii="Tahoma" w:hAnsi="Tahoma" w:cs="Tahoma"/>
              <w:sz w:val="20"/>
              <w:szCs w:val="20"/>
            </w:rPr>
            <w:t>Elija un elemento.</w:t>
          </w:r>
        </w:p>
      </w:docPartBody>
    </w:docPart>
    <w:docPart>
      <w:docPartPr>
        <w:name w:val="96D8D2E0231649D9B8AE808F75CDA4EC"/>
        <w:category>
          <w:name w:val="General"/>
          <w:gallery w:val="placeholder"/>
        </w:category>
        <w:types>
          <w:type w:val="bbPlcHdr"/>
        </w:types>
        <w:behaviors>
          <w:behavior w:val="content"/>
        </w:behaviors>
        <w:guid w:val="{DC7A40BF-257A-4BD7-92D4-3FC01691DC1D}"/>
      </w:docPartPr>
      <w:docPartBody>
        <w:p w:rsidR="00947C03" w:rsidRDefault="00BF3430" w:rsidP="00BF3430">
          <w:pPr>
            <w:pStyle w:val="96D8D2E0231649D9B8AE808F75CDA4EC6"/>
          </w:pPr>
          <w:r w:rsidRPr="003557C5">
            <w:rPr>
              <w:rStyle w:val="PlaceholderText"/>
              <w:rFonts w:ascii="Catriel" w:hAnsi="Catriel" w:cs="Tahoma"/>
              <w:sz w:val="20"/>
              <w:szCs w:val="20"/>
            </w:rPr>
            <w:t>Haga clic o pulse aquí para escribir texto.</w:t>
          </w:r>
        </w:p>
      </w:docPartBody>
    </w:docPart>
    <w:docPart>
      <w:docPartPr>
        <w:name w:val="211FE9F2A1524A788EB9FCF7754691AD"/>
        <w:category>
          <w:name w:val="General"/>
          <w:gallery w:val="placeholder"/>
        </w:category>
        <w:types>
          <w:type w:val="bbPlcHdr"/>
        </w:types>
        <w:behaviors>
          <w:behavior w:val="content"/>
        </w:behaviors>
        <w:guid w:val="{335867B6-8485-43E0-B7BA-241E9D6F7B25}"/>
      </w:docPartPr>
      <w:docPartBody>
        <w:p w:rsidR="00947C03" w:rsidRDefault="00BF3430" w:rsidP="00BF3430">
          <w:pPr>
            <w:pStyle w:val="211FE9F2A1524A788EB9FCF7754691AD6"/>
          </w:pPr>
          <w:r w:rsidRPr="007B029C">
            <w:rPr>
              <w:rStyle w:val="PlaceholderText"/>
              <w:rFonts w:ascii="Tahoma" w:hAnsi="Tahoma" w:cs="Tahoma"/>
              <w:sz w:val="20"/>
              <w:szCs w:val="20"/>
            </w:rPr>
            <w:t>Elija un elemento.</w:t>
          </w:r>
        </w:p>
      </w:docPartBody>
    </w:docPart>
    <w:docPart>
      <w:docPartPr>
        <w:name w:val="5CDFC7FE50FE4F1E97BAAE3B468E16ED"/>
        <w:category>
          <w:name w:val="General"/>
          <w:gallery w:val="placeholder"/>
        </w:category>
        <w:types>
          <w:type w:val="bbPlcHdr"/>
        </w:types>
        <w:behaviors>
          <w:behavior w:val="content"/>
        </w:behaviors>
        <w:guid w:val="{A15826A5-84FA-4186-B269-3819F2696A13}"/>
      </w:docPartPr>
      <w:docPartBody>
        <w:p w:rsidR="00947C03" w:rsidRDefault="00BF3430" w:rsidP="00BF3430">
          <w:pPr>
            <w:pStyle w:val="5CDFC7FE50FE4F1E97BAAE3B468E16ED6"/>
          </w:pPr>
          <w:r w:rsidRPr="007B029C">
            <w:rPr>
              <w:rStyle w:val="PlaceholderText"/>
              <w:rFonts w:ascii="Tahoma" w:hAnsi="Tahoma" w:cs="Tahoma"/>
              <w:sz w:val="20"/>
              <w:szCs w:val="20"/>
            </w:rPr>
            <w:t>Haga clic o pulse aquí para escribir texto.</w:t>
          </w:r>
        </w:p>
      </w:docPartBody>
    </w:docPart>
    <w:docPart>
      <w:docPartPr>
        <w:name w:val="71772F56295845F79A97E33EDEF71E6A"/>
        <w:category>
          <w:name w:val="General"/>
          <w:gallery w:val="placeholder"/>
        </w:category>
        <w:types>
          <w:type w:val="bbPlcHdr"/>
        </w:types>
        <w:behaviors>
          <w:behavior w:val="content"/>
        </w:behaviors>
        <w:guid w:val="{FC807AE9-FD2C-410D-870C-F1A74FAFCD9B}"/>
      </w:docPartPr>
      <w:docPartBody>
        <w:p w:rsidR="00947C03" w:rsidRDefault="00BF3430" w:rsidP="00BF3430">
          <w:pPr>
            <w:pStyle w:val="71772F56295845F79A97E33EDEF71E6A6"/>
          </w:pPr>
          <w:r w:rsidRPr="007B029C">
            <w:rPr>
              <w:rStyle w:val="PlaceholderText"/>
              <w:rFonts w:ascii="Tahoma" w:hAnsi="Tahoma" w:cs="Tahoma"/>
              <w:sz w:val="20"/>
              <w:szCs w:val="20"/>
            </w:rPr>
            <w:t>Haga clic o pulse aquí para escribir texto.</w:t>
          </w:r>
        </w:p>
      </w:docPartBody>
    </w:docPart>
    <w:docPart>
      <w:docPartPr>
        <w:name w:val="3EFF50723C8348648742123F6CBAEBB0"/>
        <w:category>
          <w:name w:val="General"/>
          <w:gallery w:val="placeholder"/>
        </w:category>
        <w:types>
          <w:type w:val="bbPlcHdr"/>
        </w:types>
        <w:behaviors>
          <w:behavior w:val="content"/>
        </w:behaviors>
        <w:guid w:val="{C2426221-0102-44F7-B900-11CED0F044FD}"/>
      </w:docPartPr>
      <w:docPartBody>
        <w:p w:rsidR="00947C03" w:rsidRDefault="00BF3430" w:rsidP="00BF3430">
          <w:pPr>
            <w:pStyle w:val="3EFF50723C8348648742123F6CBAEBB06"/>
          </w:pPr>
          <w:r w:rsidRPr="007B029C">
            <w:rPr>
              <w:rStyle w:val="PlaceholderText"/>
              <w:rFonts w:ascii="Tahoma" w:hAnsi="Tahoma" w:cs="Tahoma"/>
              <w:sz w:val="20"/>
              <w:szCs w:val="20"/>
            </w:rPr>
            <w:t>Elija un elemento.</w:t>
          </w:r>
        </w:p>
      </w:docPartBody>
    </w:docPart>
    <w:docPart>
      <w:docPartPr>
        <w:name w:val="E31DE3B04B86434AB655AFEB31A56F0E"/>
        <w:category>
          <w:name w:val="General"/>
          <w:gallery w:val="placeholder"/>
        </w:category>
        <w:types>
          <w:type w:val="bbPlcHdr"/>
        </w:types>
        <w:behaviors>
          <w:behavior w:val="content"/>
        </w:behaviors>
        <w:guid w:val="{98DC426A-6BB8-4C97-8418-47D4A3626124}"/>
      </w:docPartPr>
      <w:docPartBody>
        <w:p w:rsidR="00947C03" w:rsidRDefault="00BF3430" w:rsidP="00BF3430">
          <w:pPr>
            <w:pStyle w:val="E31DE3B04B86434AB655AFEB31A56F0E6"/>
          </w:pPr>
          <w:r w:rsidRPr="007B029C">
            <w:rPr>
              <w:rStyle w:val="PlaceholderText"/>
              <w:rFonts w:ascii="Tahoma" w:hAnsi="Tahoma" w:cs="Tahoma"/>
              <w:sz w:val="20"/>
              <w:szCs w:val="20"/>
            </w:rPr>
            <w:t>Haga clic o pulse aquí para escribir texto.</w:t>
          </w:r>
        </w:p>
      </w:docPartBody>
    </w:docPart>
    <w:docPart>
      <w:docPartPr>
        <w:name w:val="02A1C8397A974DE59DDF30BA923651BC"/>
        <w:category>
          <w:name w:val="General"/>
          <w:gallery w:val="placeholder"/>
        </w:category>
        <w:types>
          <w:type w:val="bbPlcHdr"/>
        </w:types>
        <w:behaviors>
          <w:behavior w:val="content"/>
        </w:behaviors>
        <w:guid w:val="{6CB3E3DD-2127-41C2-83CF-257E163C168A}"/>
      </w:docPartPr>
      <w:docPartBody>
        <w:p w:rsidR="00947C03" w:rsidRDefault="00BF3430" w:rsidP="00BF3430">
          <w:pPr>
            <w:pStyle w:val="02A1C8397A974DE59DDF30BA923651BC6"/>
          </w:pPr>
          <w:r w:rsidRPr="007B029C">
            <w:rPr>
              <w:rStyle w:val="PlaceholderText"/>
              <w:rFonts w:ascii="Tahoma" w:hAnsi="Tahoma" w:cs="Tahoma"/>
              <w:sz w:val="20"/>
              <w:szCs w:val="20"/>
            </w:rPr>
            <w:t>Haga clic o pulse aquí para escribir texto.</w:t>
          </w:r>
        </w:p>
      </w:docPartBody>
    </w:docPart>
    <w:docPart>
      <w:docPartPr>
        <w:name w:val="DCBF6F06252F4A389BF675CCD89EFB97"/>
        <w:category>
          <w:name w:val="General"/>
          <w:gallery w:val="placeholder"/>
        </w:category>
        <w:types>
          <w:type w:val="bbPlcHdr"/>
        </w:types>
        <w:behaviors>
          <w:behavior w:val="content"/>
        </w:behaviors>
        <w:guid w:val="{04827C39-BE95-4C37-9AA8-58E36BCCA99F}"/>
      </w:docPartPr>
      <w:docPartBody>
        <w:p w:rsidR="00947C03" w:rsidRDefault="00BF3430" w:rsidP="00BF3430">
          <w:pPr>
            <w:pStyle w:val="DCBF6F06252F4A389BF675CCD89EFB976"/>
          </w:pPr>
          <w:r w:rsidRPr="007B029C">
            <w:rPr>
              <w:rStyle w:val="PlaceholderText"/>
              <w:rFonts w:ascii="Tahoma" w:hAnsi="Tahoma" w:cs="Tahoma"/>
              <w:sz w:val="20"/>
              <w:szCs w:val="20"/>
            </w:rPr>
            <w:t>Haga clic o pulse aquí para escribir texto.</w:t>
          </w:r>
        </w:p>
      </w:docPartBody>
    </w:docPart>
    <w:docPart>
      <w:docPartPr>
        <w:name w:val="0889ADD798EE4D5BBD38DF6C7BBA8AB6"/>
        <w:category>
          <w:name w:val="General"/>
          <w:gallery w:val="placeholder"/>
        </w:category>
        <w:types>
          <w:type w:val="bbPlcHdr"/>
        </w:types>
        <w:behaviors>
          <w:behavior w:val="content"/>
        </w:behaviors>
        <w:guid w:val="{BAAD6BB8-7D4C-4F1C-882E-B370DE257E47}"/>
      </w:docPartPr>
      <w:docPartBody>
        <w:p w:rsidR="00947C03" w:rsidRDefault="00BF3430" w:rsidP="00BF3430">
          <w:pPr>
            <w:pStyle w:val="0889ADD798EE4D5BBD38DF6C7BBA8AB66"/>
          </w:pPr>
          <w:r w:rsidRPr="007B029C">
            <w:rPr>
              <w:rStyle w:val="PlaceholderText"/>
              <w:rFonts w:ascii="Tahoma" w:hAnsi="Tahoma" w:cs="Tahoma"/>
              <w:sz w:val="20"/>
              <w:szCs w:val="20"/>
            </w:rPr>
            <w:t>Elija un elemento.</w:t>
          </w:r>
        </w:p>
      </w:docPartBody>
    </w:docPart>
    <w:docPart>
      <w:docPartPr>
        <w:name w:val="516C933C8CF94E16A9E2A26C4C4C2001"/>
        <w:category>
          <w:name w:val="General"/>
          <w:gallery w:val="placeholder"/>
        </w:category>
        <w:types>
          <w:type w:val="bbPlcHdr"/>
        </w:types>
        <w:behaviors>
          <w:behavior w:val="content"/>
        </w:behaviors>
        <w:guid w:val="{6ED21EB0-CC4C-43FF-9B42-06D608E415FB}"/>
      </w:docPartPr>
      <w:docPartBody>
        <w:p w:rsidR="00947C03" w:rsidRDefault="00BF3430" w:rsidP="00BF3430">
          <w:pPr>
            <w:pStyle w:val="516C933C8CF94E16A9E2A26C4C4C20016"/>
          </w:pPr>
          <w:r w:rsidRPr="007B029C">
            <w:rPr>
              <w:rStyle w:val="PlaceholderText"/>
              <w:rFonts w:ascii="Tahoma" w:hAnsi="Tahoma" w:cs="Tahoma"/>
              <w:sz w:val="20"/>
              <w:szCs w:val="20"/>
            </w:rPr>
            <w:t>Haga clic o pulse aquí para escribir texto.</w:t>
          </w:r>
        </w:p>
      </w:docPartBody>
    </w:docPart>
    <w:docPart>
      <w:docPartPr>
        <w:name w:val="385CFB79AE564620951FD7488BA4EA2D"/>
        <w:category>
          <w:name w:val="General"/>
          <w:gallery w:val="placeholder"/>
        </w:category>
        <w:types>
          <w:type w:val="bbPlcHdr"/>
        </w:types>
        <w:behaviors>
          <w:behavior w:val="content"/>
        </w:behaviors>
        <w:guid w:val="{A91F73B9-193F-44CF-B0E8-07F0ABB2DBC0}"/>
      </w:docPartPr>
      <w:docPartBody>
        <w:p w:rsidR="00947C03" w:rsidRDefault="00BF3430" w:rsidP="00BF3430">
          <w:pPr>
            <w:pStyle w:val="385CFB79AE564620951FD7488BA4EA2D6"/>
          </w:pPr>
          <w:r w:rsidRPr="007B029C">
            <w:rPr>
              <w:rStyle w:val="PlaceholderText"/>
              <w:rFonts w:ascii="Tahoma" w:hAnsi="Tahoma" w:cs="Tahoma"/>
              <w:sz w:val="20"/>
              <w:szCs w:val="20"/>
            </w:rPr>
            <w:t>Elija un elemento.</w:t>
          </w:r>
        </w:p>
      </w:docPartBody>
    </w:docPart>
    <w:docPart>
      <w:docPartPr>
        <w:name w:val="796F1929CC914F9B869F8EC30BC19971"/>
        <w:category>
          <w:name w:val="General"/>
          <w:gallery w:val="placeholder"/>
        </w:category>
        <w:types>
          <w:type w:val="bbPlcHdr"/>
        </w:types>
        <w:behaviors>
          <w:behavior w:val="content"/>
        </w:behaviors>
        <w:guid w:val="{F19869BA-7F26-4B1C-9D98-51F64A8C5041}"/>
      </w:docPartPr>
      <w:docPartBody>
        <w:p w:rsidR="00947C03" w:rsidRDefault="00BF3430" w:rsidP="00BF3430">
          <w:pPr>
            <w:pStyle w:val="796F1929CC914F9B869F8EC30BC199716"/>
          </w:pPr>
          <w:r w:rsidRPr="007B029C">
            <w:rPr>
              <w:rStyle w:val="PlaceholderText"/>
              <w:rFonts w:ascii="Tahoma" w:hAnsi="Tahoma" w:cs="Tahoma"/>
              <w:sz w:val="20"/>
              <w:szCs w:val="20"/>
            </w:rPr>
            <w:t>Haga clic o pulse aquí para escribir texto.</w:t>
          </w:r>
        </w:p>
      </w:docPartBody>
    </w:docPart>
    <w:docPart>
      <w:docPartPr>
        <w:name w:val="43A3BEB56BAA43CB894AEE6BFD6F0DFB"/>
        <w:category>
          <w:name w:val="General"/>
          <w:gallery w:val="placeholder"/>
        </w:category>
        <w:types>
          <w:type w:val="bbPlcHdr"/>
        </w:types>
        <w:behaviors>
          <w:behavior w:val="content"/>
        </w:behaviors>
        <w:guid w:val="{102DEFBB-EC0B-4002-BE87-97AFDD6BDDC1}"/>
      </w:docPartPr>
      <w:docPartBody>
        <w:p w:rsidR="00947C03" w:rsidRDefault="00BF3430" w:rsidP="00BF3430">
          <w:pPr>
            <w:pStyle w:val="43A3BEB56BAA43CB894AEE6BFD6F0DFB6"/>
          </w:pPr>
          <w:r w:rsidRPr="007B029C">
            <w:rPr>
              <w:rStyle w:val="PlaceholderText"/>
              <w:rFonts w:ascii="Tahoma" w:hAnsi="Tahoma" w:cs="Tahoma"/>
              <w:sz w:val="20"/>
              <w:szCs w:val="20"/>
            </w:rPr>
            <w:t>Haga clic o pulse aquí para escribir texto.</w:t>
          </w:r>
        </w:p>
      </w:docPartBody>
    </w:docPart>
    <w:docPart>
      <w:docPartPr>
        <w:name w:val="57212E051C974EECB7D1662A36A31294"/>
        <w:category>
          <w:name w:val="General"/>
          <w:gallery w:val="placeholder"/>
        </w:category>
        <w:types>
          <w:type w:val="bbPlcHdr"/>
        </w:types>
        <w:behaviors>
          <w:behavior w:val="content"/>
        </w:behaviors>
        <w:guid w:val="{E07D1EAF-A340-449E-8877-15D003E326FA}"/>
      </w:docPartPr>
      <w:docPartBody>
        <w:p w:rsidR="00947C03" w:rsidRDefault="00CB1F61" w:rsidP="00CB1F61">
          <w:pPr>
            <w:pStyle w:val="57212E051C974EECB7D1662A36A31294"/>
          </w:pPr>
          <w:r w:rsidRPr="000A618D">
            <w:rPr>
              <w:rStyle w:val="PlaceholderText"/>
            </w:rPr>
            <w:t>Haga clic o pulse aquí para escribir texto.</w:t>
          </w:r>
        </w:p>
      </w:docPartBody>
    </w:docPart>
    <w:docPart>
      <w:docPartPr>
        <w:name w:val="1363E716F1234DF0878A1FAE94108442"/>
        <w:category>
          <w:name w:val="General"/>
          <w:gallery w:val="placeholder"/>
        </w:category>
        <w:types>
          <w:type w:val="bbPlcHdr"/>
        </w:types>
        <w:behaviors>
          <w:behavior w:val="content"/>
        </w:behaviors>
        <w:guid w:val="{D97304A6-CFBE-4E4B-BF0F-97636727CE0F}"/>
      </w:docPartPr>
      <w:docPartBody>
        <w:p w:rsidR="00947C03" w:rsidRDefault="00BF3430" w:rsidP="00BF3430">
          <w:pPr>
            <w:pStyle w:val="1363E716F1234DF0878A1FAE941084426"/>
          </w:pPr>
          <w:r w:rsidRPr="003557C5">
            <w:rPr>
              <w:rStyle w:val="PlaceholderText"/>
              <w:rFonts w:ascii="Catriel" w:hAnsi="Catriel" w:cs="Tahoma"/>
              <w:sz w:val="20"/>
              <w:szCs w:val="20"/>
            </w:rPr>
            <w:t>Elija un elemento.</w:t>
          </w:r>
        </w:p>
      </w:docPartBody>
    </w:docPart>
    <w:docPart>
      <w:docPartPr>
        <w:name w:val="BD811B74F3FF465ABE79E4A3E0B8F30A"/>
        <w:category>
          <w:name w:val="General"/>
          <w:gallery w:val="placeholder"/>
        </w:category>
        <w:types>
          <w:type w:val="bbPlcHdr"/>
        </w:types>
        <w:behaviors>
          <w:behavior w:val="content"/>
        </w:behaviors>
        <w:guid w:val="{4F5F322A-2E8A-4E4A-9BB8-E4AFD09DE572}"/>
      </w:docPartPr>
      <w:docPartBody>
        <w:p w:rsidR="00947C03" w:rsidRDefault="00BF3430" w:rsidP="00BF3430">
          <w:pPr>
            <w:pStyle w:val="BD811B74F3FF465ABE79E4A3E0B8F30A6"/>
          </w:pPr>
          <w:r w:rsidRPr="007B029C">
            <w:rPr>
              <w:rStyle w:val="PlaceholderText"/>
              <w:rFonts w:ascii="Tahoma" w:hAnsi="Tahoma" w:cs="Tahoma"/>
              <w:sz w:val="20"/>
              <w:szCs w:val="20"/>
            </w:rPr>
            <w:t>Elija un elemento.</w:t>
          </w:r>
        </w:p>
      </w:docPartBody>
    </w:docPart>
    <w:docPart>
      <w:docPartPr>
        <w:name w:val="13DEA9428BAF46C8A49A8254EBA8AF18"/>
        <w:category>
          <w:name w:val="General"/>
          <w:gallery w:val="placeholder"/>
        </w:category>
        <w:types>
          <w:type w:val="bbPlcHdr"/>
        </w:types>
        <w:behaviors>
          <w:behavior w:val="content"/>
        </w:behaviors>
        <w:guid w:val="{9C342D91-19C4-449B-87F0-D0C129D2A4E1}"/>
      </w:docPartPr>
      <w:docPartBody>
        <w:p w:rsidR="00947C03" w:rsidRDefault="00BF3430" w:rsidP="00BF3430">
          <w:pPr>
            <w:pStyle w:val="13DEA9428BAF46C8A49A8254EBA8AF186"/>
          </w:pPr>
          <w:r w:rsidRPr="007B029C">
            <w:rPr>
              <w:rStyle w:val="PlaceholderText"/>
              <w:rFonts w:ascii="Tahoma" w:hAnsi="Tahoma" w:cs="Tahoma"/>
              <w:sz w:val="20"/>
              <w:szCs w:val="20"/>
            </w:rPr>
            <w:t>Haga clic o pulse aquí para escribir texto.</w:t>
          </w:r>
        </w:p>
      </w:docPartBody>
    </w:docPart>
    <w:docPart>
      <w:docPartPr>
        <w:name w:val="CE49C55C297A49D8BAA7AB1054C55106"/>
        <w:category>
          <w:name w:val="General"/>
          <w:gallery w:val="placeholder"/>
        </w:category>
        <w:types>
          <w:type w:val="bbPlcHdr"/>
        </w:types>
        <w:behaviors>
          <w:behavior w:val="content"/>
        </w:behaviors>
        <w:guid w:val="{F689842D-6B0C-474B-ADF3-DFC65A850F01}"/>
      </w:docPartPr>
      <w:docPartBody>
        <w:p w:rsidR="00947C03" w:rsidRDefault="00BF3430" w:rsidP="00BF3430">
          <w:pPr>
            <w:pStyle w:val="CE49C55C297A49D8BAA7AB1054C551066"/>
          </w:pPr>
          <w:r w:rsidRPr="007B029C">
            <w:rPr>
              <w:rStyle w:val="PlaceholderText"/>
              <w:rFonts w:ascii="Tahoma" w:hAnsi="Tahoma" w:cs="Tahoma"/>
              <w:sz w:val="20"/>
              <w:szCs w:val="20"/>
            </w:rPr>
            <w:t>Elija un elemento.</w:t>
          </w:r>
        </w:p>
      </w:docPartBody>
    </w:docPart>
    <w:docPart>
      <w:docPartPr>
        <w:name w:val="B3E9417E4937443BAE245050C280D748"/>
        <w:category>
          <w:name w:val="General"/>
          <w:gallery w:val="placeholder"/>
        </w:category>
        <w:types>
          <w:type w:val="bbPlcHdr"/>
        </w:types>
        <w:behaviors>
          <w:behavior w:val="content"/>
        </w:behaviors>
        <w:guid w:val="{C15CDA8F-AE41-4A43-8511-98589067E40E}"/>
      </w:docPartPr>
      <w:docPartBody>
        <w:p w:rsidR="00F65251" w:rsidRDefault="00BF3430" w:rsidP="00BF3430">
          <w:pPr>
            <w:pStyle w:val="B3E9417E4937443BAE245050C280D7481"/>
          </w:pPr>
          <w:r w:rsidRPr="007B029C">
            <w:rPr>
              <w:rStyle w:val="PlaceholderText"/>
              <w:rFonts w:ascii="Tahoma" w:hAnsi="Tahoma" w:cs="Tahoma"/>
              <w:sz w:val="20"/>
              <w:szCs w:val="20"/>
            </w:rPr>
            <w:t>Haga clic o pulse aquí para escribir texto.</w:t>
          </w:r>
        </w:p>
      </w:docPartBody>
    </w:docPart>
    <w:docPart>
      <w:docPartPr>
        <w:name w:val="4DFAF33F2CA64F798C4B59F8564D6599"/>
        <w:category>
          <w:name w:val="General"/>
          <w:gallery w:val="placeholder"/>
        </w:category>
        <w:types>
          <w:type w:val="bbPlcHdr"/>
        </w:types>
        <w:behaviors>
          <w:behavior w:val="content"/>
        </w:behaviors>
        <w:guid w:val="{62551978-EBEE-4251-804E-A59ED5FF484F}"/>
      </w:docPartPr>
      <w:docPartBody>
        <w:p w:rsidR="00F65251" w:rsidRDefault="00F71516" w:rsidP="00F71516">
          <w:pPr>
            <w:pStyle w:val="4DFAF33F2CA64F798C4B59F8564D6599"/>
          </w:pPr>
          <w:r w:rsidRPr="000A618D">
            <w:rPr>
              <w:rStyle w:val="PlaceholderText"/>
            </w:rPr>
            <w:t>Haga clic o pulse aquí para escribir texto.</w:t>
          </w:r>
        </w:p>
      </w:docPartBody>
    </w:docPart>
    <w:docPart>
      <w:docPartPr>
        <w:name w:val="48CCBB523680436E923CD687258E7A47"/>
        <w:category>
          <w:name w:val="General"/>
          <w:gallery w:val="placeholder"/>
        </w:category>
        <w:types>
          <w:type w:val="bbPlcHdr"/>
        </w:types>
        <w:behaviors>
          <w:behavior w:val="content"/>
        </w:behaviors>
        <w:guid w:val="{2684625A-9E83-4279-9572-B2074ADBA7D4}"/>
      </w:docPartPr>
      <w:docPartBody>
        <w:p w:rsidR="00F65251" w:rsidRDefault="00F71516" w:rsidP="00F71516">
          <w:pPr>
            <w:pStyle w:val="48CCBB523680436E923CD687258E7A47"/>
          </w:pPr>
          <w:r w:rsidRPr="000A618D">
            <w:rPr>
              <w:rStyle w:val="PlaceholderText"/>
            </w:rPr>
            <w:t>Haga clic o pulse aquí para escribir texto.</w:t>
          </w:r>
        </w:p>
      </w:docPartBody>
    </w:docPart>
    <w:docPart>
      <w:docPartPr>
        <w:name w:val="15355D8580CD4D7EBCBF5A1CE444E550"/>
        <w:category>
          <w:name w:val="General"/>
          <w:gallery w:val="placeholder"/>
        </w:category>
        <w:types>
          <w:type w:val="bbPlcHdr"/>
        </w:types>
        <w:behaviors>
          <w:behavior w:val="content"/>
        </w:behaviors>
        <w:guid w:val="{4BE90F19-B04D-4AD2-A921-CCB69E80D047}"/>
      </w:docPartPr>
      <w:docPartBody>
        <w:p w:rsidR="00863471" w:rsidRDefault="00BF3430" w:rsidP="00BF3430">
          <w:pPr>
            <w:pStyle w:val="15355D8580CD4D7EBCBF5A1CE444E5501"/>
          </w:pPr>
          <w:r w:rsidRPr="007B029C">
            <w:rPr>
              <w:rStyle w:val="PlaceholderText"/>
              <w:rFonts w:ascii="Tahoma" w:hAnsi="Tahoma" w:cs="Tahoma"/>
              <w:sz w:val="20"/>
              <w:szCs w:val="20"/>
            </w:rPr>
            <w:t>Elija un elemento.</w:t>
          </w:r>
        </w:p>
      </w:docPartBody>
    </w:docPart>
    <w:docPart>
      <w:docPartPr>
        <w:name w:val="20324D1C7C304675A1C90DE1C691C7A0"/>
        <w:category>
          <w:name w:val="General"/>
          <w:gallery w:val="placeholder"/>
        </w:category>
        <w:types>
          <w:type w:val="bbPlcHdr"/>
        </w:types>
        <w:behaviors>
          <w:behavior w:val="content"/>
        </w:behaviors>
        <w:guid w:val="{FF840ED9-CB5F-4AE9-87F0-CB84658155C4}"/>
      </w:docPartPr>
      <w:docPartBody>
        <w:p w:rsidR="00FC19A6" w:rsidRDefault="00BF3430" w:rsidP="00BF3430">
          <w:pPr>
            <w:pStyle w:val="20324D1C7C304675A1C90DE1C691C7A01"/>
          </w:pPr>
          <w:r w:rsidRPr="007B029C">
            <w:rPr>
              <w:rStyle w:val="PlaceholderText"/>
              <w:rFonts w:ascii="Tahoma" w:hAnsi="Tahoma" w:cs="Tahoma"/>
              <w:sz w:val="20"/>
              <w:szCs w:val="20"/>
            </w:rPr>
            <w:t>Elija un elemento.</w:t>
          </w:r>
        </w:p>
      </w:docPartBody>
    </w:docPart>
    <w:docPart>
      <w:docPartPr>
        <w:name w:val="BBFE9D8669BF41B6AE06AAD74D9A2387"/>
        <w:category>
          <w:name w:val="General"/>
          <w:gallery w:val="placeholder"/>
        </w:category>
        <w:types>
          <w:type w:val="bbPlcHdr"/>
        </w:types>
        <w:behaviors>
          <w:behavior w:val="content"/>
        </w:behaviors>
        <w:guid w:val="{F64B0F30-9D71-4F1E-9B45-211287301340}"/>
      </w:docPartPr>
      <w:docPartBody>
        <w:p w:rsidR="00FC19A6" w:rsidRDefault="00ED00BF" w:rsidP="00ED00BF">
          <w:pPr>
            <w:pStyle w:val="BBFE9D8669BF41B6AE06AAD74D9A2387"/>
          </w:pPr>
          <w:r w:rsidRPr="004B6EC3">
            <w:rPr>
              <w:rStyle w:val="PlaceholderText"/>
            </w:rPr>
            <w:t>Haga clic o pulse aquí para escribir texto.</w:t>
          </w:r>
        </w:p>
      </w:docPartBody>
    </w:docPart>
    <w:docPart>
      <w:docPartPr>
        <w:name w:val="49785C00EA304EEC852F167867C6D2D5"/>
        <w:category>
          <w:name w:val="General"/>
          <w:gallery w:val="placeholder"/>
        </w:category>
        <w:types>
          <w:type w:val="bbPlcHdr"/>
        </w:types>
        <w:behaviors>
          <w:behavior w:val="content"/>
        </w:behaviors>
        <w:guid w:val="{437994F1-AAB8-4700-85CE-A361BAB265A2}"/>
      </w:docPartPr>
      <w:docPartBody>
        <w:p w:rsidR="00FC19A6" w:rsidRDefault="00BF3430" w:rsidP="00BF3430">
          <w:pPr>
            <w:pStyle w:val="49785C00EA304EEC852F167867C6D2D51"/>
          </w:pPr>
          <w:r w:rsidRPr="00FE7D8B">
            <w:rPr>
              <w:rStyle w:val="PlaceholderText"/>
              <w:sz w:val="18"/>
              <w:szCs w:val="18"/>
            </w:rPr>
            <w:t>Elija un elemento.</w:t>
          </w:r>
        </w:p>
      </w:docPartBody>
    </w:docPart>
    <w:docPart>
      <w:docPartPr>
        <w:name w:val="C3DA422AD1FC4C798DFD6F967568E99C"/>
        <w:category>
          <w:name w:val="General"/>
          <w:gallery w:val="placeholder"/>
        </w:category>
        <w:types>
          <w:type w:val="bbPlcHdr"/>
        </w:types>
        <w:behaviors>
          <w:behavior w:val="content"/>
        </w:behaviors>
        <w:guid w:val="{9E543FE7-7689-45DF-8152-F86AB7A5B04A}"/>
      </w:docPartPr>
      <w:docPartBody>
        <w:p w:rsidR="00FC19A6" w:rsidRDefault="00BF3430" w:rsidP="00BF3430">
          <w:pPr>
            <w:pStyle w:val="C3DA422AD1FC4C798DFD6F967568E99C1"/>
          </w:pPr>
          <w:r w:rsidRPr="00FE7D8B">
            <w:rPr>
              <w:rStyle w:val="PlaceholderText"/>
              <w:sz w:val="18"/>
              <w:szCs w:val="18"/>
            </w:rPr>
            <w:t>Elija un elemento.</w:t>
          </w:r>
        </w:p>
      </w:docPartBody>
    </w:docPart>
    <w:docPart>
      <w:docPartPr>
        <w:name w:val="7B4C092F6CC24229B2A403380AD542DB"/>
        <w:category>
          <w:name w:val="General"/>
          <w:gallery w:val="placeholder"/>
        </w:category>
        <w:types>
          <w:type w:val="bbPlcHdr"/>
        </w:types>
        <w:behaviors>
          <w:behavior w:val="content"/>
        </w:behaviors>
        <w:guid w:val="{FDB14E35-4BE9-4BEB-8224-454281DB1EF6}"/>
      </w:docPartPr>
      <w:docPartBody>
        <w:p w:rsidR="00FC19A6" w:rsidRDefault="00BF3430" w:rsidP="00BF3430">
          <w:pPr>
            <w:pStyle w:val="7B4C092F6CC24229B2A403380AD542DB1"/>
          </w:pPr>
          <w:r w:rsidRPr="007B029C">
            <w:rPr>
              <w:rStyle w:val="PlaceholderText"/>
              <w:rFonts w:ascii="Tahoma" w:hAnsi="Tahoma" w:cs="Tahoma"/>
              <w:sz w:val="20"/>
              <w:szCs w:val="20"/>
            </w:rPr>
            <w:t>Elija un elemento.</w:t>
          </w:r>
        </w:p>
      </w:docPartBody>
    </w:docPart>
    <w:docPart>
      <w:docPartPr>
        <w:name w:val="BE8872EBB3B2453DA5BD8B8B30E2181A"/>
        <w:category>
          <w:name w:val="General"/>
          <w:gallery w:val="placeholder"/>
        </w:category>
        <w:types>
          <w:type w:val="bbPlcHdr"/>
        </w:types>
        <w:behaviors>
          <w:behavior w:val="content"/>
        </w:behaviors>
        <w:guid w:val="{A2EC128A-B6CC-48D6-B26D-717BD6DBB706}"/>
      </w:docPartPr>
      <w:docPartBody>
        <w:p w:rsidR="00FC19A6" w:rsidRDefault="00ED00BF" w:rsidP="00ED00BF">
          <w:pPr>
            <w:pStyle w:val="BE8872EBB3B2453DA5BD8B8B30E2181A"/>
          </w:pPr>
          <w:r w:rsidRPr="004B6EC3">
            <w:rPr>
              <w:rStyle w:val="PlaceholderText"/>
            </w:rPr>
            <w:t>Haga clic o pulse aquí para escribir texto.</w:t>
          </w:r>
        </w:p>
      </w:docPartBody>
    </w:docPart>
    <w:docPart>
      <w:docPartPr>
        <w:name w:val="D70EA6BD702F4C3AAD58F0677F1DA2B0"/>
        <w:category>
          <w:name w:val="General"/>
          <w:gallery w:val="placeholder"/>
        </w:category>
        <w:types>
          <w:type w:val="bbPlcHdr"/>
        </w:types>
        <w:behaviors>
          <w:behavior w:val="content"/>
        </w:behaviors>
        <w:guid w:val="{6B8C2631-02F9-44E1-BFDA-A96A17C54F3A}"/>
      </w:docPartPr>
      <w:docPartBody>
        <w:p w:rsidR="00FC19A6" w:rsidRDefault="00BF3430" w:rsidP="00BF3430">
          <w:pPr>
            <w:pStyle w:val="D70EA6BD702F4C3AAD58F0677F1DA2B01"/>
          </w:pPr>
          <w:r w:rsidRPr="00FE7D8B">
            <w:rPr>
              <w:rStyle w:val="PlaceholderText"/>
              <w:sz w:val="18"/>
              <w:szCs w:val="18"/>
            </w:rPr>
            <w:t>Elija un elemento.</w:t>
          </w:r>
        </w:p>
      </w:docPartBody>
    </w:docPart>
    <w:docPart>
      <w:docPartPr>
        <w:name w:val="CBA9B0B39E8B415A9B8E32F7A33A3A00"/>
        <w:category>
          <w:name w:val="General"/>
          <w:gallery w:val="placeholder"/>
        </w:category>
        <w:types>
          <w:type w:val="bbPlcHdr"/>
        </w:types>
        <w:behaviors>
          <w:behavior w:val="content"/>
        </w:behaviors>
        <w:guid w:val="{53B2532E-CDEA-4D0D-BCDE-A538D9C78DE9}"/>
      </w:docPartPr>
      <w:docPartBody>
        <w:p w:rsidR="00FC19A6" w:rsidRDefault="00BF3430" w:rsidP="00BF3430">
          <w:pPr>
            <w:pStyle w:val="CBA9B0B39E8B415A9B8E32F7A33A3A001"/>
          </w:pPr>
          <w:r w:rsidRPr="00FE7D8B">
            <w:rPr>
              <w:rStyle w:val="PlaceholderText"/>
              <w:sz w:val="18"/>
              <w:szCs w:val="18"/>
            </w:rPr>
            <w:t>Elija un elemento.</w:t>
          </w:r>
        </w:p>
      </w:docPartBody>
    </w:docPart>
    <w:docPart>
      <w:docPartPr>
        <w:name w:val="388D410E7A314CF1A78B6B07520CBC0B"/>
        <w:category>
          <w:name w:val="General"/>
          <w:gallery w:val="placeholder"/>
        </w:category>
        <w:types>
          <w:type w:val="bbPlcHdr"/>
        </w:types>
        <w:behaviors>
          <w:behavior w:val="content"/>
        </w:behaviors>
        <w:guid w:val="{2DBCDE32-399C-44C1-82C0-A0AD2D7F2D36}"/>
      </w:docPartPr>
      <w:docPartBody>
        <w:p w:rsidR="00CB6D00" w:rsidRDefault="00BF3430" w:rsidP="00BF3430">
          <w:pPr>
            <w:pStyle w:val="388D410E7A314CF1A78B6B07520CBC0B"/>
          </w:pPr>
          <w:r w:rsidRPr="00DF2F35">
            <w:rPr>
              <w:rStyle w:val="PlaceholderText"/>
            </w:rPr>
            <w:t>Elija un elemento.</w:t>
          </w:r>
        </w:p>
      </w:docPartBody>
    </w:docPart>
    <w:docPart>
      <w:docPartPr>
        <w:name w:val="D0614BCED2F34C779942DA76B20B55A1"/>
        <w:category>
          <w:name w:val="General"/>
          <w:gallery w:val="placeholder"/>
        </w:category>
        <w:types>
          <w:type w:val="bbPlcHdr"/>
        </w:types>
        <w:behaviors>
          <w:behavior w:val="content"/>
        </w:behaviors>
        <w:guid w:val="{79C9D39E-207C-416B-831C-5AA53A9D285A}"/>
      </w:docPartPr>
      <w:docPartBody>
        <w:p w:rsidR="00FC7F7B" w:rsidRDefault="000E6EFE" w:rsidP="000E6EFE">
          <w:pPr>
            <w:pStyle w:val="D0614BCED2F34C779942DA76B20B55A1"/>
          </w:pPr>
          <w:r w:rsidRPr="007B029C">
            <w:rPr>
              <w:rStyle w:val="PlaceholderText"/>
              <w:rFonts w:ascii="Tahoma" w:hAnsi="Tahoma" w:cs="Tahoma"/>
              <w:sz w:val="20"/>
              <w:szCs w:val="20"/>
            </w:rPr>
            <w:t>Elija un elemento.</w:t>
          </w:r>
        </w:p>
      </w:docPartBody>
    </w:docPart>
    <w:docPart>
      <w:docPartPr>
        <w:name w:val="3C84919884D44404893C03A788C987D3"/>
        <w:category>
          <w:name w:val="General"/>
          <w:gallery w:val="placeholder"/>
        </w:category>
        <w:types>
          <w:type w:val="bbPlcHdr"/>
        </w:types>
        <w:behaviors>
          <w:behavior w:val="content"/>
        </w:behaviors>
        <w:guid w:val="{53B9F7FD-BC36-4C31-9513-ABB88B105A7D}"/>
      </w:docPartPr>
      <w:docPartBody>
        <w:p w:rsidR="00FC7F7B" w:rsidRDefault="000E6EFE" w:rsidP="000E6EFE">
          <w:pPr>
            <w:pStyle w:val="3C84919884D44404893C03A788C987D3"/>
          </w:pPr>
          <w:r w:rsidRPr="007B029C">
            <w:rPr>
              <w:rStyle w:val="PlaceholderText"/>
              <w:rFonts w:ascii="Tahoma" w:hAnsi="Tahoma" w:cs="Tahoma"/>
              <w:sz w:val="20"/>
              <w:szCs w:val="20"/>
            </w:rPr>
            <w:t>Elija un elemento.</w:t>
          </w:r>
        </w:p>
      </w:docPartBody>
    </w:docPart>
    <w:docPart>
      <w:docPartPr>
        <w:name w:val="C9F522C8956848658F417D0A5BF5B823"/>
        <w:category>
          <w:name w:val="General"/>
          <w:gallery w:val="placeholder"/>
        </w:category>
        <w:types>
          <w:type w:val="bbPlcHdr"/>
        </w:types>
        <w:behaviors>
          <w:behavior w:val="content"/>
        </w:behaviors>
        <w:guid w:val="{FC7BF0F9-1C36-45D4-84EB-D64B2E45426E}"/>
      </w:docPartPr>
      <w:docPartBody>
        <w:p w:rsidR="00FC7F7B" w:rsidRDefault="000E6EFE" w:rsidP="000E6EFE">
          <w:pPr>
            <w:pStyle w:val="C9F522C8956848658F417D0A5BF5B823"/>
          </w:pPr>
          <w:r w:rsidRPr="007B029C">
            <w:rPr>
              <w:rStyle w:val="PlaceholderText"/>
              <w:rFonts w:ascii="Tahoma" w:hAnsi="Tahoma" w:cs="Tahoma"/>
              <w:sz w:val="20"/>
              <w:szCs w:val="20"/>
            </w:rPr>
            <w:t>Elija un elemento.</w:t>
          </w:r>
        </w:p>
      </w:docPartBody>
    </w:docPart>
    <w:docPart>
      <w:docPartPr>
        <w:name w:val="75E72EFFC3CC4D2FA18E3520D773ABB3"/>
        <w:category>
          <w:name w:val="General"/>
          <w:gallery w:val="placeholder"/>
        </w:category>
        <w:types>
          <w:type w:val="bbPlcHdr"/>
        </w:types>
        <w:behaviors>
          <w:behavior w:val="content"/>
        </w:behaviors>
        <w:guid w:val="{733CBBDC-59BE-4524-AC24-0FEDC756FF94}"/>
      </w:docPartPr>
      <w:docPartBody>
        <w:p w:rsidR="00FC7F7B" w:rsidRDefault="000E6EFE" w:rsidP="000E6EFE">
          <w:pPr>
            <w:pStyle w:val="75E72EFFC3CC4D2FA18E3520D773ABB3"/>
          </w:pPr>
          <w:r w:rsidRPr="007B029C">
            <w:rPr>
              <w:rStyle w:val="PlaceholderText"/>
              <w:rFonts w:ascii="Tahoma" w:hAnsi="Tahoma" w:cs="Tahoma"/>
              <w:sz w:val="20"/>
              <w:szCs w:val="20"/>
            </w:rPr>
            <w:t>Elija un elemento.</w:t>
          </w:r>
        </w:p>
      </w:docPartBody>
    </w:docPart>
    <w:docPart>
      <w:docPartPr>
        <w:name w:val="AE3611B4625D44B88339286CF0C513D0"/>
        <w:category>
          <w:name w:val="General"/>
          <w:gallery w:val="placeholder"/>
        </w:category>
        <w:types>
          <w:type w:val="bbPlcHdr"/>
        </w:types>
        <w:behaviors>
          <w:behavior w:val="content"/>
        </w:behaviors>
        <w:guid w:val="{B2202CA3-1343-4B7D-9111-BBAB2316D6DE}"/>
      </w:docPartPr>
      <w:docPartBody>
        <w:p w:rsidR="00FC7F7B" w:rsidRDefault="000E6EFE" w:rsidP="000E6EFE">
          <w:pPr>
            <w:pStyle w:val="AE3611B4625D44B88339286CF0C513D0"/>
          </w:pPr>
          <w:r w:rsidRPr="007B029C">
            <w:rPr>
              <w:rStyle w:val="PlaceholderText"/>
              <w:rFonts w:ascii="Tahoma" w:hAnsi="Tahoma" w:cs="Tahoma"/>
              <w:sz w:val="20"/>
              <w:szCs w:val="20"/>
            </w:rPr>
            <w:t>Elija un elemento.</w:t>
          </w:r>
        </w:p>
      </w:docPartBody>
    </w:docPart>
    <w:docPart>
      <w:docPartPr>
        <w:name w:val="D51DD307B0C14FE89DF6B394D0B8007C"/>
        <w:category>
          <w:name w:val="General"/>
          <w:gallery w:val="placeholder"/>
        </w:category>
        <w:types>
          <w:type w:val="bbPlcHdr"/>
        </w:types>
        <w:behaviors>
          <w:behavior w:val="content"/>
        </w:behaviors>
        <w:guid w:val="{151C0537-E609-4532-BFD2-32DCB0C7CBD3}"/>
      </w:docPartPr>
      <w:docPartBody>
        <w:p w:rsidR="00FC7F7B" w:rsidRDefault="000E6EFE" w:rsidP="000E6EFE">
          <w:pPr>
            <w:pStyle w:val="D51DD307B0C14FE89DF6B394D0B8007C"/>
          </w:pPr>
          <w:r w:rsidRPr="007B029C">
            <w:rPr>
              <w:rStyle w:val="PlaceholderText"/>
              <w:rFonts w:ascii="Tahoma" w:hAnsi="Tahoma" w:cs="Tahoma"/>
              <w:sz w:val="20"/>
              <w:szCs w:val="20"/>
            </w:rPr>
            <w:t>Elija un elemento.</w:t>
          </w:r>
        </w:p>
      </w:docPartBody>
    </w:docPart>
    <w:docPart>
      <w:docPartPr>
        <w:name w:val="C0924C8F56584ACC88DC3FA725ABBA61"/>
        <w:category>
          <w:name w:val="General"/>
          <w:gallery w:val="placeholder"/>
        </w:category>
        <w:types>
          <w:type w:val="bbPlcHdr"/>
        </w:types>
        <w:behaviors>
          <w:behavior w:val="content"/>
        </w:behaviors>
        <w:guid w:val="{FD8A4FD2-6A25-4633-BD42-B3E48721094A}"/>
      </w:docPartPr>
      <w:docPartBody>
        <w:p w:rsidR="00FC7F7B" w:rsidRDefault="000E6EFE" w:rsidP="000E6EFE">
          <w:pPr>
            <w:pStyle w:val="C0924C8F56584ACC88DC3FA725ABBA61"/>
          </w:pPr>
          <w:r w:rsidRPr="007B029C">
            <w:rPr>
              <w:rStyle w:val="PlaceholderText"/>
              <w:rFonts w:ascii="Tahoma" w:hAnsi="Tahoma" w:cs="Tahoma"/>
              <w:sz w:val="20"/>
              <w:szCs w:val="20"/>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triel">
    <w:altName w:val="Corbel"/>
    <w:charset w:val="00"/>
    <w:family w:val="auto"/>
    <w:pitch w:val="variable"/>
    <w:sig w:usb0="800000AF" w:usb1="5000004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17A4"/>
    <w:rsid w:val="00040025"/>
    <w:rsid w:val="00041F1E"/>
    <w:rsid w:val="000B6624"/>
    <w:rsid w:val="000E6EFE"/>
    <w:rsid w:val="000F30A4"/>
    <w:rsid w:val="0013373C"/>
    <w:rsid w:val="00136671"/>
    <w:rsid w:val="00142B11"/>
    <w:rsid w:val="00152E7B"/>
    <w:rsid w:val="0016551B"/>
    <w:rsid w:val="001666D0"/>
    <w:rsid w:val="001826ED"/>
    <w:rsid w:val="00194B22"/>
    <w:rsid w:val="001D285A"/>
    <w:rsid w:val="001F10BB"/>
    <w:rsid w:val="00205335"/>
    <w:rsid w:val="002114A2"/>
    <w:rsid w:val="00251469"/>
    <w:rsid w:val="0028025A"/>
    <w:rsid w:val="00290722"/>
    <w:rsid w:val="002A129F"/>
    <w:rsid w:val="002E63AB"/>
    <w:rsid w:val="0031632D"/>
    <w:rsid w:val="003471AA"/>
    <w:rsid w:val="00394518"/>
    <w:rsid w:val="00396E74"/>
    <w:rsid w:val="003A6FEE"/>
    <w:rsid w:val="003C5BAD"/>
    <w:rsid w:val="003C6183"/>
    <w:rsid w:val="003D3766"/>
    <w:rsid w:val="003F5361"/>
    <w:rsid w:val="0044235D"/>
    <w:rsid w:val="004469FB"/>
    <w:rsid w:val="00461608"/>
    <w:rsid w:val="004660E6"/>
    <w:rsid w:val="004817A4"/>
    <w:rsid w:val="004B373A"/>
    <w:rsid w:val="004C074D"/>
    <w:rsid w:val="004D52D6"/>
    <w:rsid w:val="0057197B"/>
    <w:rsid w:val="00577D02"/>
    <w:rsid w:val="00582684"/>
    <w:rsid w:val="005A6BF3"/>
    <w:rsid w:val="005C30EF"/>
    <w:rsid w:val="005E789A"/>
    <w:rsid w:val="005F03C7"/>
    <w:rsid w:val="00611AFE"/>
    <w:rsid w:val="00625F14"/>
    <w:rsid w:val="00681DB6"/>
    <w:rsid w:val="00683528"/>
    <w:rsid w:val="00684080"/>
    <w:rsid w:val="006E276D"/>
    <w:rsid w:val="006F0EAF"/>
    <w:rsid w:val="007033B5"/>
    <w:rsid w:val="00704082"/>
    <w:rsid w:val="007218A8"/>
    <w:rsid w:val="00744B75"/>
    <w:rsid w:val="0077604E"/>
    <w:rsid w:val="007A1788"/>
    <w:rsid w:val="007D71CE"/>
    <w:rsid w:val="00803598"/>
    <w:rsid w:val="008340D9"/>
    <w:rsid w:val="00863471"/>
    <w:rsid w:val="008861F6"/>
    <w:rsid w:val="008D1760"/>
    <w:rsid w:val="00930338"/>
    <w:rsid w:val="00947C03"/>
    <w:rsid w:val="00965D0A"/>
    <w:rsid w:val="009A7C09"/>
    <w:rsid w:val="009B4AC4"/>
    <w:rsid w:val="009E14D4"/>
    <w:rsid w:val="009F2A4B"/>
    <w:rsid w:val="00A128E2"/>
    <w:rsid w:val="00A37CE6"/>
    <w:rsid w:val="00A52FDE"/>
    <w:rsid w:val="00A646D4"/>
    <w:rsid w:val="00A6769D"/>
    <w:rsid w:val="00A713CE"/>
    <w:rsid w:val="00A71586"/>
    <w:rsid w:val="00A7169C"/>
    <w:rsid w:val="00AD3BBD"/>
    <w:rsid w:val="00AD3DCA"/>
    <w:rsid w:val="00B217AA"/>
    <w:rsid w:val="00B850D2"/>
    <w:rsid w:val="00B9560C"/>
    <w:rsid w:val="00BE2F02"/>
    <w:rsid w:val="00BF3430"/>
    <w:rsid w:val="00C00510"/>
    <w:rsid w:val="00C0676C"/>
    <w:rsid w:val="00C070E2"/>
    <w:rsid w:val="00C07A9A"/>
    <w:rsid w:val="00C255EC"/>
    <w:rsid w:val="00C657BE"/>
    <w:rsid w:val="00C87257"/>
    <w:rsid w:val="00CB1F61"/>
    <w:rsid w:val="00CB4E48"/>
    <w:rsid w:val="00CB6D00"/>
    <w:rsid w:val="00CF79E2"/>
    <w:rsid w:val="00D0563E"/>
    <w:rsid w:val="00D24FD3"/>
    <w:rsid w:val="00D3082C"/>
    <w:rsid w:val="00D81D69"/>
    <w:rsid w:val="00E15038"/>
    <w:rsid w:val="00E3504F"/>
    <w:rsid w:val="00E53C76"/>
    <w:rsid w:val="00E71AAE"/>
    <w:rsid w:val="00E83FF8"/>
    <w:rsid w:val="00E976C9"/>
    <w:rsid w:val="00EA5E64"/>
    <w:rsid w:val="00EA6537"/>
    <w:rsid w:val="00EC0A36"/>
    <w:rsid w:val="00ED00BF"/>
    <w:rsid w:val="00ED5C28"/>
    <w:rsid w:val="00EF764B"/>
    <w:rsid w:val="00F20D6C"/>
    <w:rsid w:val="00F34B1A"/>
    <w:rsid w:val="00F640D2"/>
    <w:rsid w:val="00F65031"/>
    <w:rsid w:val="00F65251"/>
    <w:rsid w:val="00F71516"/>
    <w:rsid w:val="00F838C2"/>
    <w:rsid w:val="00FC1660"/>
    <w:rsid w:val="00FC19A6"/>
    <w:rsid w:val="00FC578C"/>
    <w:rsid w:val="00FC7F7B"/>
    <w:rsid w:val="00FD6A45"/>
    <w:rsid w:val="00FE4453"/>
    <w:rsid w:val="00FE78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6EFE"/>
    <w:rPr>
      <w:color w:val="808080"/>
    </w:rPr>
  </w:style>
  <w:style w:type="paragraph" w:customStyle="1" w:styleId="488D80291718455D8F645512AFF89F27">
    <w:name w:val="488D80291718455D8F645512AFF89F27"/>
    <w:rsid w:val="00625F14"/>
    <w:pPr>
      <w:spacing w:line="278" w:lineRule="auto"/>
    </w:pPr>
    <w:rPr>
      <w:kern w:val="2"/>
      <w:sz w:val="24"/>
      <w:szCs w:val="24"/>
      <w:lang w:val="es-MX" w:eastAsia="es-MX"/>
      <w14:ligatures w14:val="standardContextual"/>
    </w:rPr>
  </w:style>
  <w:style w:type="paragraph" w:customStyle="1" w:styleId="A2E73B4648B74B098F3221D78294451A">
    <w:name w:val="A2E73B4648B74B098F3221D78294451A"/>
    <w:rsid w:val="00CB1F61"/>
    <w:rPr>
      <w:lang w:val="es-MX" w:eastAsia="es-MX"/>
    </w:rPr>
  </w:style>
  <w:style w:type="paragraph" w:customStyle="1" w:styleId="57212E051C974EECB7D1662A36A31294">
    <w:name w:val="57212E051C974EECB7D1662A36A31294"/>
    <w:rsid w:val="00CB1F61"/>
    <w:rPr>
      <w:lang w:val="es-MX" w:eastAsia="es-MX"/>
    </w:rPr>
  </w:style>
  <w:style w:type="paragraph" w:customStyle="1" w:styleId="4DFAF33F2CA64F798C4B59F8564D6599">
    <w:name w:val="4DFAF33F2CA64F798C4B59F8564D6599"/>
    <w:rsid w:val="00F71516"/>
    <w:rPr>
      <w:lang w:val="es-ES" w:eastAsia="es-ES"/>
    </w:rPr>
  </w:style>
  <w:style w:type="paragraph" w:customStyle="1" w:styleId="48CCBB523680436E923CD687258E7A47">
    <w:name w:val="48CCBB523680436E923CD687258E7A47"/>
    <w:rsid w:val="00F71516"/>
    <w:rPr>
      <w:lang w:val="es-ES" w:eastAsia="es-ES"/>
    </w:rPr>
  </w:style>
  <w:style w:type="paragraph" w:customStyle="1" w:styleId="BBFE9D8669BF41B6AE06AAD74D9A2387">
    <w:name w:val="BBFE9D8669BF41B6AE06AAD74D9A2387"/>
    <w:rsid w:val="00ED00BF"/>
    <w:rPr>
      <w:lang w:val="es-MX" w:eastAsia="es-MX"/>
    </w:rPr>
  </w:style>
  <w:style w:type="paragraph" w:customStyle="1" w:styleId="BE8872EBB3B2453DA5BD8B8B30E2181A">
    <w:name w:val="BE8872EBB3B2453DA5BD8B8B30E2181A"/>
    <w:rsid w:val="00ED00BF"/>
    <w:rPr>
      <w:lang w:val="es-MX" w:eastAsia="es-MX"/>
    </w:rPr>
  </w:style>
  <w:style w:type="paragraph" w:customStyle="1" w:styleId="03222774D59C4844ACA9FF23CDECEE476">
    <w:name w:val="03222774D59C4844ACA9FF23CDECEE476"/>
    <w:rsid w:val="00BF3430"/>
    <w:pPr>
      <w:spacing w:after="0" w:line="240" w:lineRule="auto"/>
    </w:pPr>
    <w:rPr>
      <w:rFonts w:eastAsiaTheme="minorHAnsi"/>
      <w:lang w:val="es-MX"/>
    </w:rPr>
  </w:style>
  <w:style w:type="paragraph" w:customStyle="1" w:styleId="3ADB3785CD9143C3B047F70C32348FF16">
    <w:name w:val="3ADB3785CD9143C3B047F70C32348FF16"/>
    <w:rsid w:val="00BF3430"/>
    <w:pPr>
      <w:spacing w:after="0" w:line="240" w:lineRule="auto"/>
    </w:pPr>
    <w:rPr>
      <w:rFonts w:eastAsiaTheme="minorHAnsi"/>
      <w:lang w:val="es-MX"/>
    </w:rPr>
  </w:style>
  <w:style w:type="paragraph" w:customStyle="1" w:styleId="15355D8580CD4D7EBCBF5A1CE444E5501">
    <w:name w:val="15355D8580CD4D7EBCBF5A1CE444E5501"/>
    <w:rsid w:val="00BF3430"/>
    <w:pPr>
      <w:spacing w:after="0" w:line="240" w:lineRule="auto"/>
    </w:pPr>
    <w:rPr>
      <w:rFonts w:eastAsiaTheme="minorHAnsi"/>
      <w:lang w:val="es-MX"/>
    </w:rPr>
  </w:style>
  <w:style w:type="paragraph" w:customStyle="1" w:styleId="1DEFC8D25D37431DAB7D6300F967E9AB6">
    <w:name w:val="1DEFC8D25D37431DAB7D6300F967E9AB6"/>
    <w:rsid w:val="00BF3430"/>
    <w:pPr>
      <w:spacing w:after="0" w:line="240" w:lineRule="auto"/>
    </w:pPr>
    <w:rPr>
      <w:rFonts w:eastAsiaTheme="minorHAnsi"/>
      <w:lang w:val="es-MX"/>
    </w:rPr>
  </w:style>
  <w:style w:type="paragraph" w:customStyle="1" w:styleId="0C6E33684FD64C9189136BD118493B5E6">
    <w:name w:val="0C6E33684FD64C9189136BD118493B5E6"/>
    <w:rsid w:val="00BF3430"/>
    <w:pPr>
      <w:spacing w:after="0" w:line="240" w:lineRule="auto"/>
    </w:pPr>
    <w:rPr>
      <w:rFonts w:eastAsiaTheme="minorHAnsi"/>
      <w:lang w:val="es-MX"/>
    </w:rPr>
  </w:style>
  <w:style w:type="paragraph" w:customStyle="1" w:styleId="96D8D2E0231649D9B8AE808F75CDA4EC6">
    <w:name w:val="96D8D2E0231649D9B8AE808F75CDA4EC6"/>
    <w:rsid w:val="00BF3430"/>
    <w:pPr>
      <w:spacing w:after="0" w:line="240" w:lineRule="auto"/>
    </w:pPr>
    <w:rPr>
      <w:rFonts w:eastAsiaTheme="minorHAnsi"/>
      <w:lang w:val="es-MX"/>
    </w:rPr>
  </w:style>
  <w:style w:type="paragraph" w:customStyle="1" w:styleId="211FE9F2A1524A788EB9FCF7754691AD6">
    <w:name w:val="211FE9F2A1524A788EB9FCF7754691AD6"/>
    <w:rsid w:val="00BF3430"/>
    <w:pPr>
      <w:spacing w:after="0" w:line="240" w:lineRule="auto"/>
    </w:pPr>
    <w:rPr>
      <w:rFonts w:eastAsiaTheme="minorHAnsi"/>
      <w:lang w:val="es-MX"/>
    </w:rPr>
  </w:style>
  <w:style w:type="paragraph" w:customStyle="1" w:styleId="5CDFC7FE50FE4F1E97BAAE3B468E16ED6">
    <w:name w:val="5CDFC7FE50FE4F1E97BAAE3B468E16ED6"/>
    <w:rsid w:val="00BF3430"/>
    <w:pPr>
      <w:spacing w:after="0" w:line="240" w:lineRule="auto"/>
    </w:pPr>
    <w:rPr>
      <w:rFonts w:eastAsiaTheme="minorHAnsi"/>
      <w:lang w:val="es-MX"/>
    </w:rPr>
  </w:style>
  <w:style w:type="paragraph" w:customStyle="1" w:styleId="71772F56295845F79A97E33EDEF71E6A6">
    <w:name w:val="71772F56295845F79A97E33EDEF71E6A6"/>
    <w:rsid w:val="00BF3430"/>
    <w:pPr>
      <w:spacing w:after="0" w:line="240" w:lineRule="auto"/>
    </w:pPr>
    <w:rPr>
      <w:rFonts w:eastAsiaTheme="minorHAnsi"/>
      <w:lang w:val="es-MX"/>
    </w:rPr>
  </w:style>
  <w:style w:type="paragraph" w:customStyle="1" w:styleId="3EFF50723C8348648742123F6CBAEBB06">
    <w:name w:val="3EFF50723C8348648742123F6CBAEBB06"/>
    <w:rsid w:val="00BF3430"/>
    <w:pPr>
      <w:spacing w:after="0" w:line="240" w:lineRule="auto"/>
    </w:pPr>
    <w:rPr>
      <w:rFonts w:eastAsiaTheme="minorHAnsi"/>
      <w:lang w:val="es-MX"/>
    </w:rPr>
  </w:style>
  <w:style w:type="paragraph" w:customStyle="1" w:styleId="E31DE3B04B86434AB655AFEB31A56F0E6">
    <w:name w:val="E31DE3B04B86434AB655AFEB31A56F0E6"/>
    <w:rsid w:val="00BF3430"/>
    <w:pPr>
      <w:spacing w:after="0" w:line="240" w:lineRule="auto"/>
    </w:pPr>
    <w:rPr>
      <w:rFonts w:eastAsiaTheme="minorHAnsi"/>
      <w:lang w:val="es-MX"/>
    </w:rPr>
  </w:style>
  <w:style w:type="paragraph" w:customStyle="1" w:styleId="02A1C8397A974DE59DDF30BA923651BC6">
    <w:name w:val="02A1C8397A974DE59DDF30BA923651BC6"/>
    <w:rsid w:val="00BF3430"/>
    <w:pPr>
      <w:spacing w:after="0" w:line="240" w:lineRule="auto"/>
    </w:pPr>
    <w:rPr>
      <w:rFonts w:eastAsiaTheme="minorHAnsi"/>
      <w:lang w:val="es-MX"/>
    </w:rPr>
  </w:style>
  <w:style w:type="paragraph" w:customStyle="1" w:styleId="DCBF6F06252F4A389BF675CCD89EFB976">
    <w:name w:val="DCBF6F06252F4A389BF675CCD89EFB976"/>
    <w:rsid w:val="00BF3430"/>
    <w:pPr>
      <w:spacing w:after="0" w:line="240" w:lineRule="auto"/>
    </w:pPr>
    <w:rPr>
      <w:rFonts w:eastAsiaTheme="minorHAnsi"/>
      <w:lang w:val="es-MX"/>
    </w:rPr>
  </w:style>
  <w:style w:type="paragraph" w:customStyle="1" w:styleId="0889ADD798EE4D5BBD38DF6C7BBA8AB66">
    <w:name w:val="0889ADD798EE4D5BBD38DF6C7BBA8AB66"/>
    <w:rsid w:val="00BF3430"/>
    <w:pPr>
      <w:spacing w:after="0" w:line="240" w:lineRule="auto"/>
    </w:pPr>
    <w:rPr>
      <w:rFonts w:eastAsiaTheme="minorHAnsi"/>
      <w:lang w:val="es-MX"/>
    </w:rPr>
  </w:style>
  <w:style w:type="paragraph" w:customStyle="1" w:styleId="516C933C8CF94E16A9E2A26C4C4C20016">
    <w:name w:val="516C933C8CF94E16A9E2A26C4C4C20016"/>
    <w:rsid w:val="00BF3430"/>
    <w:pPr>
      <w:spacing w:after="0" w:line="240" w:lineRule="auto"/>
    </w:pPr>
    <w:rPr>
      <w:rFonts w:eastAsiaTheme="minorHAnsi"/>
      <w:lang w:val="es-MX"/>
    </w:rPr>
  </w:style>
  <w:style w:type="paragraph" w:customStyle="1" w:styleId="385CFB79AE564620951FD7488BA4EA2D6">
    <w:name w:val="385CFB79AE564620951FD7488BA4EA2D6"/>
    <w:rsid w:val="00BF3430"/>
    <w:pPr>
      <w:spacing w:after="0" w:line="240" w:lineRule="auto"/>
    </w:pPr>
    <w:rPr>
      <w:rFonts w:eastAsiaTheme="minorHAnsi"/>
      <w:lang w:val="es-MX"/>
    </w:rPr>
  </w:style>
  <w:style w:type="paragraph" w:customStyle="1" w:styleId="796F1929CC914F9B869F8EC30BC199716">
    <w:name w:val="796F1929CC914F9B869F8EC30BC199716"/>
    <w:rsid w:val="00BF3430"/>
    <w:pPr>
      <w:spacing w:after="0" w:line="240" w:lineRule="auto"/>
    </w:pPr>
    <w:rPr>
      <w:rFonts w:eastAsiaTheme="minorHAnsi"/>
      <w:lang w:val="es-MX"/>
    </w:rPr>
  </w:style>
  <w:style w:type="paragraph" w:customStyle="1" w:styleId="43A3BEB56BAA43CB894AEE6BFD6F0DFB6">
    <w:name w:val="43A3BEB56BAA43CB894AEE6BFD6F0DFB6"/>
    <w:rsid w:val="00BF3430"/>
    <w:pPr>
      <w:spacing w:after="0" w:line="240" w:lineRule="auto"/>
    </w:pPr>
    <w:rPr>
      <w:rFonts w:eastAsiaTheme="minorHAnsi"/>
      <w:lang w:val="es-MX"/>
    </w:rPr>
  </w:style>
  <w:style w:type="paragraph" w:customStyle="1" w:styleId="1363E716F1234DF0878A1FAE941084426">
    <w:name w:val="1363E716F1234DF0878A1FAE941084426"/>
    <w:rsid w:val="00BF3430"/>
    <w:pPr>
      <w:spacing w:after="0" w:line="240" w:lineRule="auto"/>
    </w:pPr>
    <w:rPr>
      <w:rFonts w:eastAsiaTheme="minorHAnsi"/>
      <w:lang w:val="es-MX"/>
    </w:rPr>
  </w:style>
  <w:style w:type="paragraph" w:customStyle="1" w:styleId="BD811B74F3FF465ABE79E4A3E0B8F30A6">
    <w:name w:val="BD811B74F3FF465ABE79E4A3E0B8F30A6"/>
    <w:rsid w:val="00BF3430"/>
    <w:pPr>
      <w:spacing w:after="0" w:line="240" w:lineRule="auto"/>
    </w:pPr>
    <w:rPr>
      <w:rFonts w:eastAsiaTheme="minorHAnsi"/>
      <w:lang w:val="es-MX"/>
    </w:rPr>
  </w:style>
  <w:style w:type="paragraph" w:customStyle="1" w:styleId="13DEA9428BAF46C8A49A8254EBA8AF186">
    <w:name w:val="13DEA9428BAF46C8A49A8254EBA8AF186"/>
    <w:rsid w:val="00BF3430"/>
    <w:pPr>
      <w:spacing w:after="0" w:line="240" w:lineRule="auto"/>
    </w:pPr>
    <w:rPr>
      <w:rFonts w:eastAsiaTheme="minorHAnsi"/>
      <w:lang w:val="es-MX"/>
    </w:rPr>
  </w:style>
  <w:style w:type="paragraph" w:customStyle="1" w:styleId="CE49C55C297A49D8BAA7AB1054C551066">
    <w:name w:val="CE49C55C297A49D8BAA7AB1054C551066"/>
    <w:rsid w:val="00BF3430"/>
    <w:pPr>
      <w:spacing w:after="0" w:line="240" w:lineRule="auto"/>
    </w:pPr>
    <w:rPr>
      <w:rFonts w:eastAsiaTheme="minorHAnsi"/>
      <w:lang w:val="es-MX"/>
    </w:rPr>
  </w:style>
  <w:style w:type="paragraph" w:customStyle="1" w:styleId="74D68F6836794C999E77E024AD19B09A1">
    <w:name w:val="74D68F6836794C999E77E024AD19B09A1"/>
    <w:rsid w:val="00BF3430"/>
    <w:rPr>
      <w:rFonts w:eastAsiaTheme="minorHAnsi"/>
      <w:lang w:val="es-MX"/>
    </w:rPr>
  </w:style>
  <w:style w:type="paragraph" w:customStyle="1" w:styleId="F521D10339154D21A1674C40629D451F1">
    <w:name w:val="F521D10339154D21A1674C40629D451F1"/>
    <w:rsid w:val="00BF3430"/>
    <w:rPr>
      <w:rFonts w:eastAsiaTheme="minorHAnsi"/>
      <w:lang w:val="es-MX"/>
    </w:rPr>
  </w:style>
  <w:style w:type="paragraph" w:customStyle="1" w:styleId="37E0963375F9496F854B1BDBD9E280971">
    <w:name w:val="37E0963375F9496F854B1BDBD9E280971"/>
    <w:rsid w:val="00BF3430"/>
    <w:rPr>
      <w:rFonts w:eastAsiaTheme="minorHAnsi"/>
      <w:lang w:val="es-MX"/>
    </w:rPr>
  </w:style>
  <w:style w:type="paragraph" w:customStyle="1" w:styleId="8830527E70B44D1BB39EA3B8EFA1A4CB1">
    <w:name w:val="8830527E70B44D1BB39EA3B8EFA1A4CB1"/>
    <w:rsid w:val="00BF3430"/>
    <w:rPr>
      <w:rFonts w:eastAsiaTheme="minorHAnsi"/>
      <w:lang w:val="es-MX"/>
    </w:rPr>
  </w:style>
  <w:style w:type="paragraph" w:customStyle="1" w:styleId="840F2CB2CC54465681BDD46E8CA625ED1">
    <w:name w:val="840F2CB2CC54465681BDD46E8CA625ED1"/>
    <w:rsid w:val="00BF3430"/>
    <w:rPr>
      <w:rFonts w:eastAsiaTheme="minorHAnsi"/>
      <w:lang w:val="es-MX"/>
    </w:rPr>
  </w:style>
  <w:style w:type="paragraph" w:customStyle="1" w:styleId="C6B8A367F757477A81C3F4DA4BC7AC741">
    <w:name w:val="C6B8A367F757477A81C3F4DA4BC7AC741"/>
    <w:rsid w:val="00BF3430"/>
    <w:rPr>
      <w:rFonts w:eastAsiaTheme="minorHAnsi"/>
      <w:lang w:val="es-MX"/>
    </w:rPr>
  </w:style>
  <w:style w:type="paragraph" w:customStyle="1" w:styleId="6C71A17C2C0545B0B55C5CF05C2E9CF11">
    <w:name w:val="6C71A17C2C0545B0B55C5CF05C2E9CF11"/>
    <w:rsid w:val="00BF3430"/>
    <w:rPr>
      <w:rFonts w:eastAsiaTheme="minorHAnsi"/>
      <w:lang w:val="es-MX"/>
    </w:rPr>
  </w:style>
  <w:style w:type="paragraph" w:customStyle="1" w:styleId="20324D1C7C304675A1C90DE1C691C7A01">
    <w:name w:val="20324D1C7C304675A1C90DE1C691C7A01"/>
    <w:rsid w:val="00BF3430"/>
    <w:pPr>
      <w:spacing w:after="0" w:line="240" w:lineRule="auto"/>
    </w:pPr>
    <w:rPr>
      <w:rFonts w:eastAsiaTheme="minorHAnsi"/>
      <w:lang w:val="es-MX"/>
    </w:rPr>
  </w:style>
  <w:style w:type="paragraph" w:customStyle="1" w:styleId="49785C00EA304EEC852F167867C6D2D51">
    <w:name w:val="49785C00EA304EEC852F167867C6D2D51"/>
    <w:rsid w:val="00BF3430"/>
    <w:pPr>
      <w:spacing w:after="0" w:line="240" w:lineRule="auto"/>
    </w:pPr>
    <w:rPr>
      <w:rFonts w:eastAsiaTheme="minorHAnsi"/>
      <w:lang w:val="es-MX"/>
    </w:rPr>
  </w:style>
  <w:style w:type="paragraph" w:customStyle="1" w:styleId="C3DA422AD1FC4C798DFD6F967568E99C1">
    <w:name w:val="C3DA422AD1FC4C798DFD6F967568E99C1"/>
    <w:rsid w:val="00BF3430"/>
    <w:pPr>
      <w:spacing w:after="0" w:line="240" w:lineRule="auto"/>
    </w:pPr>
    <w:rPr>
      <w:rFonts w:eastAsiaTheme="minorHAnsi"/>
      <w:lang w:val="es-MX"/>
    </w:rPr>
  </w:style>
  <w:style w:type="paragraph" w:customStyle="1" w:styleId="7B4C092F6CC24229B2A403380AD542DB1">
    <w:name w:val="7B4C092F6CC24229B2A403380AD542DB1"/>
    <w:rsid w:val="00BF3430"/>
    <w:pPr>
      <w:spacing w:after="0" w:line="240" w:lineRule="auto"/>
    </w:pPr>
    <w:rPr>
      <w:rFonts w:eastAsiaTheme="minorHAnsi"/>
      <w:lang w:val="es-MX"/>
    </w:rPr>
  </w:style>
  <w:style w:type="paragraph" w:customStyle="1" w:styleId="D70EA6BD702F4C3AAD58F0677F1DA2B01">
    <w:name w:val="D70EA6BD702F4C3AAD58F0677F1DA2B01"/>
    <w:rsid w:val="00BF3430"/>
    <w:pPr>
      <w:spacing w:after="0" w:line="240" w:lineRule="auto"/>
    </w:pPr>
    <w:rPr>
      <w:rFonts w:eastAsiaTheme="minorHAnsi"/>
      <w:lang w:val="es-MX"/>
    </w:rPr>
  </w:style>
  <w:style w:type="paragraph" w:customStyle="1" w:styleId="CBA9B0B39E8B415A9B8E32F7A33A3A001">
    <w:name w:val="CBA9B0B39E8B415A9B8E32F7A33A3A001"/>
    <w:rsid w:val="00BF3430"/>
    <w:pPr>
      <w:spacing w:after="0" w:line="240" w:lineRule="auto"/>
    </w:pPr>
    <w:rPr>
      <w:rFonts w:eastAsiaTheme="minorHAnsi"/>
      <w:lang w:val="es-MX"/>
    </w:rPr>
  </w:style>
  <w:style w:type="paragraph" w:customStyle="1" w:styleId="388D410E7A314CF1A78B6B07520CBC0B">
    <w:name w:val="388D410E7A314CF1A78B6B07520CBC0B"/>
    <w:rsid w:val="00BF3430"/>
    <w:pPr>
      <w:spacing w:after="200" w:line="276" w:lineRule="auto"/>
      <w:ind w:left="720"/>
      <w:contextualSpacing/>
    </w:pPr>
    <w:rPr>
      <w:rFonts w:ascii="Arial" w:eastAsia="Calibri" w:hAnsi="Arial" w:cs="Times New Roman"/>
      <w:sz w:val="24"/>
      <w:lang w:val="es-ES"/>
    </w:rPr>
  </w:style>
  <w:style w:type="paragraph" w:customStyle="1" w:styleId="B3E9417E4937443BAE245050C280D7481">
    <w:name w:val="B3E9417E4937443BAE245050C280D7481"/>
    <w:rsid w:val="00BF3430"/>
    <w:pPr>
      <w:spacing w:after="0" w:line="240" w:lineRule="auto"/>
    </w:pPr>
    <w:rPr>
      <w:rFonts w:eastAsiaTheme="minorHAnsi"/>
      <w:lang w:val="es-MX"/>
    </w:rPr>
  </w:style>
  <w:style w:type="paragraph" w:customStyle="1" w:styleId="AEB439DED9834CF8BD2DF6AAFC09FD13">
    <w:name w:val="AEB439DED9834CF8BD2DF6AAFC09FD13"/>
    <w:rsid w:val="000E6EFE"/>
    <w:pPr>
      <w:spacing w:line="278" w:lineRule="auto"/>
    </w:pPr>
    <w:rPr>
      <w:kern w:val="2"/>
      <w:sz w:val="24"/>
      <w:szCs w:val="24"/>
      <w:lang w:val="es-MX" w:eastAsia="es-MX"/>
      <w14:ligatures w14:val="standardContextual"/>
    </w:rPr>
  </w:style>
  <w:style w:type="paragraph" w:customStyle="1" w:styleId="55257865F0504294802462FEA3572A69">
    <w:name w:val="55257865F0504294802462FEA3572A69"/>
    <w:rsid w:val="000E6EFE"/>
    <w:pPr>
      <w:spacing w:line="278" w:lineRule="auto"/>
    </w:pPr>
    <w:rPr>
      <w:kern w:val="2"/>
      <w:sz w:val="24"/>
      <w:szCs w:val="24"/>
      <w:lang w:val="es-MX" w:eastAsia="es-MX"/>
      <w14:ligatures w14:val="standardContextual"/>
    </w:rPr>
  </w:style>
  <w:style w:type="paragraph" w:customStyle="1" w:styleId="65535CC347BA42B0A8130CB87AAB1556">
    <w:name w:val="65535CC347BA42B0A8130CB87AAB1556"/>
    <w:rsid w:val="000E6EFE"/>
    <w:pPr>
      <w:spacing w:line="278" w:lineRule="auto"/>
    </w:pPr>
    <w:rPr>
      <w:kern w:val="2"/>
      <w:sz w:val="24"/>
      <w:szCs w:val="24"/>
      <w:lang w:val="es-MX" w:eastAsia="es-MX"/>
      <w14:ligatures w14:val="standardContextual"/>
    </w:rPr>
  </w:style>
  <w:style w:type="paragraph" w:customStyle="1" w:styleId="43AE983C12BC41038782C36957B07F8D">
    <w:name w:val="43AE983C12BC41038782C36957B07F8D"/>
    <w:rsid w:val="000E6EFE"/>
    <w:pPr>
      <w:spacing w:line="278" w:lineRule="auto"/>
    </w:pPr>
    <w:rPr>
      <w:kern w:val="2"/>
      <w:sz w:val="24"/>
      <w:szCs w:val="24"/>
      <w:lang w:val="es-MX" w:eastAsia="es-MX"/>
      <w14:ligatures w14:val="standardContextual"/>
    </w:rPr>
  </w:style>
  <w:style w:type="paragraph" w:customStyle="1" w:styleId="679E6C3621EA400A97EF0EB2A16E20FC">
    <w:name w:val="679E6C3621EA400A97EF0EB2A16E20FC"/>
    <w:rsid w:val="000E6EFE"/>
    <w:pPr>
      <w:spacing w:line="278" w:lineRule="auto"/>
    </w:pPr>
    <w:rPr>
      <w:kern w:val="2"/>
      <w:sz w:val="24"/>
      <w:szCs w:val="24"/>
      <w:lang w:val="es-MX" w:eastAsia="es-MX"/>
      <w14:ligatures w14:val="standardContextual"/>
    </w:rPr>
  </w:style>
  <w:style w:type="paragraph" w:customStyle="1" w:styleId="D47E5851DBF044ED932AAD2FF53C1333">
    <w:name w:val="D47E5851DBF044ED932AAD2FF53C1333"/>
    <w:rsid w:val="000E6EFE"/>
    <w:pPr>
      <w:spacing w:line="278" w:lineRule="auto"/>
    </w:pPr>
    <w:rPr>
      <w:kern w:val="2"/>
      <w:sz w:val="24"/>
      <w:szCs w:val="24"/>
      <w:lang w:val="es-MX" w:eastAsia="es-MX"/>
      <w14:ligatures w14:val="standardContextual"/>
    </w:rPr>
  </w:style>
  <w:style w:type="paragraph" w:customStyle="1" w:styleId="D0614BCED2F34C779942DA76B20B55A1">
    <w:name w:val="D0614BCED2F34C779942DA76B20B55A1"/>
    <w:rsid w:val="000E6EFE"/>
    <w:pPr>
      <w:spacing w:line="278" w:lineRule="auto"/>
    </w:pPr>
    <w:rPr>
      <w:kern w:val="2"/>
      <w:sz w:val="24"/>
      <w:szCs w:val="24"/>
      <w:lang w:val="es-MX" w:eastAsia="es-MX"/>
      <w14:ligatures w14:val="standardContextual"/>
    </w:rPr>
  </w:style>
  <w:style w:type="paragraph" w:customStyle="1" w:styleId="3C84919884D44404893C03A788C987D3">
    <w:name w:val="3C84919884D44404893C03A788C987D3"/>
    <w:rsid w:val="000E6EFE"/>
    <w:pPr>
      <w:spacing w:line="278" w:lineRule="auto"/>
    </w:pPr>
    <w:rPr>
      <w:kern w:val="2"/>
      <w:sz w:val="24"/>
      <w:szCs w:val="24"/>
      <w:lang w:val="es-MX" w:eastAsia="es-MX"/>
      <w14:ligatures w14:val="standardContextual"/>
    </w:rPr>
  </w:style>
  <w:style w:type="paragraph" w:customStyle="1" w:styleId="C9F522C8956848658F417D0A5BF5B823">
    <w:name w:val="C9F522C8956848658F417D0A5BF5B823"/>
    <w:rsid w:val="000E6EFE"/>
    <w:pPr>
      <w:spacing w:line="278" w:lineRule="auto"/>
    </w:pPr>
    <w:rPr>
      <w:kern w:val="2"/>
      <w:sz w:val="24"/>
      <w:szCs w:val="24"/>
      <w:lang w:val="es-MX" w:eastAsia="es-MX"/>
      <w14:ligatures w14:val="standardContextual"/>
    </w:rPr>
  </w:style>
  <w:style w:type="paragraph" w:customStyle="1" w:styleId="75E72EFFC3CC4D2FA18E3520D773ABB3">
    <w:name w:val="75E72EFFC3CC4D2FA18E3520D773ABB3"/>
    <w:rsid w:val="000E6EFE"/>
    <w:pPr>
      <w:spacing w:line="278" w:lineRule="auto"/>
    </w:pPr>
    <w:rPr>
      <w:kern w:val="2"/>
      <w:sz w:val="24"/>
      <w:szCs w:val="24"/>
      <w:lang w:val="es-MX" w:eastAsia="es-MX"/>
      <w14:ligatures w14:val="standardContextual"/>
    </w:rPr>
  </w:style>
  <w:style w:type="paragraph" w:customStyle="1" w:styleId="AE3611B4625D44B88339286CF0C513D0">
    <w:name w:val="AE3611B4625D44B88339286CF0C513D0"/>
    <w:rsid w:val="000E6EFE"/>
    <w:pPr>
      <w:spacing w:line="278" w:lineRule="auto"/>
    </w:pPr>
    <w:rPr>
      <w:kern w:val="2"/>
      <w:sz w:val="24"/>
      <w:szCs w:val="24"/>
      <w:lang w:val="es-MX" w:eastAsia="es-MX"/>
      <w14:ligatures w14:val="standardContextual"/>
    </w:rPr>
  </w:style>
  <w:style w:type="paragraph" w:customStyle="1" w:styleId="D51DD307B0C14FE89DF6B394D0B8007C">
    <w:name w:val="D51DD307B0C14FE89DF6B394D0B8007C"/>
    <w:rsid w:val="000E6EFE"/>
    <w:pPr>
      <w:spacing w:line="278" w:lineRule="auto"/>
    </w:pPr>
    <w:rPr>
      <w:kern w:val="2"/>
      <w:sz w:val="24"/>
      <w:szCs w:val="24"/>
      <w:lang w:val="es-MX" w:eastAsia="es-MX"/>
      <w14:ligatures w14:val="standardContextual"/>
    </w:rPr>
  </w:style>
  <w:style w:type="paragraph" w:customStyle="1" w:styleId="C0924C8F56584ACC88DC3FA725ABBA61">
    <w:name w:val="C0924C8F56584ACC88DC3FA725ABBA61"/>
    <w:rsid w:val="000E6EFE"/>
    <w:pPr>
      <w:spacing w:line="278" w:lineRule="auto"/>
    </w:pPr>
    <w:rPr>
      <w:kern w:val="2"/>
      <w:sz w:val="24"/>
      <w:szCs w:val="24"/>
      <w:lang w:val="es-MX" w:eastAsia="es-MX"/>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B172D25C826C64F945A28D366423271" ma:contentTypeVersion="13" ma:contentTypeDescription="Crear nuevo documento." ma:contentTypeScope="" ma:versionID="4057c9236438c2c52d07257552b6379d">
  <xsd:schema xmlns:xsd="http://www.w3.org/2001/XMLSchema" xmlns:xs="http://www.w3.org/2001/XMLSchema" xmlns:p="http://schemas.microsoft.com/office/2006/metadata/properties" xmlns:ns3="9a436f9d-2440-42e6-8939-568334e6906f" xmlns:ns4="777895f3-485b-4cb7-96aa-4b98101d0d56" targetNamespace="http://schemas.microsoft.com/office/2006/metadata/properties" ma:root="true" ma:fieldsID="e963664bdc2dc17dcce4e6ecfcdc6ae1" ns3:_="" ns4:_="">
    <xsd:import namespace="9a436f9d-2440-42e6-8939-568334e6906f"/>
    <xsd:import namespace="777895f3-485b-4cb7-96aa-4b98101d0d56"/>
    <xsd:element name="properties">
      <xsd:complexType>
        <xsd:sequence>
          <xsd:element name="documentManagement">
            <xsd:complexType>
              <xsd:all>
                <xsd:element ref="ns3:SharedWithUsers" minOccurs="0"/>
                <xsd:element ref="ns4:MediaServiceMetadata" minOccurs="0"/>
                <xsd:element ref="ns4:MediaServiceFastMetadata" minOccurs="0"/>
                <xsd:element ref="ns3:SharedWithDetails" minOccurs="0"/>
                <xsd:element ref="ns3:SharingHintHash"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36f9d-2440-42e6-8939-568334e6906f"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description="" ma:internalName="SharedWithDetails" ma:readOnly="true">
      <xsd:simpleType>
        <xsd:restriction base="dms:Note">
          <xsd:maxLength value="255"/>
        </xsd:restriction>
      </xsd:simpleType>
    </xsd:element>
    <xsd:element name="SharingHintHash" ma:index="12"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895f3-485b-4cb7-96aa-4b98101d0d56"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2144CC-D61C-45D4-A23B-E27C20C304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BBF142-6625-43F6-A4AA-200FC5EA4A8B}">
  <ds:schemaRefs>
    <ds:schemaRef ds:uri="http://schemas.openxmlformats.org/officeDocument/2006/bibliography"/>
  </ds:schemaRefs>
</ds:datastoreItem>
</file>

<file path=customXml/itemProps3.xml><?xml version="1.0" encoding="utf-8"?>
<ds:datastoreItem xmlns:ds="http://schemas.openxmlformats.org/officeDocument/2006/customXml" ds:itemID="{8991556E-6C4A-4DA2-B486-F484CE93E684}">
  <ds:schemaRefs>
    <ds:schemaRef ds:uri="http://schemas.microsoft.com/sharepoint/v3/contenttype/forms"/>
  </ds:schemaRefs>
</ds:datastoreItem>
</file>

<file path=customXml/itemProps4.xml><?xml version="1.0" encoding="utf-8"?>
<ds:datastoreItem xmlns:ds="http://schemas.openxmlformats.org/officeDocument/2006/customXml" ds:itemID="{52AE43CC-EAD1-4248-B83A-7ACF34278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36f9d-2440-42e6-8939-568334e6906f"/>
    <ds:schemaRef ds:uri="777895f3-485b-4cb7-96aa-4b98101d0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26</Pages>
  <Words>9679</Words>
  <Characters>53237</Characters>
  <Application>Microsoft Office Word</Application>
  <DocSecurity>0</DocSecurity>
  <Lines>443</Lines>
  <Paragraphs>125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Tércia Reis</dc:creator>
  <cp:keywords/>
  <dc:description/>
  <cp:lastModifiedBy>Adriana Rojas</cp:lastModifiedBy>
  <cp:revision>38</cp:revision>
  <cp:lastPrinted>2021-11-16T17:24:00Z</cp:lastPrinted>
  <dcterms:created xsi:type="dcterms:W3CDTF">2026-09-04T18:21:00Z</dcterms:created>
  <dcterms:modified xsi:type="dcterms:W3CDTF">2026-09-04T20:42:00Z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0x0101007B172D25C826C64F945A28D366423271</vt:lpwstr>
  </property>
</Properties>
</file>