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55" w:rsidRPr="00987725" w:rsidRDefault="00987725" w:rsidP="00987725">
      <w:pPr>
        <w:pStyle w:val="Heading1"/>
        <w:pBdr>
          <w:bottom w:val="single" w:sz="4" w:space="1" w:color="auto"/>
        </w:pBdr>
        <w:rPr>
          <w:b w:val="0"/>
          <w:sz w:val="52"/>
        </w:rPr>
      </w:pPr>
      <w:r w:rsidRPr="00987725">
        <w:rPr>
          <w:b w:val="0"/>
          <w:sz w:val="52"/>
        </w:rPr>
        <w:t xml:space="preserve">Las </w:t>
      </w:r>
      <w:r w:rsidR="007C6555" w:rsidRPr="00987725">
        <w:rPr>
          <w:b w:val="0"/>
          <w:sz w:val="52"/>
        </w:rPr>
        <w:t>4P</w:t>
      </w:r>
      <w:r w:rsidRPr="00987725">
        <w:rPr>
          <w:b w:val="0"/>
          <w:sz w:val="52"/>
        </w:rPr>
        <w:t xml:space="preserve"> del Marketing</w:t>
      </w:r>
    </w:p>
    <w:p w:rsidR="00987725" w:rsidRDefault="007C6555">
      <w:pPr>
        <w:rPr>
          <w:rStyle w:val="Heading2Char"/>
        </w:rPr>
      </w:pPr>
      <w:r w:rsidRPr="00987725">
        <w:rPr>
          <w:rStyle w:val="Heading2Char"/>
        </w:rPr>
        <w:t>Producto</w:t>
      </w:r>
    </w:p>
    <w:p w:rsidR="007C6555" w:rsidRDefault="00987725">
      <w:r>
        <w:t xml:space="preserve">Se trata de las </w:t>
      </w:r>
      <w:r w:rsidR="007C6555">
        <w:t>características, calidad, servicio, asistencia, línea de producto, etc.</w:t>
      </w:r>
      <w:r>
        <w:t>, referentes al producto ofrecido por la empresa.</w:t>
      </w:r>
    </w:p>
    <w:p w:rsidR="00987725" w:rsidRPr="000B457B" w:rsidRDefault="00987725" w:rsidP="00987725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producto está orientado a clientes que buscan un servicio de calidad para la búsqueda de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información de perfil e históricos tanto para conductores como para vehículos, con el fin de establecer políticas adecuadas a la hora de entablar una relación de negocios con un potencial cliente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987725" w:rsidRPr="000B457B" w:rsidRDefault="00987725" w:rsidP="00987725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Nuestro objetivo es generar un producto con la más alta calidad y que brinde toda la funcionalidad que el cliente demanda,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 manera práctica, cómoda y centralizada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987725" w:rsidRDefault="007C6555" w:rsidP="00987725">
      <w:pPr>
        <w:pStyle w:val="Heading2"/>
      </w:pPr>
      <w:r>
        <w:t>Puntos de venta</w:t>
      </w:r>
    </w:p>
    <w:p w:rsidR="007C6555" w:rsidRDefault="00987725">
      <w:r>
        <w:t xml:space="preserve">Refiere al </w:t>
      </w:r>
      <w:r w:rsidR="007C6555">
        <w:t xml:space="preserve">canal de distribución, </w:t>
      </w:r>
      <w:r>
        <w:t xml:space="preserve">uso </w:t>
      </w:r>
      <w:r w:rsidR="007C6555">
        <w:t xml:space="preserve">exclusivo </w:t>
      </w:r>
      <w:r>
        <w:t>o</w:t>
      </w:r>
      <w:r w:rsidR="007C6555">
        <w:t xml:space="preserve"> </w:t>
      </w:r>
      <w:r>
        <w:t>i</w:t>
      </w:r>
      <w:r w:rsidR="007C6555">
        <w:t>ntensivo,</w:t>
      </w:r>
      <w:r>
        <w:t xml:space="preserve"> etc.</w:t>
      </w:r>
    </w:p>
    <w:p w:rsidR="00987725" w:rsidRDefault="00987725" w:rsidP="00987725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Nuestro producto se comercializa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rá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vía web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a través de agentes de venta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 recorridos determinados o mediante consulta previa (solicitud de entrevista), tanto para empresas particulars como para organismos públicos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715379" w:rsidRPr="000B457B" w:rsidRDefault="00715379" w:rsidP="00987725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Oficina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?</w:t>
      </w:r>
    </w:p>
    <w:p w:rsidR="00987725" w:rsidRDefault="007C6555">
      <w:pPr>
        <w:rPr>
          <w:rStyle w:val="Heading2Char"/>
        </w:rPr>
      </w:pPr>
      <w:r w:rsidRPr="00987725">
        <w:rPr>
          <w:rStyle w:val="Heading2Char"/>
        </w:rPr>
        <w:t>Promoción</w:t>
      </w:r>
    </w:p>
    <w:p w:rsidR="00987725" w:rsidRPr="000B457B" w:rsidRDefault="00987725" w:rsidP="00F225B5">
      <w:pPr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t xml:space="preserve">En cuanto a </w:t>
      </w:r>
      <w:r w:rsidR="007C6555">
        <w:t>publicidad, fuerza de v</w:t>
      </w:r>
      <w:r>
        <w:t>enta, folletería, cupones, etc., principalmente mediante el envoi de información de nuestro producto y nuestros servicios a las compañías aseguradoras existentes, empresas de logística</w:t>
      </w:r>
      <w:r w:rsidR="00F225B5">
        <w:t xml:space="preserve"> líderes, empresas de transporte y</w:t>
      </w:r>
      <w:r>
        <w:t xml:space="preserve"> </w:t>
      </w:r>
      <w:r w:rsidR="00F225B5">
        <w:t>entidades gubernamentales afines (ej.: Dirección de Tránsito). También se prevee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publicidad en las publicaciones del medio, presencia en ferias y </w:t>
      </w:r>
      <w:r w:rsidR="00F225B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congresos, publicidad en la web, 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 medios tradicionales</w:t>
      </w:r>
      <w:r w:rsidR="00F225B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a través de los medios</w:t>
      </w: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F225B5" w:rsidRDefault="007C6555" w:rsidP="00F225B5">
      <w:pPr>
        <w:pStyle w:val="Heading2"/>
      </w:pPr>
      <w:r>
        <w:t>Precio</w:t>
      </w:r>
    </w:p>
    <w:p w:rsidR="00F225B5" w:rsidRDefault="00F225B5" w:rsidP="00F225B5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t xml:space="preserve">En el apartado económico, </w:t>
      </w:r>
      <w:r w:rsidR="007C6555">
        <w:t xml:space="preserve"> precio de lista, descuentos, </w:t>
      </w:r>
      <w:r>
        <w:t>acuerdos, canal y usuario final, se considera un costo fijo para la puesta en marcha inicial y cuotas mensuales para actualización de datos y mejoras previstas para el servicio.</w:t>
      </w:r>
    </w:p>
    <w:p w:rsidR="00F225B5" w:rsidRPr="000B457B" w:rsidRDefault="00F225B5" w:rsidP="00F225B5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Por otro lado se está evauando la posibilidad de incorporar un modulo para particulars el cual tendría un costo puntual por consulta</w:t>
      </w:r>
    </w:p>
    <w:p w:rsidR="00715379" w:rsidRDefault="00F225B5" w:rsidP="00715379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Los costos están sujetos a los convenios y/o acuerdos que se puedan llegar a establecer con las empresas. En el caso de las aseguradoras, en base a la información que las mismas puedan proveer para realimentar el sistema, se realizarán d</w:t>
      </w:r>
      <w:r w:rsidR="0071537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escuentos oportunos.</w:t>
      </w:r>
    </w:p>
    <w:p w:rsidR="007C6555" w:rsidRDefault="00F225B5" w:rsidP="00715379">
      <w:pPr>
        <w:spacing w:after="180" w:line="285" w:lineRule="atLeast"/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Asimismo</w:t>
      </w:r>
      <w:r w:rsidR="0071537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como campaña publicitaria inicial, se proveerán diversas </w:t>
      </w:r>
      <w:r w:rsidR="0071537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promociones de suscripción.</w:t>
      </w:r>
    </w:p>
    <w:p w:rsidR="007C6555" w:rsidRDefault="00E063FB" w:rsidP="00E063FB">
      <w:pPr>
        <w:pStyle w:val="Heading1"/>
      </w:pPr>
      <w:r>
        <w:lastRenderedPageBreak/>
        <w:t>Las 5 del Marketing</w:t>
      </w:r>
    </w:p>
    <w:p w:rsidR="00E063FB" w:rsidRDefault="00E063FB" w:rsidP="00E063FB">
      <w:pPr>
        <w:pStyle w:val="Heading2"/>
      </w:pPr>
      <w:proofErr w:type="spellStart"/>
      <w:r>
        <w:t>Cliente</w:t>
      </w:r>
      <w:proofErr w:type="spellEnd"/>
    </w:p>
    <w:p w:rsidR="007C6555" w:rsidRDefault="007C6555">
      <w:r>
        <w:t xml:space="preserve">necesidades del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segmentos</w:t>
      </w:r>
      <w:proofErr w:type="spellEnd"/>
      <w:r>
        <w:t>, comportamiento del cliente)</w:t>
      </w:r>
    </w:p>
    <w:p w:rsidR="001148F9" w:rsidRDefault="001148F9">
      <w:r>
        <w:t xml:space="preserve">a las compañías aseguradoras existentes, empresas de logística líderes, empresas de transporte y entidades gubernamentales afines (ej.: Dirección de Tránsito) CNRT,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</w:t>
      </w:r>
      <w:proofErr w:type="spellStart"/>
      <w:r>
        <w:t>abogados</w:t>
      </w:r>
      <w:proofErr w:type="spellEnd"/>
    </w:p>
    <w:p w:rsidR="00E063FB" w:rsidRDefault="007C6555">
      <w:pPr>
        <w:rPr>
          <w:rStyle w:val="Heading2Char"/>
        </w:rPr>
      </w:pPr>
      <w:proofErr w:type="spellStart"/>
      <w:r w:rsidRPr="00E063FB">
        <w:rPr>
          <w:rStyle w:val="Heading2Char"/>
        </w:rPr>
        <w:t>Compañía</w:t>
      </w:r>
      <w:proofErr w:type="spellEnd"/>
    </w:p>
    <w:p w:rsidR="007C6555" w:rsidRDefault="007C6555">
      <w:proofErr w:type="spellStart"/>
      <w:r>
        <w:t>habilidades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 de la marca, imagen, capacidad productiva, fortalezas financieras, organización, etc.)</w:t>
      </w:r>
    </w:p>
    <w:p w:rsidR="001148F9" w:rsidRDefault="001148F9">
      <w:r>
        <w:t xml:space="preserve">mission, vision, </w:t>
      </w:r>
      <w:proofErr w:type="spellStart"/>
      <w:r>
        <w:t>objetivo</w:t>
      </w:r>
      <w:proofErr w:type="spellEnd"/>
      <w:r>
        <w:t xml:space="preserve">, </w:t>
      </w:r>
    </w:p>
    <w:p w:rsidR="001148F9" w:rsidRDefault="001148F9" w:rsidP="001148F9">
      <w:pPr>
        <w:pStyle w:val="Heading1"/>
        <w:rPr>
          <w:lang/>
        </w:rPr>
      </w:pPr>
      <w:bookmarkStart w:id="0" w:name="politicas_y_objetivos_de_calidad"/>
      <w:proofErr w:type="spellStart"/>
      <w:r>
        <w:rPr>
          <w:lang/>
        </w:rPr>
        <w:t>Políticas</w:t>
      </w:r>
      <w:proofErr w:type="spellEnd"/>
      <w:r>
        <w:rPr>
          <w:lang/>
        </w:rPr>
        <w:t xml:space="preserve"> y </w:t>
      </w:r>
      <w:proofErr w:type="spellStart"/>
      <w:r>
        <w:rPr>
          <w:lang/>
        </w:rPr>
        <w:t>Objetivos</w:t>
      </w:r>
      <w:proofErr w:type="spellEnd"/>
      <w:r>
        <w:rPr>
          <w:lang/>
        </w:rPr>
        <w:t xml:space="preserve"> de Calidad</w:t>
      </w:r>
      <w:bookmarkEnd w:id="0"/>
    </w:p>
    <w:p w:rsidR="001148F9" w:rsidRDefault="001148F9" w:rsidP="001148F9">
      <w:pPr>
        <w:pStyle w:val="Heading2"/>
        <w:rPr>
          <w:lang/>
        </w:rPr>
      </w:pPr>
      <w:bookmarkStart w:id="1" w:name="politicas_de_calidad"/>
      <w:proofErr w:type="spellStart"/>
      <w:r>
        <w:rPr>
          <w:lang/>
        </w:rPr>
        <w:t>Políticas</w:t>
      </w:r>
      <w:proofErr w:type="spellEnd"/>
      <w:r>
        <w:rPr>
          <w:lang/>
        </w:rPr>
        <w:t xml:space="preserve"> de Calidad</w:t>
      </w:r>
      <w:bookmarkEnd w:id="1"/>
    </w:p>
    <w:p w:rsidR="001148F9" w:rsidRDefault="001148F9" w:rsidP="001148F9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r>
        <w:rPr>
          <w:lang/>
        </w:rPr>
        <w:t xml:space="preserve">La dirección y el personal de </w:t>
      </w:r>
      <w:proofErr w:type="spellStart"/>
      <w:r>
        <w:rPr>
          <w:lang/>
        </w:rPr>
        <w:t>Quadion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enfocan</w:t>
      </w:r>
      <w:proofErr w:type="spellEnd"/>
      <w:r>
        <w:rPr>
          <w:lang/>
        </w:rPr>
        <w:t xml:space="preserve"> sus </w:t>
      </w:r>
      <w:proofErr w:type="spellStart"/>
      <w:r>
        <w:rPr>
          <w:lang/>
        </w:rPr>
        <w:t>acciones</w:t>
      </w:r>
      <w:proofErr w:type="spellEnd"/>
      <w:r>
        <w:rPr>
          <w:lang/>
        </w:rPr>
        <w:t xml:space="preserve"> a </w:t>
      </w:r>
      <w:proofErr w:type="spellStart"/>
      <w:r>
        <w:rPr>
          <w:lang/>
        </w:rPr>
        <w:t>satisfacer</w:t>
      </w:r>
      <w:proofErr w:type="spellEnd"/>
      <w:r>
        <w:rPr>
          <w:lang/>
        </w:rPr>
        <w:t xml:space="preserve"> las necesidades de los clientes, </w:t>
      </w:r>
      <w:proofErr w:type="spellStart"/>
      <w:r>
        <w:rPr>
          <w:lang/>
        </w:rPr>
        <w:t>aplicando</w:t>
      </w:r>
      <w:proofErr w:type="spellEnd"/>
      <w:r>
        <w:rPr>
          <w:lang/>
        </w:rPr>
        <w:t xml:space="preserve"> los </w:t>
      </w:r>
      <w:proofErr w:type="spellStart"/>
      <w:r>
        <w:rPr>
          <w:lang/>
        </w:rPr>
        <w:t>procesos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definidos</w:t>
      </w:r>
      <w:proofErr w:type="spellEnd"/>
      <w:r>
        <w:rPr>
          <w:lang/>
        </w:rPr>
        <w:t xml:space="preserve"> en el SGC y </w:t>
      </w:r>
      <w:proofErr w:type="spellStart"/>
      <w:r>
        <w:rPr>
          <w:lang/>
        </w:rPr>
        <w:t>basado</w:t>
      </w:r>
      <w:proofErr w:type="spellEnd"/>
      <w:r>
        <w:rPr>
          <w:lang/>
        </w:rPr>
        <w:t xml:space="preserve"> en un </w:t>
      </w:r>
      <w:proofErr w:type="spellStart"/>
      <w:r>
        <w:rPr>
          <w:lang/>
        </w:rPr>
        <w:t>equipo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trabajo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actualizado</w:t>
      </w:r>
      <w:proofErr w:type="spellEnd"/>
      <w:r>
        <w:rPr>
          <w:lang/>
        </w:rPr>
        <w:t xml:space="preserve"> y </w:t>
      </w:r>
      <w:proofErr w:type="spellStart"/>
      <w:r>
        <w:rPr>
          <w:lang/>
        </w:rPr>
        <w:t>comprometido</w:t>
      </w:r>
      <w:proofErr w:type="spellEnd"/>
      <w:r>
        <w:rPr>
          <w:lang/>
        </w:rPr>
        <w:t xml:space="preserve"> con el </w:t>
      </w:r>
      <w:proofErr w:type="spellStart"/>
      <w:r>
        <w:rPr>
          <w:lang/>
        </w:rPr>
        <w:t>logro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objetivos</w:t>
      </w:r>
      <w:proofErr w:type="spellEnd"/>
      <w:r>
        <w:rPr>
          <w:lang/>
        </w:rPr>
        <w:t xml:space="preserve"> de la calidad.</w:t>
      </w:r>
    </w:p>
    <w:p w:rsidR="001148F9" w:rsidRDefault="001148F9" w:rsidP="001148F9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Satisfacemos</w:t>
      </w:r>
      <w:proofErr w:type="spellEnd"/>
      <w:r>
        <w:rPr>
          <w:lang/>
        </w:rPr>
        <w:t xml:space="preserve"> los </w:t>
      </w:r>
      <w:proofErr w:type="spellStart"/>
      <w:r>
        <w:rPr>
          <w:lang/>
        </w:rPr>
        <w:t>requerimientos</w:t>
      </w:r>
      <w:proofErr w:type="spellEnd"/>
      <w:r>
        <w:rPr>
          <w:lang/>
        </w:rPr>
        <w:t xml:space="preserve"> de nuestros clientes </w:t>
      </w:r>
      <w:proofErr w:type="spellStart"/>
      <w:r>
        <w:rPr>
          <w:lang/>
        </w:rPr>
        <w:t>basándonos</w:t>
      </w:r>
      <w:proofErr w:type="spellEnd"/>
      <w:r>
        <w:rPr>
          <w:lang/>
        </w:rPr>
        <w:t xml:space="preserve"> en un </w:t>
      </w:r>
      <w:proofErr w:type="spellStart"/>
      <w:r>
        <w:rPr>
          <w:lang/>
        </w:rPr>
        <w:t>método</w:t>
      </w:r>
      <w:proofErr w:type="spellEnd"/>
      <w:r>
        <w:rPr>
          <w:lang/>
        </w:rPr>
        <w:t xml:space="preserve"> y </w:t>
      </w:r>
      <w:proofErr w:type="spellStart"/>
      <w:r>
        <w:rPr>
          <w:lang/>
        </w:rPr>
        <w:t>documentación</w:t>
      </w:r>
      <w:proofErr w:type="spellEnd"/>
      <w:r>
        <w:rPr>
          <w:lang/>
        </w:rPr>
        <w:t xml:space="preserve"> que sea </w:t>
      </w:r>
      <w:proofErr w:type="spellStart"/>
      <w:r>
        <w:rPr>
          <w:lang/>
        </w:rPr>
        <w:t>trazable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hasta</w:t>
      </w:r>
      <w:proofErr w:type="spellEnd"/>
      <w:r>
        <w:rPr>
          <w:lang/>
        </w:rPr>
        <w:t xml:space="preserve"> el producto </w:t>
      </w:r>
      <w:proofErr w:type="spellStart"/>
      <w:r>
        <w:rPr>
          <w:lang/>
        </w:rPr>
        <w:t>implementado</w:t>
      </w:r>
      <w:proofErr w:type="spellEnd"/>
      <w:r>
        <w:rPr>
          <w:lang/>
        </w:rPr>
        <w:t xml:space="preserve">, y </w:t>
      </w:r>
      <w:proofErr w:type="spellStart"/>
      <w:r>
        <w:rPr>
          <w:lang/>
        </w:rPr>
        <w:t>aplicando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metodos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técnicas</w:t>
      </w:r>
      <w:proofErr w:type="spellEnd"/>
      <w:r>
        <w:rPr>
          <w:lang/>
        </w:rPr>
        <w:t xml:space="preserve"> y </w:t>
      </w:r>
      <w:proofErr w:type="spellStart"/>
      <w:r>
        <w:rPr>
          <w:lang/>
        </w:rPr>
        <w:t>herramientas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último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nivel</w:t>
      </w:r>
      <w:proofErr w:type="spellEnd"/>
      <w:r>
        <w:rPr>
          <w:lang/>
        </w:rPr>
        <w:t xml:space="preserve"> para el </w:t>
      </w:r>
      <w:proofErr w:type="spellStart"/>
      <w:r>
        <w:rPr>
          <w:lang/>
        </w:rPr>
        <w:t>desarrollo</w:t>
      </w:r>
      <w:proofErr w:type="spellEnd"/>
      <w:r>
        <w:rPr>
          <w:lang/>
        </w:rPr>
        <w:t xml:space="preserve"> e </w:t>
      </w:r>
      <w:proofErr w:type="spellStart"/>
      <w:r>
        <w:rPr>
          <w:lang/>
        </w:rPr>
        <w:t>implementación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sistemas</w:t>
      </w:r>
      <w:proofErr w:type="spellEnd"/>
      <w:r>
        <w:rPr>
          <w:lang/>
        </w:rPr>
        <w:t xml:space="preserve">. </w:t>
      </w:r>
      <w:proofErr w:type="spellStart"/>
      <w:r>
        <w:rPr>
          <w:lang/>
        </w:rPr>
        <w:t>Adicionalmente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nos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apalancamos</w:t>
      </w:r>
      <w:proofErr w:type="spellEnd"/>
      <w:r>
        <w:rPr>
          <w:lang/>
        </w:rPr>
        <w:t xml:space="preserve"> en una </w:t>
      </w:r>
      <w:proofErr w:type="spellStart"/>
      <w:r>
        <w:rPr>
          <w:lang/>
        </w:rPr>
        <w:t>relación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sinérgica</w:t>
      </w:r>
      <w:proofErr w:type="spellEnd"/>
      <w:r>
        <w:rPr>
          <w:lang/>
        </w:rPr>
        <w:t xml:space="preserve"> con </w:t>
      </w:r>
      <w:proofErr w:type="spellStart"/>
      <w:r>
        <w:rPr>
          <w:lang/>
        </w:rPr>
        <w:t>proveedores</w:t>
      </w:r>
      <w:proofErr w:type="spellEnd"/>
      <w:r>
        <w:rPr>
          <w:lang/>
        </w:rPr>
        <w:t xml:space="preserve"> que </w:t>
      </w:r>
      <w:proofErr w:type="spellStart"/>
      <w:r>
        <w:rPr>
          <w:lang/>
        </w:rPr>
        <w:t>contribuyen</w:t>
      </w:r>
      <w:proofErr w:type="spellEnd"/>
      <w:r>
        <w:rPr>
          <w:lang/>
        </w:rPr>
        <w:t xml:space="preserve"> a la calidad del proceso y producto </w:t>
      </w:r>
      <w:proofErr w:type="spellStart"/>
      <w:r>
        <w:rPr>
          <w:lang/>
        </w:rPr>
        <w:t>elaborado</w:t>
      </w:r>
      <w:proofErr w:type="spellEnd"/>
      <w:r>
        <w:rPr>
          <w:lang/>
        </w:rPr>
        <w:t xml:space="preserve"> por la empresa.</w:t>
      </w:r>
    </w:p>
    <w:p w:rsidR="001148F9" w:rsidRDefault="001148F9" w:rsidP="001148F9">
      <w:pPr>
        <w:numPr>
          <w:ilvl w:val="0"/>
          <w:numId w:val="1"/>
        </w:numPr>
        <w:spacing w:before="100" w:beforeAutospacing="1" w:after="100" w:afterAutospacing="1" w:line="240" w:lineRule="auto"/>
        <w:rPr>
          <w:lang/>
        </w:rPr>
      </w:pPr>
      <w:r>
        <w:rPr>
          <w:lang/>
        </w:rPr>
        <w:t xml:space="preserve">La </w:t>
      </w:r>
      <w:proofErr w:type="spellStart"/>
      <w:r>
        <w:rPr>
          <w:lang/>
        </w:rPr>
        <w:t>organización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basa</w:t>
      </w:r>
      <w:proofErr w:type="spellEnd"/>
      <w:r>
        <w:rPr>
          <w:lang/>
        </w:rPr>
        <w:t xml:space="preserve"> la </w:t>
      </w:r>
      <w:proofErr w:type="spellStart"/>
      <w:r>
        <w:rPr>
          <w:lang/>
        </w:rPr>
        <w:t>eficacia</w:t>
      </w:r>
      <w:proofErr w:type="spellEnd"/>
      <w:r>
        <w:rPr>
          <w:lang/>
        </w:rPr>
        <w:t xml:space="preserve"> del SGC en la </w:t>
      </w:r>
      <w:proofErr w:type="spellStart"/>
      <w:r>
        <w:rPr>
          <w:lang/>
        </w:rPr>
        <w:t>evaluación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indicadores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gestión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conduciendo</w:t>
      </w:r>
      <w:proofErr w:type="spellEnd"/>
      <w:r>
        <w:rPr>
          <w:lang/>
        </w:rPr>
        <w:t xml:space="preserve"> las </w:t>
      </w:r>
      <w:proofErr w:type="spellStart"/>
      <w:r>
        <w:rPr>
          <w:lang/>
        </w:rPr>
        <w:t>acciones</w:t>
      </w:r>
      <w:proofErr w:type="spellEnd"/>
      <w:r>
        <w:rPr>
          <w:lang/>
        </w:rPr>
        <w:t xml:space="preserve"> de mejora que </w:t>
      </w:r>
      <w:proofErr w:type="spellStart"/>
      <w:r>
        <w:rPr>
          <w:lang/>
        </w:rPr>
        <w:t>sean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necesarias</w:t>
      </w:r>
      <w:proofErr w:type="spellEnd"/>
      <w:r>
        <w:rPr>
          <w:lang/>
        </w:rPr>
        <w:t xml:space="preserve">, en base a la información </w:t>
      </w:r>
      <w:proofErr w:type="spellStart"/>
      <w:r>
        <w:rPr>
          <w:lang/>
        </w:rPr>
        <w:t>producida</w:t>
      </w:r>
      <w:proofErr w:type="spellEnd"/>
      <w:r>
        <w:rPr>
          <w:lang/>
        </w:rPr>
        <w:t xml:space="preserve"> por el </w:t>
      </w:r>
      <w:proofErr w:type="spellStart"/>
      <w:r>
        <w:rPr>
          <w:lang/>
        </w:rPr>
        <w:t>tratamiento</w:t>
      </w:r>
      <w:proofErr w:type="spellEnd"/>
      <w:r>
        <w:rPr>
          <w:lang/>
        </w:rPr>
        <w:t xml:space="preserve"> de los </w:t>
      </w:r>
      <w:proofErr w:type="spellStart"/>
      <w:r>
        <w:rPr>
          <w:lang/>
        </w:rPr>
        <w:t>incidentes</w:t>
      </w:r>
      <w:proofErr w:type="spellEnd"/>
      <w:r>
        <w:rPr>
          <w:lang/>
        </w:rPr>
        <w:t xml:space="preserve"> que </w:t>
      </w:r>
      <w:proofErr w:type="spellStart"/>
      <w:r>
        <w:rPr>
          <w:lang/>
        </w:rPr>
        <w:t>demanden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correcciones</w:t>
      </w:r>
      <w:proofErr w:type="spellEnd"/>
      <w:r>
        <w:rPr>
          <w:lang/>
        </w:rPr>
        <w:t xml:space="preserve"> y/o mejoras en sus </w:t>
      </w:r>
      <w:proofErr w:type="spellStart"/>
      <w:r>
        <w:rPr>
          <w:lang/>
        </w:rPr>
        <w:t>procesos</w:t>
      </w:r>
      <w:proofErr w:type="spellEnd"/>
      <w:r>
        <w:rPr>
          <w:lang/>
        </w:rPr>
        <w:t xml:space="preserve"> y </w:t>
      </w:r>
      <w:proofErr w:type="spellStart"/>
      <w:r>
        <w:rPr>
          <w:lang/>
        </w:rPr>
        <w:t>productos</w:t>
      </w:r>
      <w:proofErr w:type="spellEnd"/>
      <w:r>
        <w:rPr>
          <w:lang/>
        </w:rPr>
        <w:t>.</w:t>
      </w:r>
    </w:p>
    <w:p w:rsidR="001148F9" w:rsidRDefault="001148F9" w:rsidP="001148F9">
      <w:pPr>
        <w:pStyle w:val="Heading2"/>
        <w:rPr>
          <w:lang/>
        </w:rPr>
      </w:pPr>
      <w:bookmarkStart w:id="2" w:name="objetivos_de_calidad"/>
      <w:proofErr w:type="spellStart"/>
      <w:r>
        <w:rPr>
          <w:lang/>
        </w:rPr>
        <w:t>Objetivos</w:t>
      </w:r>
      <w:proofErr w:type="spellEnd"/>
      <w:r>
        <w:rPr>
          <w:lang/>
        </w:rPr>
        <w:t xml:space="preserve"> de Calidad</w:t>
      </w:r>
      <w:bookmarkEnd w:id="2"/>
    </w:p>
    <w:p w:rsidR="001148F9" w:rsidRDefault="001148F9" w:rsidP="001148F9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Incrementar</w:t>
      </w:r>
      <w:proofErr w:type="spellEnd"/>
      <w:r>
        <w:rPr>
          <w:lang/>
        </w:rPr>
        <w:t xml:space="preserve"> el </w:t>
      </w:r>
      <w:proofErr w:type="spellStart"/>
      <w:r>
        <w:rPr>
          <w:lang/>
        </w:rPr>
        <w:t>nivel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satisfacción</w:t>
      </w:r>
      <w:proofErr w:type="spellEnd"/>
      <w:r>
        <w:rPr>
          <w:lang/>
        </w:rPr>
        <w:t xml:space="preserve"> de los clientes</w:t>
      </w:r>
    </w:p>
    <w:p w:rsidR="001148F9" w:rsidRDefault="001148F9" w:rsidP="001148F9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Disminuir</w:t>
      </w:r>
      <w:proofErr w:type="spellEnd"/>
      <w:r>
        <w:rPr>
          <w:lang/>
        </w:rPr>
        <w:t xml:space="preserve"> la </w:t>
      </w:r>
      <w:proofErr w:type="spellStart"/>
      <w:r>
        <w:rPr>
          <w:lang/>
        </w:rPr>
        <w:t>demora</w:t>
      </w:r>
      <w:proofErr w:type="spellEnd"/>
      <w:r>
        <w:rPr>
          <w:lang/>
        </w:rPr>
        <w:t xml:space="preserve"> entre </w:t>
      </w:r>
      <w:proofErr w:type="spellStart"/>
      <w:r>
        <w:rPr>
          <w:lang/>
        </w:rPr>
        <w:t>fecha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entrega</w:t>
      </w:r>
      <w:proofErr w:type="spellEnd"/>
      <w:r>
        <w:rPr>
          <w:lang/>
        </w:rPr>
        <w:t xml:space="preserve"> real y </w:t>
      </w:r>
      <w:proofErr w:type="spellStart"/>
      <w:r>
        <w:rPr>
          <w:lang/>
        </w:rPr>
        <w:t>prometida</w:t>
      </w:r>
      <w:proofErr w:type="spellEnd"/>
    </w:p>
    <w:p w:rsidR="001148F9" w:rsidRDefault="001148F9" w:rsidP="001148F9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r>
        <w:rPr>
          <w:lang/>
        </w:rPr>
        <w:t xml:space="preserve">No </w:t>
      </w:r>
      <w:proofErr w:type="spellStart"/>
      <w:r>
        <w:rPr>
          <w:lang/>
        </w:rPr>
        <w:t>tener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proyectos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cancelados</w:t>
      </w:r>
      <w:proofErr w:type="spellEnd"/>
      <w:r>
        <w:rPr>
          <w:lang/>
        </w:rPr>
        <w:t xml:space="preserve"> por </w:t>
      </w:r>
      <w:proofErr w:type="spellStart"/>
      <w:r>
        <w:rPr>
          <w:lang/>
        </w:rPr>
        <w:t>inclumplimiento</w:t>
      </w:r>
      <w:proofErr w:type="spellEnd"/>
    </w:p>
    <w:p w:rsidR="001148F9" w:rsidRDefault="001148F9" w:rsidP="001148F9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Disminuir</w:t>
      </w:r>
      <w:proofErr w:type="spellEnd"/>
      <w:r>
        <w:rPr>
          <w:lang/>
        </w:rPr>
        <w:t xml:space="preserve"> el error en la </w:t>
      </w:r>
      <w:proofErr w:type="spellStart"/>
      <w:r>
        <w:rPr>
          <w:lang/>
        </w:rPr>
        <w:t>estimación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esfuerzo</w:t>
      </w:r>
      <w:proofErr w:type="spellEnd"/>
    </w:p>
    <w:p w:rsidR="001148F9" w:rsidRDefault="001148F9" w:rsidP="001148F9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Reducir</w:t>
      </w:r>
      <w:proofErr w:type="spellEnd"/>
      <w:r>
        <w:rPr>
          <w:lang/>
        </w:rPr>
        <w:t xml:space="preserve"> las </w:t>
      </w:r>
      <w:proofErr w:type="spellStart"/>
      <w:r>
        <w:rPr>
          <w:lang/>
        </w:rPr>
        <w:t>fallas</w:t>
      </w:r>
      <w:proofErr w:type="spellEnd"/>
      <w:r>
        <w:rPr>
          <w:lang/>
        </w:rPr>
        <w:t xml:space="preserve"> en el </w:t>
      </w:r>
      <w:proofErr w:type="spellStart"/>
      <w:r>
        <w:rPr>
          <w:lang/>
        </w:rPr>
        <w:t>cliente</w:t>
      </w:r>
      <w:proofErr w:type="spellEnd"/>
    </w:p>
    <w:p w:rsidR="001148F9" w:rsidRDefault="001148F9" w:rsidP="001148F9">
      <w:pPr>
        <w:numPr>
          <w:ilvl w:val="0"/>
          <w:numId w:val="2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Fortalecer</w:t>
      </w:r>
      <w:proofErr w:type="spellEnd"/>
      <w:r>
        <w:rPr>
          <w:lang/>
        </w:rPr>
        <w:t xml:space="preserve"> los </w:t>
      </w:r>
      <w:proofErr w:type="spellStart"/>
      <w:r>
        <w:rPr>
          <w:lang/>
        </w:rPr>
        <w:t>procesos</w:t>
      </w:r>
      <w:proofErr w:type="spellEnd"/>
      <w:r>
        <w:rPr>
          <w:lang/>
        </w:rPr>
        <w:t xml:space="preserve"> mediante la mejora </w:t>
      </w:r>
      <w:proofErr w:type="spellStart"/>
      <w:r>
        <w:rPr>
          <w:lang/>
        </w:rPr>
        <w:t>contínua</w:t>
      </w:r>
      <w:proofErr w:type="spellEnd"/>
    </w:p>
    <w:p w:rsidR="001148F9" w:rsidRDefault="001148F9" w:rsidP="001148F9">
      <w:pPr>
        <w:pStyle w:val="Heading1"/>
        <w:rPr>
          <w:lang/>
        </w:rPr>
      </w:pPr>
      <w:bookmarkStart w:id="3" w:name="mision"/>
      <w:proofErr w:type="spellStart"/>
      <w:r>
        <w:rPr>
          <w:lang/>
        </w:rPr>
        <w:lastRenderedPageBreak/>
        <w:t>Misión</w:t>
      </w:r>
      <w:bookmarkEnd w:id="3"/>
      <w:proofErr w:type="spellEnd"/>
    </w:p>
    <w:p w:rsidR="001148F9" w:rsidRDefault="001148F9" w:rsidP="001148F9">
      <w:pPr>
        <w:pStyle w:val="NormalWeb"/>
        <w:rPr>
          <w:lang/>
        </w:rPr>
      </w:pPr>
      <w:proofErr w:type="spellStart"/>
      <w:r>
        <w:rPr>
          <w:lang/>
        </w:rPr>
        <w:t>Lograr</w:t>
      </w:r>
      <w:proofErr w:type="spellEnd"/>
      <w:r>
        <w:rPr>
          <w:lang/>
        </w:rPr>
        <w:t xml:space="preserve"> la total </w:t>
      </w:r>
      <w:proofErr w:type="spellStart"/>
      <w:r>
        <w:rPr>
          <w:lang/>
        </w:rPr>
        <w:t>satisfacción</w:t>
      </w:r>
      <w:proofErr w:type="spellEnd"/>
      <w:r>
        <w:rPr>
          <w:lang/>
        </w:rPr>
        <w:t xml:space="preserve"> del </w:t>
      </w:r>
      <w:proofErr w:type="spellStart"/>
      <w:r>
        <w:rPr>
          <w:lang/>
        </w:rPr>
        <w:t>cliente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ofreciendo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soluciones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sencillas</w:t>
      </w:r>
      <w:proofErr w:type="spellEnd"/>
      <w:r>
        <w:rPr>
          <w:lang/>
        </w:rPr>
        <w:t xml:space="preserve"> a </w:t>
      </w:r>
      <w:proofErr w:type="spellStart"/>
      <w:r>
        <w:rPr>
          <w:lang/>
        </w:rPr>
        <w:t>problemas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complejos</w:t>
      </w:r>
      <w:proofErr w:type="spellEnd"/>
      <w:r>
        <w:rPr>
          <w:lang/>
        </w:rPr>
        <w:t xml:space="preserve"> en el </w:t>
      </w:r>
      <w:proofErr w:type="spellStart"/>
      <w:r>
        <w:rPr>
          <w:lang/>
        </w:rPr>
        <w:t>ámbito</w:t>
      </w:r>
      <w:proofErr w:type="spellEnd"/>
      <w:r>
        <w:rPr>
          <w:lang/>
        </w:rPr>
        <w:t xml:space="preserve"> de las </w:t>
      </w:r>
      <w:proofErr w:type="spellStart"/>
      <w:r>
        <w:rPr>
          <w:lang/>
        </w:rPr>
        <w:t>tecnologías</w:t>
      </w:r>
      <w:proofErr w:type="spellEnd"/>
      <w:r>
        <w:rPr>
          <w:lang/>
        </w:rPr>
        <w:t xml:space="preserve"> de la información. </w:t>
      </w:r>
    </w:p>
    <w:p w:rsidR="001148F9" w:rsidRDefault="001148F9" w:rsidP="001148F9">
      <w:pPr>
        <w:pStyle w:val="Heading1"/>
        <w:rPr>
          <w:lang/>
        </w:rPr>
      </w:pPr>
      <w:bookmarkStart w:id="4" w:name="vision"/>
      <w:proofErr w:type="spellStart"/>
      <w:r>
        <w:rPr>
          <w:lang/>
        </w:rPr>
        <w:t>Visión</w:t>
      </w:r>
      <w:bookmarkEnd w:id="4"/>
      <w:proofErr w:type="spellEnd"/>
    </w:p>
    <w:p w:rsidR="001148F9" w:rsidRDefault="001148F9" w:rsidP="001148F9">
      <w:pPr>
        <w:pStyle w:val="NormalWeb"/>
        <w:rPr>
          <w:lang/>
        </w:rPr>
      </w:pPr>
      <w:r>
        <w:rPr>
          <w:lang/>
        </w:rPr>
        <w:t xml:space="preserve">Ser </w:t>
      </w:r>
      <w:proofErr w:type="spellStart"/>
      <w:r>
        <w:rPr>
          <w:lang/>
        </w:rPr>
        <w:t>líder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dentro</w:t>
      </w:r>
      <w:proofErr w:type="spellEnd"/>
      <w:r>
        <w:rPr>
          <w:lang/>
        </w:rPr>
        <w:t xml:space="preserve"> de las empresas de </w:t>
      </w:r>
      <w:proofErr w:type="spellStart"/>
      <w:r>
        <w:rPr>
          <w:lang/>
        </w:rPr>
        <w:t>desarrollo</w:t>
      </w:r>
      <w:proofErr w:type="spellEnd"/>
      <w:r>
        <w:rPr>
          <w:lang/>
        </w:rPr>
        <w:t xml:space="preserve"> de software de Argentina, con </w:t>
      </w:r>
      <w:proofErr w:type="spellStart"/>
      <w:r>
        <w:rPr>
          <w:lang/>
        </w:rPr>
        <w:t>fuerte</w:t>
      </w:r>
      <w:proofErr w:type="spellEnd"/>
      <w:r>
        <w:rPr>
          <w:lang/>
        </w:rPr>
        <w:t xml:space="preserve"> presencia en USA y </w:t>
      </w:r>
      <w:proofErr w:type="spellStart"/>
      <w:r>
        <w:rPr>
          <w:lang/>
        </w:rPr>
        <w:t>Europa</w:t>
      </w:r>
      <w:proofErr w:type="spellEnd"/>
      <w:r>
        <w:rPr>
          <w:lang/>
        </w:rPr>
        <w:t xml:space="preserve">, </w:t>
      </w:r>
      <w:proofErr w:type="spellStart"/>
      <w:r>
        <w:rPr>
          <w:lang/>
        </w:rPr>
        <w:t>proporcionando</w:t>
      </w:r>
      <w:proofErr w:type="spellEnd"/>
      <w:r>
        <w:rPr>
          <w:lang/>
        </w:rPr>
        <w:t xml:space="preserve"> una </w:t>
      </w:r>
      <w:proofErr w:type="spellStart"/>
      <w:r>
        <w:rPr>
          <w:lang/>
        </w:rPr>
        <w:t>excelente</w:t>
      </w:r>
      <w:proofErr w:type="spellEnd"/>
      <w:r>
        <w:rPr>
          <w:lang/>
        </w:rPr>
        <w:t xml:space="preserve"> calidad de servicio a nuestros clientes, y </w:t>
      </w:r>
      <w:proofErr w:type="spellStart"/>
      <w:r>
        <w:rPr>
          <w:lang/>
        </w:rPr>
        <w:t>oportunidades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desarrolo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profesional</w:t>
      </w:r>
      <w:proofErr w:type="spellEnd"/>
      <w:r>
        <w:rPr>
          <w:lang/>
        </w:rPr>
        <w:t xml:space="preserve"> y personal a nuestros </w:t>
      </w:r>
      <w:proofErr w:type="spellStart"/>
      <w:r>
        <w:rPr>
          <w:lang/>
        </w:rPr>
        <w:t>colaboradores</w:t>
      </w:r>
      <w:proofErr w:type="spellEnd"/>
      <w:r>
        <w:rPr>
          <w:lang/>
        </w:rPr>
        <w:t xml:space="preserve">. </w:t>
      </w:r>
    </w:p>
    <w:p w:rsidR="001148F9" w:rsidRDefault="001148F9" w:rsidP="001148F9">
      <w:pPr>
        <w:pStyle w:val="Heading1"/>
        <w:rPr>
          <w:lang/>
        </w:rPr>
      </w:pPr>
      <w:bookmarkStart w:id="5" w:name="valores"/>
      <w:proofErr w:type="spellStart"/>
      <w:r>
        <w:rPr>
          <w:lang/>
        </w:rPr>
        <w:t>Valores</w:t>
      </w:r>
      <w:bookmarkEnd w:id="5"/>
      <w:proofErr w:type="spellEnd"/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Somos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integros</w:t>
      </w:r>
      <w:proofErr w:type="spellEnd"/>
      <w:r>
        <w:rPr>
          <w:lang/>
        </w:rPr>
        <w:t xml:space="preserve"> y </w:t>
      </w:r>
      <w:proofErr w:type="spellStart"/>
      <w:r>
        <w:rPr>
          <w:lang/>
        </w:rPr>
        <w:t>honestos</w:t>
      </w:r>
      <w:proofErr w:type="spellEnd"/>
      <w:r>
        <w:rPr>
          <w:lang/>
        </w:rPr>
        <w:t xml:space="preserve"> en los </w:t>
      </w:r>
      <w:proofErr w:type="spellStart"/>
      <w:r>
        <w:rPr>
          <w:lang/>
        </w:rPr>
        <w:t>negocios</w:t>
      </w:r>
      <w:proofErr w:type="spellEnd"/>
      <w:r>
        <w:rPr>
          <w:lang/>
        </w:rPr>
        <w:t>.</w:t>
      </w:r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Estamos</w:t>
      </w:r>
      <w:proofErr w:type="spellEnd"/>
      <w:r>
        <w:rPr>
          <w:lang/>
        </w:rPr>
        <w:t xml:space="preserve"> en </w:t>
      </w:r>
      <w:proofErr w:type="spellStart"/>
      <w:r>
        <w:rPr>
          <w:lang/>
        </w:rPr>
        <w:t>constante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búsqueda</w:t>
      </w:r>
      <w:proofErr w:type="spellEnd"/>
      <w:r>
        <w:rPr>
          <w:lang/>
        </w:rPr>
        <w:t xml:space="preserve"> de la </w:t>
      </w:r>
      <w:proofErr w:type="spellStart"/>
      <w:r>
        <w:rPr>
          <w:lang/>
        </w:rPr>
        <w:t>excelencia</w:t>
      </w:r>
      <w:proofErr w:type="spellEnd"/>
      <w:r>
        <w:rPr>
          <w:lang/>
        </w:rPr>
        <w:t>.</w:t>
      </w:r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Somos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proactivos</w:t>
      </w:r>
      <w:proofErr w:type="spellEnd"/>
      <w:r>
        <w:rPr>
          <w:lang/>
        </w:rPr>
        <w:t xml:space="preserve"> e </w:t>
      </w:r>
      <w:proofErr w:type="spellStart"/>
      <w:r>
        <w:rPr>
          <w:lang/>
        </w:rPr>
        <w:t>innovadores</w:t>
      </w:r>
      <w:proofErr w:type="spellEnd"/>
      <w:r>
        <w:rPr>
          <w:lang/>
        </w:rPr>
        <w:t xml:space="preserve"> en la </w:t>
      </w:r>
      <w:proofErr w:type="spellStart"/>
      <w:r>
        <w:rPr>
          <w:lang/>
        </w:rPr>
        <w:t>exploración</w:t>
      </w:r>
      <w:proofErr w:type="spellEnd"/>
      <w:r>
        <w:rPr>
          <w:lang/>
        </w:rPr>
        <w:t xml:space="preserve"> de </w:t>
      </w:r>
      <w:proofErr w:type="spellStart"/>
      <w:r>
        <w:rPr>
          <w:lang/>
        </w:rPr>
        <w:t>alternativas</w:t>
      </w:r>
      <w:proofErr w:type="spellEnd"/>
      <w:r>
        <w:rPr>
          <w:lang/>
        </w:rPr>
        <w:t>.</w:t>
      </w:r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Tomamos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acciones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orientadas</w:t>
      </w:r>
      <w:proofErr w:type="spellEnd"/>
      <w:r>
        <w:rPr>
          <w:lang/>
        </w:rPr>
        <w:t xml:space="preserve"> a </w:t>
      </w:r>
      <w:proofErr w:type="spellStart"/>
      <w:r>
        <w:rPr>
          <w:lang/>
        </w:rPr>
        <w:t>resultados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reales</w:t>
      </w:r>
      <w:proofErr w:type="spellEnd"/>
      <w:r>
        <w:rPr>
          <w:lang/>
        </w:rPr>
        <w:t xml:space="preserve"> y tangibles.</w:t>
      </w:r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Respetamos</w:t>
      </w:r>
      <w:proofErr w:type="spellEnd"/>
      <w:r>
        <w:rPr>
          <w:lang/>
        </w:rPr>
        <w:t xml:space="preserve"> a las personas.</w:t>
      </w:r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Trabajamos</w:t>
      </w:r>
      <w:proofErr w:type="spellEnd"/>
      <w:r>
        <w:rPr>
          <w:lang/>
        </w:rPr>
        <w:t xml:space="preserve"> en </w:t>
      </w:r>
      <w:proofErr w:type="spellStart"/>
      <w:r>
        <w:rPr>
          <w:lang/>
        </w:rPr>
        <w:t>equipo</w:t>
      </w:r>
      <w:proofErr w:type="spellEnd"/>
      <w:r>
        <w:rPr>
          <w:lang/>
        </w:rPr>
        <w:t>.</w:t>
      </w:r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Nos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comunicamos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abiertamente</w:t>
      </w:r>
      <w:proofErr w:type="spellEnd"/>
      <w:r>
        <w:rPr>
          <w:lang/>
        </w:rPr>
        <w:t>.</w:t>
      </w:r>
    </w:p>
    <w:p w:rsidR="001148F9" w:rsidRDefault="001148F9" w:rsidP="001148F9">
      <w:pPr>
        <w:numPr>
          <w:ilvl w:val="0"/>
          <w:numId w:val="3"/>
        </w:numPr>
        <w:spacing w:before="100" w:beforeAutospacing="1" w:after="100" w:afterAutospacing="1" w:line="240" w:lineRule="auto"/>
        <w:rPr>
          <w:lang/>
        </w:rPr>
      </w:pPr>
      <w:proofErr w:type="spellStart"/>
      <w:r>
        <w:rPr>
          <w:lang/>
        </w:rPr>
        <w:t>Tenemos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gran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compromiso</w:t>
      </w:r>
      <w:proofErr w:type="spellEnd"/>
      <w:r>
        <w:rPr>
          <w:lang/>
        </w:rPr>
        <w:t xml:space="preserve"> y </w:t>
      </w:r>
      <w:proofErr w:type="spellStart"/>
      <w:r>
        <w:rPr>
          <w:lang/>
        </w:rPr>
        <w:t>pasión</w:t>
      </w:r>
      <w:proofErr w:type="spellEnd"/>
      <w:r>
        <w:rPr>
          <w:lang/>
        </w:rPr>
        <w:t xml:space="preserve"> por lo que </w:t>
      </w:r>
      <w:proofErr w:type="spellStart"/>
      <w:r>
        <w:rPr>
          <w:lang/>
        </w:rPr>
        <w:t>hacemos</w:t>
      </w:r>
      <w:proofErr w:type="spellEnd"/>
    </w:p>
    <w:p w:rsidR="001148F9" w:rsidRDefault="001148F9"/>
    <w:p w:rsidR="00E063FB" w:rsidRDefault="007C6555" w:rsidP="00E063FB">
      <w:pPr>
        <w:pStyle w:val="Heading2"/>
      </w:pPr>
      <w:proofErr w:type="spellStart"/>
      <w:r>
        <w:t>Competencia</w:t>
      </w:r>
      <w:proofErr w:type="spellEnd"/>
    </w:p>
    <w:p w:rsidR="007C6555" w:rsidRDefault="007C6555">
      <w:proofErr w:type="spellStart"/>
      <w:r>
        <w:t>acciones</w:t>
      </w:r>
      <w:proofErr w:type="spellEnd"/>
      <w:r>
        <w:t xml:space="preserve"> </w:t>
      </w:r>
      <w:proofErr w:type="spellStart"/>
      <w:r>
        <w:t>entrelazadas</w:t>
      </w:r>
      <w:proofErr w:type="spellEnd"/>
      <w:r>
        <w:t xml:space="preserve">, </w:t>
      </w:r>
      <w:proofErr w:type="spellStart"/>
      <w:r>
        <w:t>entorno</w:t>
      </w:r>
      <w:proofErr w:type="spellEnd"/>
      <w:r>
        <w:t xml:space="preserve"> del mercado)</w:t>
      </w:r>
    </w:p>
    <w:p w:rsidR="00473968" w:rsidRPr="000B457B" w:rsidRDefault="00473968" w:rsidP="0047396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principal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competencia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es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Publicación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sitios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internet.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cuales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muestran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información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acerca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inmuebles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en venta y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brindan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 posibilidad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realizar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tipo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filtrado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(como ser por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zona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precio, etc.). Sin embargo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cuenta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debilidad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inseguridad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dado que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transacciones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involucran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mucho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dinero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Hoy en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buscan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productos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seguros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donde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halla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el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menor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riesgo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posible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473968" w:rsidRPr="000B457B" w:rsidRDefault="00473968" w:rsidP="0047396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Otra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competencia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son las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dado que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mayoría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prefieren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un feedback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instantáneo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Sin embargo, 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importante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destacar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nuestro producto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agiliza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tiempos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finales.</w:t>
      </w:r>
    </w:p>
    <w:p w:rsidR="00E063FB" w:rsidRDefault="007C6555" w:rsidP="00E063FB">
      <w:pPr>
        <w:pStyle w:val="Heading2"/>
      </w:pPr>
      <w:proofErr w:type="spellStart"/>
      <w:r>
        <w:t>Colaboradores</w:t>
      </w:r>
      <w:proofErr w:type="spellEnd"/>
    </w:p>
    <w:p w:rsidR="007C6555" w:rsidRDefault="007C6555">
      <w:r>
        <w:t>(</w:t>
      </w:r>
      <w:proofErr w:type="spellStart"/>
      <w:r>
        <w:t>flujos</w:t>
      </w:r>
      <w:proofErr w:type="spellEnd"/>
      <w:r>
        <w:t xml:space="preserve"> </w:t>
      </w:r>
      <w:proofErr w:type="spellStart"/>
      <w:r>
        <w:t>mayorista</w:t>
      </w:r>
      <w:proofErr w:type="spellEnd"/>
      <w:r>
        <w:t xml:space="preserve"> y </w:t>
      </w:r>
      <w:proofErr w:type="spellStart"/>
      <w:r>
        <w:t>minorista</w:t>
      </w:r>
      <w:proofErr w:type="spellEnd"/>
      <w:r>
        <w:t xml:space="preserve">, </w:t>
      </w:r>
      <w:r w:rsidR="00987725">
        <w:t>proveedores)</w:t>
      </w:r>
    </w:p>
    <w:p w:rsidR="00E063FB" w:rsidRDefault="007C6555" w:rsidP="00E063FB">
      <w:pPr>
        <w:pStyle w:val="Heading2"/>
      </w:pPr>
      <w:proofErr w:type="spellStart"/>
      <w:r>
        <w:t>Contexto</w:t>
      </w:r>
      <w:proofErr w:type="spellEnd"/>
    </w:p>
    <w:p w:rsidR="007C6555" w:rsidRDefault="00987725">
      <w:r>
        <w:t xml:space="preserve">(cultural, </w:t>
      </w:r>
      <w:proofErr w:type="spellStart"/>
      <w:r>
        <w:t>político</w:t>
      </w:r>
      <w:proofErr w:type="spellEnd"/>
      <w:r>
        <w:t xml:space="preserve">, </w:t>
      </w:r>
      <w:proofErr w:type="spellStart"/>
      <w:r>
        <w:t>regulaciones</w:t>
      </w:r>
      <w:proofErr w:type="spellEnd"/>
      <w:r>
        <w:t xml:space="preserve">, </w:t>
      </w:r>
      <w:proofErr w:type="spellStart"/>
      <w:r>
        <w:t>normas</w:t>
      </w:r>
      <w:proofErr w:type="spellEnd"/>
      <w:r>
        <w:t xml:space="preserve"> sociales)</w:t>
      </w:r>
    </w:p>
    <w:p w:rsidR="00473968" w:rsidRPr="000B457B" w:rsidRDefault="00473968" w:rsidP="00473968">
      <w:pPr>
        <w:spacing w:after="180" w:line="285" w:lineRule="atLeast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>Tecnología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: Para la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utilización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producto, los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usuarios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finales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deben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disponer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un dispositivo </w:t>
      </w:r>
      <w:proofErr w:type="spellStart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móvil</w:t>
      </w:r>
      <w:proofErr w:type="spellEnd"/>
      <w:r w:rsidRPr="000B457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GPS.</w:t>
      </w:r>
    </w:p>
    <w:p w:rsidR="00473968" w:rsidRDefault="00473968"/>
    <w:sectPr w:rsidR="00473968" w:rsidSect="006F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B5963"/>
    <w:multiLevelType w:val="multilevel"/>
    <w:tmpl w:val="E38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25DCF"/>
    <w:multiLevelType w:val="multilevel"/>
    <w:tmpl w:val="570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E1AFB"/>
    <w:multiLevelType w:val="multilevel"/>
    <w:tmpl w:val="949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457B"/>
    <w:rsid w:val="000B457B"/>
    <w:rsid w:val="000E7B13"/>
    <w:rsid w:val="001148F9"/>
    <w:rsid w:val="00473968"/>
    <w:rsid w:val="00692EC9"/>
    <w:rsid w:val="006F32EF"/>
    <w:rsid w:val="00715379"/>
    <w:rsid w:val="007C6555"/>
    <w:rsid w:val="008D186A"/>
    <w:rsid w:val="00987725"/>
    <w:rsid w:val="00E063FB"/>
    <w:rsid w:val="00F2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68"/>
  </w:style>
  <w:style w:type="paragraph" w:styleId="Heading1">
    <w:name w:val="heading 1"/>
    <w:basedOn w:val="Normal"/>
    <w:next w:val="Normal"/>
    <w:link w:val="Heading1Char"/>
    <w:uiPriority w:val="9"/>
    <w:qFormat/>
    <w:rsid w:val="00987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7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7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987725"/>
    <w:rPr>
      <w:b/>
      <w:bCs/>
    </w:rPr>
  </w:style>
  <w:style w:type="character" w:styleId="Emphasis">
    <w:name w:val="Emphasis"/>
    <w:basedOn w:val="DefaultParagraphFont"/>
    <w:uiPriority w:val="20"/>
    <w:qFormat/>
    <w:rsid w:val="00987725"/>
    <w:rPr>
      <w:i/>
      <w:iCs/>
    </w:rPr>
  </w:style>
  <w:style w:type="character" w:customStyle="1" w:styleId="apple-converted-space">
    <w:name w:val="apple-converted-space"/>
    <w:basedOn w:val="DefaultParagraphFont"/>
    <w:rsid w:val="000B457B"/>
  </w:style>
  <w:style w:type="character" w:styleId="Hyperlink">
    <w:name w:val="Hyperlink"/>
    <w:basedOn w:val="DefaultParagraphFont"/>
    <w:uiPriority w:val="99"/>
    <w:semiHidden/>
    <w:unhideWhenUsed/>
    <w:rsid w:val="000B45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77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7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7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877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877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877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87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7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877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77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772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77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2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877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8772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8772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877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77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72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07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896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Jerico</cp:lastModifiedBy>
  <cp:revision>2</cp:revision>
  <dcterms:created xsi:type="dcterms:W3CDTF">2011-04-13T17:43:00Z</dcterms:created>
  <dcterms:modified xsi:type="dcterms:W3CDTF">2011-04-13T17:43:00Z</dcterms:modified>
</cp:coreProperties>
</file>