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informe-de-pruebas"/>
    <w:p>
      <w:pPr>
        <w:pStyle w:val="Heading1"/>
      </w:pPr>
      <w:r>
        <w:t xml:space="preserve">INFORME DE PRUEBAS</w:t>
      </w:r>
    </w:p>
    <w:bookmarkStart w:id="9" w:name="red-social-reto-técnico-qa-engineer"/>
    <w:p>
      <w:pPr>
        <w:pStyle w:val="Heading2"/>
      </w:pPr>
      <w:r>
        <w:t xml:space="preserve">Red Social — Reto Técnico QA Engineer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Aplicación bajo prueba</w:t>
            </w:r>
          </w:p>
        </w:tc>
        <w:tc>
          <w:tcPr/>
          <w:p>
            <w:pPr>
              <w:pStyle w:val="Compact"/>
            </w:pPr>
            <w:r>
              <w:t xml:space="preserve">Open Source Social Network (OSSN Demo)</w:t>
            </w:r>
          </w:p>
        </w:tc>
      </w:tr>
      <w:tr>
        <w:tc>
          <w:tcPr/>
          <w:p>
            <w:pPr>
              <w:pStyle w:val="Compact"/>
            </w:pPr>
            <w:r>
              <w:rPr>
                <w:b/>
                <w:bCs/>
              </w:rPr>
              <w:t xml:space="preserve">URL</w:t>
            </w:r>
          </w:p>
        </w:tc>
        <w:tc>
          <w:tcPr/>
          <w:p>
            <w:pPr>
              <w:pStyle w:val="Compact"/>
            </w:pPr>
            <w:r>
              <w:t xml:space="preserve">https://demo.opensource-socialnetwork.org</w:t>
            </w:r>
          </w:p>
        </w:tc>
      </w:tr>
      <w:tr>
        <w:tc>
          <w:tcPr/>
          <w:p>
            <w:pPr>
              <w:pStyle w:val="Compact"/>
            </w:pPr>
            <w:r>
              <w:rPr>
                <w:b/>
                <w:bCs/>
              </w:rPr>
              <w:t xml:space="preserve">Autora</w:t>
            </w:r>
          </w:p>
        </w:tc>
        <w:tc>
          <w:tcPr/>
          <w:p>
            <w:pPr>
              <w:pStyle w:val="Compact"/>
            </w:pPr>
            <w:r>
              <w:t xml:space="preserve">Adriana Martínez</w:t>
            </w:r>
          </w:p>
        </w:tc>
      </w:tr>
      <w:tr>
        <w:tc>
          <w:tcPr/>
          <w:p>
            <w:pPr>
              <w:pStyle w:val="Compact"/>
            </w:pPr>
            <w:r>
              <w:rPr>
                <w:b/>
                <w:bCs/>
              </w:rPr>
              <w:t xml:space="preserve">Rol</w:t>
            </w:r>
          </w:p>
        </w:tc>
        <w:tc>
          <w:tcPr/>
          <w:p>
            <w:pPr>
              <w:pStyle w:val="Compact"/>
            </w:pPr>
            <w:r>
              <w:t xml:space="preserve">Senior QA Engineer &amp; Scrum Master</w:t>
            </w:r>
          </w:p>
        </w:tc>
      </w:tr>
      <w:tr>
        <w:tc>
          <w:tcPr/>
          <w:p>
            <w:pPr>
              <w:pStyle w:val="Compact"/>
            </w:pPr>
            <w:r>
              <w:rPr>
                <w:b/>
                <w:bCs/>
              </w:rPr>
              <w:t xml:space="preserve">Fecha de ejecución</w:t>
            </w:r>
          </w:p>
        </w:tc>
        <w:tc>
          <w:tcPr/>
          <w:p>
            <w:pPr>
              <w:pStyle w:val="Compact"/>
            </w:pPr>
            <w:r>
              <w:t xml:space="preserve">3–4 de Marzo, 2026</w:t>
            </w:r>
          </w:p>
        </w:tc>
      </w:tr>
      <w:tr>
        <w:tc>
          <w:tcPr/>
          <w:p>
            <w:pPr>
              <w:pStyle w:val="Compact"/>
            </w:pPr>
            <w:r>
              <w:rPr>
                <w:b/>
                <w:bCs/>
              </w:rPr>
              <w:t xml:space="preserve">Versión del informe</w:t>
            </w:r>
          </w:p>
        </w:tc>
        <w:tc>
          <w:tcPr/>
          <w:p>
            <w:pPr>
              <w:pStyle w:val="Compact"/>
            </w:pPr>
            <w:r>
              <w:t xml:space="preserve">2.0</w:t>
            </w:r>
          </w:p>
        </w:tc>
      </w:tr>
      <w:tr>
        <w:tc>
          <w:tcPr/>
          <w:p>
            <w:pPr>
              <w:pStyle w:val="Compact"/>
            </w:pPr>
            <w:r>
              <w:rPr>
                <w:b/>
                <w:bCs/>
              </w:rPr>
              <w:t xml:space="preserve">Herramientas</w:t>
            </w:r>
          </w:p>
        </w:tc>
        <w:tc>
          <w:tcPr/>
          <w:p>
            <w:pPr>
              <w:pStyle w:val="Compact"/>
            </w:pPr>
            <w:r>
              <w:t xml:space="preserve">Playwright 1.50+, TypeScript, axe-core, GitHub Actions</w:t>
            </w:r>
          </w:p>
        </w:tc>
      </w:tr>
      <w:tr>
        <w:tc>
          <w:tcPr/>
          <w:p>
            <w:pPr>
              <w:pStyle w:val="Compact"/>
            </w:pPr>
            <w:r>
              <w:rPr>
                <w:b/>
                <w:bCs/>
              </w:rPr>
              <w:t xml:space="preserve">Browser</w:t>
            </w:r>
          </w:p>
        </w:tc>
        <w:tc>
          <w:tcPr/>
          <w:p>
            <w:pPr>
              <w:pStyle w:val="Compact"/>
            </w:pPr>
            <w:r>
              <w:t xml:space="preserve">Chromium (Playwright default)</w:t>
            </w:r>
          </w:p>
        </w:tc>
      </w:tr>
      <w:tr>
        <w:tc>
          <w:tcPr/>
          <w:p>
            <w:pPr>
              <w:pStyle w:val="Compact"/>
            </w:pPr>
            <w:r>
              <w:rPr>
                <w:b/>
                <w:bCs/>
              </w:rPr>
              <w:t xml:space="preserve">SO</w:t>
            </w:r>
          </w:p>
        </w:tc>
        <w:tc>
          <w:tcPr/>
          <w:p>
            <w:pPr>
              <w:pStyle w:val="Compact"/>
            </w:pPr>
            <w:r>
              <w:t xml:space="preserve">macOS (local) + Ubuntu (CI/CD)</w:t>
            </w:r>
          </w:p>
        </w:tc>
      </w:tr>
    </w:tbl>
    <w:p>
      <w:r>
        <w:pict>
          <v:rect style="width:0;height:1.5pt" o:hralign="center" o:hrstd="t" o:hr="t"/>
        </w:pict>
      </w:r>
    </w:p>
    <w:bookmarkEnd w:id="9"/>
    <w:bookmarkStart w:id="10" w:name="tabla-de-contenidos"/>
    <w:p>
      <w:pPr>
        <w:pStyle w:val="Heading2"/>
      </w:pPr>
      <w:r>
        <w:t xml:space="preserve">Tabla de Contenidos</w:t>
      </w:r>
    </w:p>
    <w:p>
      <w:pPr>
        <w:pStyle w:val="Compact"/>
        <w:numPr>
          <w:ilvl w:val="0"/>
          <w:numId w:val="1001"/>
        </w:numPr>
      </w:pPr>
      <w:hyperlink w:anchor="X5dd895b2072e59d4361bd2729ab69ff88775738">
        <w:r>
          <w:rPr>
            <w:rStyle w:val="Hyperlink"/>
          </w:rPr>
          <w:t xml:space="preserve">Resumen Ejecutivo</w:t>
        </w:r>
      </w:hyperlink>
    </w:p>
    <w:p>
      <w:pPr>
        <w:pStyle w:val="Compact"/>
        <w:numPr>
          <w:ilvl w:val="0"/>
          <w:numId w:val="1001"/>
        </w:numPr>
      </w:pPr>
      <w:hyperlink w:anchor="X4c8391ebf7d22b4589d8ee28177ea4c83ddda1e">
        <w:r>
          <w:rPr>
            <w:rStyle w:val="Hyperlink"/>
          </w:rPr>
          <w:t xml:space="preserve">Alcance de las Pruebas Ejecutadas</w:t>
        </w:r>
      </w:hyperlink>
    </w:p>
    <w:p>
      <w:pPr>
        <w:pStyle w:val="Compact"/>
        <w:numPr>
          <w:ilvl w:val="0"/>
          <w:numId w:val="1001"/>
        </w:numPr>
      </w:pPr>
      <w:hyperlink w:anchor="Xc3977739de84f8a00d495251f7b9e3003b8d595">
        <w:r>
          <w:rPr>
            <w:rStyle w:val="Hyperlink"/>
          </w:rPr>
          <w:t xml:space="preserve">Resultados de Pruebas Funcionales</w:t>
        </w:r>
      </w:hyperlink>
    </w:p>
    <w:p>
      <w:pPr>
        <w:pStyle w:val="Compact"/>
        <w:numPr>
          <w:ilvl w:val="0"/>
          <w:numId w:val="1001"/>
        </w:numPr>
      </w:pPr>
      <w:hyperlink w:anchor="Xb8f86840c2280d88a25b09902f098bd56335881">
        <w:r>
          <w:rPr>
            <w:rStyle w:val="Hyperlink"/>
          </w:rPr>
          <w:t xml:space="preserve">Resultados de Pruebas No Funcionales</w:t>
        </w:r>
      </w:hyperlink>
    </w:p>
    <w:p>
      <w:pPr>
        <w:pStyle w:val="Compact"/>
        <w:numPr>
          <w:ilvl w:val="0"/>
          <w:numId w:val="1001"/>
        </w:numPr>
      </w:pPr>
      <w:hyperlink w:anchor="X0cb2b40d4b9f701a6d7a1af00a241f15fe1013a">
        <w:r>
          <w:rPr>
            <w:rStyle w:val="Hyperlink"/>
          </w:rPr>
          <w:t xml:space="preserve">Reporte de Defectos</w:t>
        </w:r>
      </w:hyperlink>
    </w:p>
    <w:p>
      <w:pPr>
        <w:pStyle w:val="Compact"/>
        <w:numPr>
          <w:ilvl w:val="0"/>
          <w:numId w:val="1001"/>
        </w:numPr>
      </w:pPr>
      <w:hyperlink w:anchor="X54745f01d30ac4d18050ee5518aa940842fcc28">
        <w:r>
          <w:rPr>
            <w:rStyle w:val="Hyperlink"/>
          </w:rPr>
          <w:t xml:space="preserve">Métricas</w:t>
        </w:r>
      </w:hyperlink>
    </w:p>
    <w:p>
      <w:pPr>
        <w:pStyle w:val="Compact"/>
        <w:numPr>
          <w:ilvl w:val="0"/>
          <w:numId w:val="1001"/>
        </w:numPr>
      </w:pPr>
      <w:hyperlink w:anchor="Xaae461f8bb3f416000f003be651337f265925a3">
        <w:r>
          <w:rPr>
            <w:rStyle w:val="Hyperlink"/>
          </w:rPr>
          <w:t xml:space="preserve">Conclusiones por Tipo de Prueba</w:t>
        </w:r>
      </w:hyperlink>
    </w:p>
    <w:p>
      <w:pPr>
        <w:pStyle w:val="Compact"/>
        <w:numPr>
          <w:ilvl w:val="0"/>
          <w:numId w:val="1001"/>
        </w:numPr>
      </w:pPr>
      <w:hyperlink w:anchor="Xadfe79ba32bbdc4f44c33fba7dc2eefb246ff79">
        <w:r>
          <w:rPr>
            <w:rStyle w:val="Hyperlink"/>
          </w:rPr>
          <w:t xml:space="preserve">Notas de Mejora para Pruebas Futuras</w:t>
        </w:r>
      </w:hyperlink>
    </w:p>
    <w:p>
      <w:pPr>
        <w:pStyle w:val="Compact"/>
        <w:numPr>
          <w:ilvl w:val="0"/>
          <w:numId w:val="1001"/>
        </w:numPr>
      </w:pPr>
      <w:hyperlink w:anchor="Xa442f18268de3899ac1578ba6aa1ff41fab3af1">
        <w:r>
          <w:rPr>
            <w:rStyle w:val="Hyperlink"/>
          </w:rPr>
          <w:t xml:space="preserve">Evidencias</w:t>
        </w:r>
      </w:hyperlink>
    </w:p>
    <w:p>
      <w:r>
        <w:pict>
          <v:rect style="width:0;height:1.5pt" o:hralign="center" o:hrstd="t" o:hr="t"/>
        </w:pict>
      </w:r>
    </w:p>
    <w:bookmarkEnd w:id="10"/>
    <w:bookmarkStart w:id="12" w:name="resumen-ejecutivo"/>
    <w:p>
      <w:pPr>
        <w:pStyle w:val="Heading2"/>
      </w:pPr>
      <w:r>
        <w:t xml:space="preserve">1. Resumen Ejecutivo</w:t>
      </w:r>
    </w:p>
    <w:p>
      <w:pPr>
        <w:pStyle w:val="FirstParagraph"/>
      </w:pPr>
      <w:r>
        <w:t xml:space="preserve">Se ejecutaron</w:t>
      </w:r>
      <w:r>
        <w:t xml:space="preserve"> </w:t>
      </w:r>
      <w:r>
        <w:rPr>
          <w:b/>
          <w:bCs/>
        </w:rPr>
        <w:t xml:space="preserve">10 casos de prueba</w:t>
      </w:r>
      <w:r>
        <w:t xml:space="preserve"> </w:t>
      </w:r>
      <w:r>
        <w:t xml:space="preserve">que cubren los 6 requisitos funcionales de la aplicación: registro, login, publicación con imagen, comentarios, reacciones, mensajería privada y personalización de perfil.</w:t>
      </w:r>
    </w:p>
    <w:p>
      <w:pPr>
        <w:pStyle w:val="BodyText"/>
      </w:pPr>
      <w:r>
        <w:t xml:space="preserve">De los 10 casos,</w:t>
      </w:r>
      <w:r>
        <w:t xml:space="preserve"> </w:t>
      </w:r>
      <w:r>
        <w:rPr>
          <w:b/>
          <w:bCs/>
        </w:rPr>
        <w:t xml:space="preserve">7 fueron automatizados</w:t>
      </w:r>
      <w:r>
        <w:t xml:space="preserve"> </w:t>
      </w:r>
      <w:r>
        <w:t xml:space="preserve">(23 tests en Playwright) y</w:t>
      </w:r>
      <w:r>
        <w:t xml:space="preserve"> </w:t>
      </w:r>
      <w:r>
        <w:rPr>
          <w:b/>
          <w:bCs/>
        </w:rPr>
        <w:t xml:space="preserve">3 fueron ejecutados manualmente</w:t>
      </w:r>
      <w:r>
        <w:t xml:space="preserve">. Adicionalmente se ejecutaron pruebas no funcionales de accesibilidad (WCAG 2.1 AA) y validación de red (HTTP requests/responses).</w:t>
      </w:r>
    </w:p>
    <w:bookmarkStart w:id="11" w:name="resultado-general"/>
    <w:p>
      <w:pPr>
        <w:pStyle w:val="Heading3"/>
      </w:pPr>
      <w:r>
        <w:t xml:space="preserve">Resultado general</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Indicador</w:t>
            </w:r>
          </w:p>
        </w:tc>
        <w:tc>
          <w:tcPr/>
          <w:p>
            <w:pPr>
              <w:pStyle w:val="Compact"/>
            </w:pPr>
            <w:r>
              <w:t xml:space="preserve">Valor</w:t>
            </w:r>
          </w:p>
        </w:tc>
      </w:tr>
      <w:tr>
        <w:tc>
          <w:tcPr/>
          <w:p>
            <w:pPr>
              <w:pStyle w:val="Compact"/>
            </w:pPr>
            <w:r>
              <w:t xml:space="preserve">Casos de prueba diseñados</w:t>
            </w:r>
          </w:p>
        </w:tc>
        <w:tc>
          <w:tcPr/>
          <w:p>
            <w:pPr>
              <w:pStyle w:val="Compact"/>
            </w:pPr>
            <w:r>
              <w:t xml:space="preserve">10</w:t>
            </w:r>
          </w:p>
        </w:tc>
      </w:tr>
      <w:tr>
        <w:tc>
          <w:tcPr/>
          <w:p>
            <w:pPr>
              <w:pStyle w:val="Compact"/>
            </w:pPr>
            <w:r>
              <w:t xml:space="preserve">Casos ejecutados</w:t>
            </w:r>
          </w:p>
        </w:tc>
        <w:tc>
          <w:tcPr/>
          <w:p>
            <w:pPr>
              <w:pStyle w:val="Compact"/>
            </w:pPr>
            <w:r>
              <w:t xml:space="preserve">10 (100%)</w:t>
            </w:r>
          </w:p>
        </w:tc>
      </w:tr>
      <w:tr>
        <w:tc>
          <w:tcPr/>
          <w:p>
            <w:pPr>
              <w:pStyle w:val="Compact"/>
            </w:pPr>
            <w:r>
              <w:t xml:space="preserve">Casos automatizados</w:t>
            </w:r>
          </w:p>
        </w:tc>
        <w:tc>
          <w:tcPr/>
          <w:p>
            <w:pPr>
              <w:pStyle w:val="Compact"/>
            </w:pPr>
            <w:r>
              <w:t xml:space="preserve">7 (70%)</w:t>
            </w:r>
          </w:p>
        </w:tc>
      </w:tr>
      <w:tr>
        <w:tc>
          <w:tcPr/>
          <w:p>
            <w:pPr>
              <w:pStyle w:val="Compact"/>
            </w:pPr>
            <w:r>
              <w:t xml:space="preserve">Casos manuales</w:t>
            </w:r>
          </w:p>
        </w:tc>
        <w:tc>
          <w:tcPr/>
          <w:p>
            <w:pPr>
              <w:pStyle w:val="Compact"/>
            </w:pPr>
            <w:r>
              <w:t xml:space="preserve">3 (30%)</w:t>
            </w:r>
          </w:p>
        </w:tc>
      </w:tr>
      <w:tr>
        <w:tc>
          <w:tcPr/>
          <w:p>
            <w:pPr>
              <w:pStyle w:val="Compact"/>
            </w:pPr>
            <w:r>
              <w:t xml:space="preserve">Tests automatizados (Playwright)</w:t>
            </w:r>
          </w:p>
        </w:tc>
        <w:tc>
          <w:tcPr/>
          <w:p>
            <w:pPr>
              <w:pStyle w:val="Compact"/>
            </w:pPr>
            <w:r>
              <w:t xml:space="preserve">23/23 passing</w:t>
            </w:r>
          </w:p>
        </w:tc>
      </w:tr>
      <w:tr>
        <w:tc>
          <w:tcPr/>
          <w:p>
            <w:pPr>
              <w:pStyle w:val="Compact"/>
            </w:pPr>
            <w:r>
              <w:t xml:space="preserve">Requisitos cubiertos</w:t>
            </w:r>
          </w:p>
        </w:tc>
        <w:tc>
          <w:tcPr/>
          <w:p>
            <w:pPr>
              <w:pStyle w:val="Compact"/>
            </w:pPr>
            <w:r>
              <w:t xml:space="preserve">6/6 (100%)</w:t>
            </w:r>
          </w:p>
        </w:tc>
      </w:tr>
      <w:tr>
        <w:tc>
          <w:tcPr/>
          <w:p>
            <w:pPr>
              <w:pStyle w:val="Compact"/>
            </w:pPr>
            <w:r>
              <w:t xml:space="preserve">Defectos encontrados</w:t>
            </w:r>
          </w:p>
        </w:tc>
        <w:tc>
          <w:tcPr/>
          <w:p>
            <w:pPr>
              <w:pStyle w:val="Compact"/>
            </w:pPr>
            <w:r>
              <w:rPr>
                <w:b/>
                <w:bCs/>
              </w:rPr>
              <w:t xml:space="preserve">18</w:t>
            </w:r>
            <w:r>
              <w:t xml:space="preserve"> </w:t>
            </w:r>
            <w:r>
              <w:t xml:space="preserve">(0 Críticos, 8 Altos, 8 Medios, 2 Bajos)</w:t>
            </w:r>
          </w:p>
        </w:tc>
      </w:tr>
      <w:tr>
        <w:tc>
          <w:tcPr/>
          <w:p>
            <w:pPr>
              <w:pStyle w:val="Compact"/>
            </w:pPr>
            <w:r>
              <w:t xml:space="preserve">Decisión recomendada</w:t>
            </w:r>
          </w:p>
        </w:tc>
        <w:tc>
          <w:tcPr/>
          <w:p>
            <w:pPr>
              <w:pStyle w:val="Compact"/>
            </w:pPr>
            <w:r>
              <w:rPr>
                <w:b/>
                <w:bCs/>
              </w:rPr>
              <w:t xml:space="preserve">Go condicional</w:t>
            </w:r>
            <w:r>
              <w:t xml:space="preserve"> </w:t>
            </w:r>
            <w:r>
              <w:t xml:space="preserve">— Sin defectos críticos. Los 8 defectos de severidad alta (cookies + accesibilidad) deben priorizarse en sprints siguientes</w:t>
            </w:r>
          </w:p>
        </w:tc>
      </w:tr>
    </w:tbl>
    <w:p>
      <w:r>
        <w:pict>
          <v:rect style="width:0;height:1.5pt" o:hralign="center" o:hrstd="t" o:hr="t"/>
        </w:pict>
      </w:r>
    </w:p>
    <w:bookmarkEnd w:id="11"/>
    <w:bookmarkEnd w:id="12"/>
    <w:bookmarkStart w:id="15" w:name="alcance-de-las-pruebas-ejecutadas"/>
    <w:p>
      <w:pPr>
        <w:pStyle w:val="Heading2"/>
      </w:pPr>
      <w:r>
        <w:t xml:space="preserve">2. Alcance de las Pruebas Ejecutadas</w:t>
      </w:r>
    </w:p>
    <w:bookmarkStart w:id="13" w:name="pruebas-funcionales"/>
    <w:p>
      <w:pPr>
        <w:pStyle w:val="Heading3"/>
      </w:pPr>
      <w:r>
        <w:t xml:space="preserve">2.1 Pruebas funcionales</w:t>
      </w:r>
    </w:p>
    <w:tbl>
      <w:tblPr>
        <w:tblStyle w:val="Table"/>
        <w:tblW w:type="pct" w:w="5000"/>
        <w:tblLayout w:type="fixed"/>
        <w:tblLook w:firstRow="1" w:lastRow="0" w:firstColumn="0" w:lastColumn="0" w:noHBand="0" w:noVBand="0" w:val="0020"/>
      </w:tblPr>
      <w:tblGrid>
        <w:gridCol w:w="536"/>
        <w:gridCol w:w="2147"/>
        <w:gridCol w:w="805"/>
        <w:gridCol w:w="1476"/>
        <w:gridCol w:w="1476"/>
        <w:gridCol w:w="1476"/>
      </w:tblGrid>
      <w:tr>
        <w:trPr>
          <w:tblHeader w:val="on"/>
        </w:trPr>
        <w:tc>
          <w:tcPr/>
          <w:p>
            <w:pPr>
              <w:pStyle w:val="Compact"/>
            </w:pPr>
            <w:r>
              <w:t xml:space="preserve">ID</w:t>
            </w:r>
          </w:p>
        </w:tc>
        <w:tc>
          <w:tcPr/>
          <w:p>
            <w:pPr>
              <w:pStyle w:val="Compact"/>
            </w:pPr>
            <w:r>
              <w:t xml:space="preserve">Caso de prueba</w:t>
            </w:r>
          </w:p>
        </w:tc>
        <w:tc>
          <w:tcPr/>
          <w:p>
            <w:pPr>
              <w:pStyle w:val="Compact"/>
            </w:pPr>
            <w:r>
              <w:t xml:space="preserve">Tipo</w:t>
            </w:r>
          </w:p>
        </w:tc>
        <w:tc>
          <w:tcPr/>
          <w:p>
            <w:pPr>
              <w:pStyle w:val="Compact"/>
            </w:pPr>
            <w:r>
              <w:t xml:space="preserve">Ejecución</w:t>
            </w:r>
          </w:p>
        </w:tc>
        <w:tc>
          <w:tcPr/>
          <w:p>
            <w:pPr>
              <w:pStyle w:val="Compact"/>
            </w:pPr>
            <w:r>
              <w:t xml:space="preserve">Requisito</w:t>
            </w:r>
          </w:p>
        </w:tc>
        <w:tc>
          <w:tcPr/>
          <w:p>
            <w:pPr>
              <w:pStyle w:val="Compact"/>
            </w:pPr>
            <w:r>
              <w:t xml:space="preserve">Resultado</w:t>
            </w:r>
          </w:p>
        </w:tc>
      </w:tr>
      <w:tr>
        <w:tc>
          <w:tcPr/>
          <w:p>
            <w:pPr>
              <w:pStyle w:val="Compact"/>
            </w:pPr>
            <w:r>
              <w:t xml:space="preserve">TC-01</w:t>
            </w:r>
          </w:p>
        </w:tc>
        <w:tc>
          <w:tcPr/>
          <w:p>
            <w:pPr>
              <w:pStyle w:val="Compact"/>
            </w:pPr>
            <w:r>
              <w:t xml:space="preserve">Registro exitoso</w:t>
            </w:r>
          </w:p>
        </w:tc>
        <w:tc>
          <w:tcPr/>
          <w:p>
            <w:pPr>
              <w:pStyle w:val="Compact"/>
            </w:pPr>
            <w:r>
              <w:t xml:space="preserve">Happy path</w:t>
            </w:r>
          </w:p>
        </w:tc>
        <w:tc>
          <w:tcPr/>
          <w:p>
            <w:pPr>
              <w:pStyle w:val="Compact"/>
            </w:pPr>
            <w:r>
              <w:t xml:space="preserve">Automatizado</w:t>
            </w:r>
          </w:p>
        </w:tc>
        <w:tc>
          <w:tcPr/>
          <w:p>
            <w:pPr>
              <w:pStyle w:val="Compact"/>
            </w:pPr>
            <w:r>
              <w:t xml:space="preserve">REQ-01</w:t>
            </w:r>
          </w:p>
        </w:tc>
        <w:tc>
          <w:tcPr/>
          <w:p>
            <w:pPr>
              <w:pStyle w:val="Compact"/>
            </w:pPr>
            <w:r>
              <w:rPr>
                <w:b/>
                <w:bCs/>
              </w:rPr>
              <w:t xml:space="preserve">PASSED</w:t>
            </w:r>
          </w:p>
        </w:tc>
      </w:tr>
      <w:tr>
        <w:tc>
          <w:tcPr/>
          <w:p>
            <w:pPr>
              <w:pStyle w:val="Compact"/>
            </w:pPr>
            <w:r>
              <w:t xml:space="preserve">TC-02</w:t>
            </w:r>
          </w:p>
        </w:tc>
        <w:tc>
          <w:tcPr/>
          <w:p>
            <w:pPr>
              <w:pStyle w:val="Compact"/>
            </w:pPr>
            <w:r>
              <w:t xml:space="preserve">Registro con datos inválidos</w:t>
            </w:r>
          </w:p>
        </w:tc>
        <w:tc>
          <w:tcPr/>
          <w:p>
            <w:pPr>
              <w:pStyle w:val="Compact"/>
            </w:pPr>
            <w:r>
              <w:t xml:space="preserve">Negativo</w:t>
            </w:r>
          </w:p>
        </w:tc>
        <w:tc>
          <w:tcPr/>
          <w:p>
            <w:pPr>
              <w:pStyle w:val="Compact"/>
            </w:pPr>
            <w:r>
              <w:t xml:space="preserve">Automatizado</w:t>
            </w:r>
          </w:p>
        </w:tc>
        <w:tc>
          <w:tcPr/>
          <w:p>
            <w:pPr>
              <w:pStyle w:val="Compact"/>
            </w:pPr>
            <w:r>
              <w:t xml:space="preserve">REQ-01</w:t>
            </w:r>
          </w:p>
        </w:tc>
        <w:tc>
          <w:tcPr/>
          <w:p>
            <w:pPr>
              <w:pStyle w:val="Compact"/>
            </w:pPr>
            <w:r>
              <w:rPr>
                <w:b/>
                <w:bCs/>
              </w:rPr>
              <w:t xml:space="preserve">PASSED</w:t>
            </w:r>
          </w:p>
        </w:tc>
      </w:tr>
      <w:tr>
        <w:tc>
          <w:tcPr/>
          <w:p>
            <w:pPr>
              <w:pStyle w:val="Compact"/>
            </w:pPr>
            <w:r>
              <w:t xml:space="preserve">TC-03</w:t>
            </w:r>
          </w:p>
        </w:tc>
        <w:tc>
          <w:tcPr/>
          <w:p>
            <w:pPr>
              <w:pStyle w:val="Compact"/>
            </w:pPr>
            <w:r>
              <w:t xml:space="preserve">Login exitoso</w:t>
            </w:r>
          </w:p>
        </w:tc>
        <w:tc>
          <w:tcPr/>
          <w:p>
            <w:pPr>
              <w:pStyle w:val="Compact"/>
            </w:pPr>
            <w:r>
              <w:t xml:space="preserve">Happy path</w:t>
            </w:r>
          </w:p>
        </w:tc>
        <w:tc>
          <w:tcPr/>
          <w:p>
            <w:pPr>
              <w:pStyle w:val="Compact"/>
            </w:pPr>
            <w:r>
              <w:t xml:space="preserve">Automatizado</w:t>
            </w:r>
          </w:p>
        </w:tc>
        <w:tc>
          <w:tcPr/>
          <w:p>
            <w:pPr>
              <w:pStyle w:val="Compact"/>
            </w:pPr>
            <w:r>
              <w:t xml:space="preserve">REQ-02</w:t>
            </w:r>
          </w:p>
        </w:tc>
        <w:tc>
          <w:tcPr/>
          <w:p>
            <w:pPr>
              <w:pStyle w:val="Compact"/>
            </w:pPr>
            <w:r>
              <w:rPr>
                <w:b/>
                <w:bCs/>
              </w:rPr>
              <w:t xml:space="preserve">PASSED</w:t>
            </w:r>
          </w:p>
        </w:tc>
      </w:tr>
      <w:tr>
        <w:tc>
          <w:tcPr/>
          <w:p>
            <w:pPr>
              <w:pStyle w:val="Compact"/>
            </w:pPr>
            <w:r>
              <w:t xml:space="preserve">TC-04</w:t>
            </w:r>
          </w:p>
        </w:tc>
        <w:tc>
          <w:tcPr/>
          <w:p>
            <w:pPr>
              <w:pStyle w:val="Compact"/>
            </w:pPr>
            <w:r>
              <w:t xml:space="preserve">Login con credenciales inválidas</w:t>
            </w:r>
          </w:p>
        </w:tc>
        <w:tc>
          <w:tcPr/>
          <w:p>
            <w:pPr>
              <w:pStyle w:val="Compact"/>
            </w:pPr>
            <w:r>
              <w:t xml:space="preserve">Negativo</w:t>
            </w:r>
          </w:p>
        </w:tc>
        <w:tc>
          <w:tcPr/>
          <w:p>
            <w:pPr>
              <w:pStyle w:val="Compact"/>
            </w:pPr>
            <w:r>
              <w:t xml:space="preserve">Automatizado</w:t>
            </w:r>
          </w:p>
        </w:tc>
        <w:tc>
          <w:tcPr/>
          <w:p>
            <w:pPr>
              <w:pStyle w:val="Compact"/>
            </w:pPr>
            <w:r>
              <w:t xml:space="preserve">REQ-02</w:t>
            </w:r>
          </w:p>
        </w:tc>
        <w:tc>
          <w:tcPr/>
          <w:p>
            <w:pPr>
              <w:pStyle w:val="Compact"/>
            </w:pPr>
            <w:r>
              <w:rPr>
                <w:b/>
                <w:bCs/>
              </w:rPr>
              <w:t xml:space="preserve">PASSED</w:t>
            </w:r>
          </w:p>
        </w:tc>
      </w:tr>
      <w:tr>
        <w:tc>
          <w:tcPr/>
          <w:p>
            <w:pPr>
              <w:pStyle w:val="Compact"/>
            </w:pPr>
            <w:r>
              <w:t xml:space="preserve">TC-05</w:t>
            </w:r>
          </w:p>
        </w:tc>
        <w:tc>
          <w:tcPr/>
          <w:p>
            <w:pPr>
              <w:pStyle w:val="Compact"/>
            </w:pPr>
            <w:r>
              <w:t xml:space="preserve">Publicar imagen con descripción</w:t>
            </w:r>
          </w:p>
        </w:tc>
        <w:tc>
          <w:tcPr/>
          <w:p>
            <w:pPr>
              <w:pStyle w:val="Compact"/>
            </w:pPr>
            <w:r>
              <w:t xml:space="preserve">Happy path</w:t>
            </w:r>
          </w:p>
        </w:tc>
        <w:tc>
          <w:tcPr/>
          <w:p>
            <w:pPr>
              <w:pStyle w:val="Compact"/>
            </w:pPr>
            <w:r>
              <w:t xml:space="preserve">Automatizado</w:t>
            </w:r>
          </w:p>
        </w:tc>
        <w:tc>
          <w:tcPr/>
          <w:p>
            <w:pPr>
              <w:pStyle w:val="Compact"/>
            </w:pPr>
            <w:r>
              <w:t xml:space="preserve">REQ-03</w:t>
            </w:r>
          </w:p>
        </w:tc>
        <w:tc>
          <w:tcPr/>
          <w:p>
            <w:pPr>
              <w:pStyle w:val="Compact"/>
            </w:pPr>
            <w:r>
              <w:rPr>
                <w:b/>
                <w:bCs/>
              </w:rPr>
              <w:t xml:space="preserve">PASSED</w:t>
            </w:r>
          </w:p>
        </w:tc>
      </w:tr>
      <w:tr>
        <w:tc>
          <w:tcPr/>
          <w:p>
            <w:pPr>
              <w:pStyle w:val="Compact"/>
            </w:pPr>
            <w:r>
              <w:t xml:space="preserve">TC-06</w:t>
            </w:r>
          </w:p>
        </w:tc>
        <w:tc>
          <w:tcPr/>
          <w:p>
            <w:pPr>
              <w:pStyle w:val="Compact"/>
            </w:pPr>
            <w:r>
              <w:t xml:space="preserve">Comentar en publicación</w:t>
            </w:r>
          </w:p>
        </w:tc>
        <w:tc>
          <w:tcPr/>
          <w:p>
            <w:pPr>
              <w:pStyle w:val="Compact"/>
            </w:pPr>
            <w:r>
              <w:t xml:space="preserve">Happy path</w:t>
            </w:r>
          </w:p>
        </w:tc>
        <w:tc>
          <w:tcPr/>
          <w:p>
            <w:pPr>
              <w:pStyle w:val="Compact"/>
            </w:pPr>
            <w:r>
              <w:t xml:space="preserve">Manual</w:t>
            </w:r>
          </w:p>
        </w:tc>
        <w:tc>
          <w:tcPr/>
          <w:p>
            <w:pPr>
              <w:pStyle w:val="Compact"/>
            </w:pPr>
            <w:r>
              <w:t xml:space="preserve">REQ-04</w:t>
            </w:r>
          </w:p>
        </w:tc>
        <w:tc>
          <w:tcPr/>
          <w:p>
            <w:pPr>
              <w:pStyle w:val="Compact"/>
            </w:pPr>
            <w:r>
              <w:rPr>
                <w:b/>
                <w:bCs/>
              </w:rPr>
              <w:t xml:space="preserve">PASSED</w:t>
            </w:r>
          </w:p>
        </w:tc>
      </w:tr>
      <w:tr>
        <w:tc>
          <w:tcPr/>
          <w:p>
            <w:pPr>
              <w:pStyle w:val="Compact"/>
            </w:pPr>
            <w:r>
              <w:t xml:space="preserve">TC-07</w:t>
            </w:r>
          </w:p>
        </w:tc>
        <w:tc>
          <w:tcPr/>
          <w:p>
            <w:pPr>
              <w:pStyle w:val="Compact"/>
            </w:pPr>
            <w:r>
              <w:t xml:space="preserve">Reaccionar (like/unlike) a post</w:t>
            </w:r>
          </w:p>
        </w:tc>
        <w:tc>
          <w:tcPr/>
          <w:p>
            <w:pPr>
              <w:pStyle w:val="Compact"/>
            </w:pPr>
            <w:r>
              <w:t xml:space="preserve">Happy + Edge</w:t>
            </w:r>
          </w:p>
        </w:tc>
        <w:tc>
          <w:tcPr/>
          <w:p>
            <w:pPr>
              <w:pStyle w:val="Compact"/>
            </w:pPr>
            <w:r>
              <w:t xml:space="preserve">Manual</w:t>
            </w:r>
          </w:p>
        </w:tc>
        <w:tc>
          <w:tcPr/>
          <w:p>
            <w:pPr>
              <w:pStyle w:val="Compact"/>
            </w:pPr>
            <w:r>
              <w:t xml:space="preserve">REQ-04</w:t>
            </w:r>
          </w:p>
        </w:tc>
        <w:tc>
          <w:tcPr/>
          <w:p>
            <w:pPr>
              <w:pStyle w:val="Compact"/>
            </w:pPr>
            <w:r>
              <w:rPr>
                <w:b/>
                <w:bCs/>
              </w:rPr>
              <w:t xml:space="preserve">PASSED</w:t>
            </w:r>
          </w:p>
        </w:tc>
      </w:tr>
      <w:tr>
        <w:tc>
          <w:tcPr/>
          <w:p>
            <w:pPr>
              <w:pStyle w:val="Compact"/>
            </w:pPr>
            <w:r>
              <w:t xml:space="preserve">TC-08</w:t>
            </w:r>
          </w:p>
        </w:tc>
        <w:tc>
          <w:tcPr/>
          <w:p>
            <w:pPr>
              <w:pStyle w:val="Compact"/>
            </w:pPr>
            <w:r>
              <w:t xml:space="preserve">Enviar mensaje privado</w:t>
            </w:r>
          </w:p>
        </w:tc>
        <w:tc>
          <w:tcPr/>
          <w:p>
            <w:pPr>
              <w:pStyle w:val="Compact"/>
            </w:pPr>
            <w:r>
              <w:t xml:space="preserve">Happy path</w:t>
            </w:r>
          </w:p>
        </w:tc>
        <w:tc>
          <w:tcPr/>
          <w:p>
            <w:pPr>
              <w:pStyle w:val="Compact"/>
            </w:pPr>
            <w:r>
              <w:t xml:space="preserve">Automatizado</w:t>
            </w:r>
          </w:p>
        </w:tc>
        <w:tc>
          <w:tcPr/>
          <w:p>
            <w:pPr>
              <w:pStyle w:val="Compact"/>
            </w:pPr>
            <w:r>
              <w:t xml:space="preserve">REQ-05</w:t>
            </w:r>
          </w:p>
        </w:tc>
        <w:tc>
          <w:tcPr/>
          <w:p>
            <w:pPr>
              <w:pStyle w:val="Compact"/>
            </w:pPr>
            <w:r>
              <w:rPr>
                <w:b/>
                <w:bCs/>
              </w:rPr>
              <w:t xml:space="preserve">PASSED</w:t>
            </w:r>
          </w:p>
        </w:tc>
      </w:tr>
      <w:tr>
        <w:tc>
          <w:tcPr/>
          <w:p>
            <w:pPr>
              <w:pStyle w:val="Compact"/>
            </w:pPr>
            <w:r>
              <w:t xml:space="preserve">TC-09</w:t>
            </w:r>
          </w:p>
        </w:tc>
        <w:tc>
          <w:tcPr/>
          <w:p>
            <w:pPr>
              <w:pStyle w:val="Compact"/>
            </w:pPr>
            <w:r>
              <w:t xml:space="preserve">Personalizar perfil</w:t>
            </w:r>
          </w:p>
        </w:tc>
        <w:tc>
          <w:tcPr/>
          <w:p>
            <w:pPr>
              <w:pStyle w:val="Compact"/>
            </w:pPr>
            <w:r>
              <w:t xml:space="preserve">Happy path</w:t>
            </w:r>
          </w:p>
        </w:tc>
        <w:tc>
          <w:tcPr/>
          <w:p>
            <w:pPr>
              <w:pStyle w:val="Compact"/>
            </w:pPr>
            <w:r>
              <w:t xml:space="preserve">Automatizado</w:t>
            </w:r>
          </w:p>
        </w:tc>
        <w:tc>
          <w:tcPr/>
          <w:p>
            <w:pPr>
              <w:pStyle w:val="Compact"/>
            </w:pPr>
            <w:r>
              <w:t xml:space="preserve">REQ-06</w:t>
            </w:r>
          </w:p>
        </w:tc>
        <w:tc>
          <w:tcPr/>
          <w:p>
            <w:pPr>
              <w:pStyle w:val="Compact"/>
            </w:pPr>
            <w:r>
              <w:rPr>
                <w:b/>
                <w:bCs/>
              </w:rPr>
              <w:t xml:space="preserve">PASSED</w:t>
            </w:r>
          </w:p>
        </w:tc>
      </w:tr>
      <w:tr>
        <w:tc>
          <w:tcPr/>
          <w:p>
            <w:pPr>
              <w:pStyle w:val="Compact"/>
            </w:pPr>
            <w:r>
              <w:t xml:space="preserve">TC-10</w:t>
            </w:r>
          </w:p>
        </w:tc>
        <w:tc>
          <w:tcPr/>
          <w:p>
            <w:pPr>
              <w:pStyle w:val="Compact"/>
            </w:pPr>
            <w:r>
              <w:t xml:space="preserve">Upload de archivo inválido</w:t>
            </w:r>
          </w:p>
        </w:tc>
        <w:tc>
          <w:tcPr/>
          <w:p>
            <w:pPr>
              <w:pStyle w:val="Compact"/>
            </w:pPr>
            <w:r>
              <w:t xml:space="preserve">Negativo</w:t>
            </w:r>
          </w:p>
        </w:tc>
        <w:tc>
          <w:tcPr/>
          <w:p>
            <w:pPr>
              <w:pStyle w:val="Compact"/>
            </w:pPr>
            <w:r>
              <w:t xml:space="preserve">Manual</w:t>
            </w:r>
          </w:p>
        </w:tc>
        <w:tc>
          <w:tcPr/>
          <w:p>
            <w:pPr>
              <w:pStyle w:val="Compact"/>
            </w:pPr>
            <w:r>
              <w:t xml:space="preserve">REQ-03</w:t>
            </w:r>
          </w:p>
        </w:tc>
        <w:tc>
          <w:tcPr/>
          <w:p>
            <w:pPr>
              <w:pStyle w:val="Compact"/>
            </w:pPr>
            <w:r>
              <w:rPr>
                <w:b/>
                <w:bCs/>
              </w:rPr>
              <w:t xml:space="preserve">PASSED</w:t>
            </w:r>
            <w:r>
              <w:t xml:space="preserve"> </w:t>
            </w:r>
            <w:r>
              <w:t xml:space="preserve">(con hallazgo)</w:t>
            </w:r>
          </w:p>
        </w:tc>
      </w:tr>
    </w:tbl>
    <w:bookmarkEnd w:id="13"/>
    <w:bookmarkStart w:id="14" w:name="pruebas-no-funcionales"/>
    <w:p>
      <w:pPr>
        <w:pStyle w:val="Heading3"/>
      </w:pPr>
      <w:r>
        <w:t xml:space="preserve">2.2 Pruebas no funcionales</w:t>
      </w:r>
    </w:p>
    <w:tbl>
      <w:tblPr>
        <w:tblStyle w:val="Table"/>
        <w:tblW w:type="pct" w:w="5000"/>
        <w:tblLayout w:type="fixed"/>
        <w:tblLook w:firstRow="1" w:lastRow="0" w:firstColumn="0" w:lastColumn="0" w:noHBand="0" w:noVBand="0" w:val="0020"/>
      </w:tblPr>
      <w:tblGrid>
        <w:gridCol w:w="969"/>
        <w:gridCol w:w="2101"/>
        <w:gridCol w:w="3071"/>
        <w:gridCol w:w="1777"/>
      </w:tblGrid>
      <w:tr>
        <w:trPr>
          <w:tblHeader w:val="on"/>
        </w:trPr>
        <w:tc>
          <w:tcPr/>
          <w:p>
            <w:pPr>
              <w:pStyle w:val="Compact"/>
            </w:pPr>
            <w:r>
              <w:t xml:space="preserve">Tipo</w:t>
            </w:r>
          </w:p>
        </w:tc>
        <w:tc>
          <w:tcPr/>
          <w:p>
            <w:pPr>
              <w:pStyle w:val="Compact"/>
            </w:pPr>
            <w:r>
              <w:t xml:space="preserve">Herramienta</w:t>
            </w:r>
          </w:p>
        </w:tc>
        <w:tc>
          <w:tcPr/>
          <w:p>
            <w:pPr>
              <w:pStyle w:val="Compact"/>
            </w:pPr>
            <w:r>
              <w:t xml:space="preserve">Páginas evaluadas</w:t>
            </w:r>
          </w:p>
        </w:tc>
        <w:tc>
          <w:tcPr/>
          <w:p>
            <w:pPr>
              <w:pStyle w:val="Compact"/>
            </w:pPr>
            <w:r>
              <w:t xml:space="preserve">Resultado</w:t>
            </w:r>
          </w:p>
        </w:tc>
      </w:tr>
      <w:tr>
        <w:tc>
          <w:tcPr/>
          <w:p>
            <w:pPr>
              <w:pStyle w:val="Compact"/>
            </w:pPr>
            <w:r>
              <w:t xml:space="preserve">Accesibilidad (WCAG 2.1 AA)</w:t>
            </w:r>
          </w:p>
        </w:tc>
        <w:tc>
          <w:tcPr/>
          <w:p>
            <w:pPr>
              <w:pStyle w:val="Compact"/>
            </w:pPr>
            <w:r>
              <w:t xml:space="preserve">axe-core + Playwright</w:t>
            </w:r>
          </w:p>
        </w:tc>
        <w:tc>
          <w:tcPr/>
          <w:p>
            <w:pPr>
              <w:pStyle w:val="Compact"/>
            </w:pPr>
            <w:r>
              <w:t xml:space="preserve">4 (Registro, Login, Feed, Perfil)</w:t>
            </w:r>
          </w:p>
        </w:tc>
        <w:tc>
          <w:tcPr/>
          <w:p>
            <w:pPr>
              <w:pStyle w:val="Compact"/>
            </w:pPr>
            <w:r>
              <w:rPr>
                <w:b/>
                <w:bCs/>
              </w:rPr>
              <w:t xml:space="preserve">14 violaciones</w:t>
            </w:r>
            <w:r>
              <w:t xml:space="preserve"> </w:t>
            </w:r>
            <w:r>
              <w:t xml:space="preserve">documentadas</w:t>
            </w:r>
          </w:p>
        </w:tc>
      </w:tr>
      <w:tr>
        <w:tc>
          <w:tcPr/>
          <w:p>
            <w:pPr>
              <w:pStyle w:val="Compact"/>
            </w:pPr>
            <w:r>
              <w:t xml:space="preserve">Validación de red (HTTP)</w:t>
            </w:r>
          </w:p>
        </w:tc>
        <w:tc>
          <w:tcPr/>
          <w:p>
            <w:pPr>
              <w:pStyle w:val="Compact"/>
            </w:pPr>
            <w:r>
              <w:t xml:space="preserve">Playwright network interception</w:t>
            </w:r>
          </w:p>
        </w:tc>
        <w:tc>
          <w:tcPr/>
          <w:p>
            <w:pPr>
              <w:pStyle w:val="Compact"/>
            </w:pPr>
            <w:r>
              <w:t xml:space="preserve">3 flujos (Login, Páginas públicas, Cookies)</w:t>
            </w:r>
          </w:p>
        </w:tc>
        <w:tc>
          <w:tcPr/>
          <w:p>
            <w:pPr>
              <w:pStyle w:val="Compact"/>
            </w:pPr>
            <w:r>
              <w:rPr>
                <w:b/>
                <w:bCs/>
              </w:rPr>
              <w:t xml:space="preserve">3 hallazgos</w:t>
            </w:r>
            <w:r>
              <w:t xml:space="preserve"> </w:t>
            </w:r>
            <w:r>
              <w:t xml:space="preserve">en cookies de seguridad</w:t>
            </w:r>
          </w:p>
        </w:tc>
      </w:tr>
    </w:tbl>
    <w:p>
      <w:r>
        <w:pict>
          <v:rect style="width:0;height:1.5pt" o:hralign="center" o:hrstd="t" o:hr="t"/>
        </w:pict>
      </w:r>
    </w:p>
    <w:bookmarkEnd w:id="14"/>
    <w:bookmarkEnd w:id="15"/>
    <w:bookmarkStart w:id="28" w:name="resultados-de-pruebas-funcionales"/>
    <w:p>
      <w:pPr>
        <w:pStyle w:val="Heading2"/>
      </w:pPr>
      <w:r>
        <w:t xml:space="preserve">3. Resultados de Pruebas Funcionales</w:t>
      </w:r>
    </w:p>
    <w:bookmarkStart w:id="23" w:name="pruebas-automatizadas"/>
    <w:p>
      <w:pPr>
        <w:pStyle w:val="Heading3"/>
      </w:pPr>
      <w:r>
        <w:t xml:space="preserve">3.1 Pruebas Automatizadas</w:t>
      </w:r>
    </w:p>
    <w:bookmarkStart w:id="16" w:name="tc-01-registro-exitoso-de-usuario"/>
    <w:p>
      <w:pPr>
        <w:pStyle w:val="Heading4"/>
      </w:pPr>
      <w:r>
        <w:t xml:space="preserve">TC-01: Registro exitoso de usuario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Precondición</w:t>
            </w:r>
          </w:p>
        </w:tc>
        <w:tc>
          <w:tcPr/>
          <w:p>
            <w:pPr>
              <w:pStyle w:val="Compact"/>
            </w:pPr>
            <w:r>
              <w:t xml:space="preserve">Página de registro accesible. Sin sesión activa.</w:t>
            </w:r>
          </w:p>
        </w:tc>
      </w:tr>
      <w:tr>
        <w:tc>
          <w:tcPr/>
          <w:p>
            <w:pPr>
              <w:pStyle w:val="Compact"/>
            </w:pPr>
            <w:r>
              <w:rPr>
                <w:b/>
                <w:bCs/>
              </w:rPr>
              <w:t xml:space="preserve">Pasos ejecutados</w:t>
            </w:r>
          </w:p>
        </w:tc>
        <w:tc>
          <w:tcPr/>
          <w:p>
            <w:pPr>
              <w:pStyle w:val="Compact"/>
            </w:pPr>
            <w:r>
              <w:t xml:space="preserve">1. Navegar a</w:t>
            </w:r>
            <w:r>
              <w:t xml:space="preserve"> </w:t>
            </w:r>
            <w:r>
              <w:rPr>
                <w:rStyle w:val="VerbatimChar"/>
              </w:rPr>
              <w:t xml:space="preserve">/</w:t>
            </w:r>
            <w:r>
              <w:t xml:space="preserve"> </w:t>
            </w:r>
            <w:r>
              <w:t xml:space="preserve">· 2. Completar formulario con datos válidos (email y username generados dinámicamente) · 3. Setear fecha de nacimiento via</w:t>
            </w:r>
            <w:r>
              <w:t xml:space="preserve"> </w:t>
            </w:r>
            <w:r>
              <w:rPr>
                <w:rStyle w:val="VerbatimChar"/>
              </w:rPr>
              <w:t xml:space="preserve">evaluate()</w:t>
            </w:r>
            <w:r>
              <w:t xml:space="preserve"> </w:t>
            </w:r>
            <w:r>
              <w:t xml:space="preserve">(bypass datepicker readonly) · 4. Aceptar GDPR · 5. Click</w:t>
            </w:r>
            <w:r>
              <w:t xml:space="preserve"> </w:t>
            </w:r>
            <w:r>
              <w:t xml:space="preserve">“Create an account”</w:t>
            </w:r>
          </w:p>
        </w:tc>
      </w:tr>
      <w:tr>
        <w:tc>
          <w:tcPr/>
          <w:p>
            <w:pPr>
              <w:pStyle w:val="Compact"/>
            </w:pPr>
            <w:r>
              <w:rPr>
                <w:b/>
                <w:bCs/>
              </w:rPr>
              <w:t xml:space="preserve">Resultado esperado</w:t>
            </w:r>
          </w:p>
        </w:tc>
        <w:tc>
          <w:tcPr/>
          <w:p>
            <w:pPr>
              <w:pStyle w:val="Compact"/>
            </w:pPr>
            <w:r>
              <w:t xml:space="preserve">Cuenta creada sin errores de validación.</w:t>
            </w:r>
          </w:p>
        </w:tc>
      </w:tr>
      <w:tr>
        <w:tc>
          <w:tcPr/>
          <w:p>
            <w:pPr>
              <w:pStyle w:val="Compact"/>
            </w:pPr>
            <w:r>
              <w:rPr>
                <w:b/>
                <w:bCs/>
              </w:rPr>
              <w:t xml:space="preserve">Resultado obtenido</w:t>
            </w:r>
          </w:p>
        </w:tc>
        <w:tc>
          <w:tcPr/>
          <w:p>
            <w:pPr>
              <w:pStyle w:val="Compact"/>
            </w:pPr>
            <w:r>
              <w:rPr>
                <w:b/>
                <w:bCs/>
              </w:rPr>
              <w:t xml:space="preserve">PASSED</w:t>
            </w:r>
            <w:r>
              <w:t xml:space="preserve"> </w:t>
            </w:r>
            <w:r>
              <w:t xml:space="preserve">— Formulario enviado sin errores. No se muestran mensajes de error.</w:t>
            </w:r>
          </w:p>
        </w:tc>
      </w:tr>
      <w:tr>
        <w:tc>
          <w:tcPr/>
          <w:p>
            <w:pPr>
              <w:pStyle w:val="Compact"/>
            </w:pPr>
            <w:r>
              <w:rPr>
                <w:b/>
                <w:bCs/>
              </w:rPr>
              <w:t xml:space="preserve">Notas técnicas</w:t>
            </w:r>
          </w:p>
        </w:tc>
        <w:tc>
          <w:tcPr/>
          <w:p>
            <w:pPr>
              <w:pStyle w:val="Compact"/>
            </w:pPr>
            <w:r>
              <w:t xml:space="preserve">Se usa</w:t>
            </w:r>
            <w:r>
              <w:t xml:space="preserve"> </w:t>
            </w:r>
            <w:r>
              <w:rPr>
                <w:rStyle w:val="VerbatimChar"/>
              </w:rPr>
              <w:t xml:space="preserve">domcontentloaded</w:t>
            </w:r>
            <w:r>
              <w:t xml:space="preserve"> </w:t>
            </w:r>
            <w:r>
              <w:t xml:space="preserve">+</w:t>
            </w:r>
            <w:r>
              <w:t xml:space="preserve"> </w:t>
            </w:r>
            <w:r>
              <w:rPr>
                <w:rStyle w:val="VerbatimChar"/>
              </w:rPr>
              <w:t xml:space="preserve">waitForTimeout</w:t>
            </w:r>
            <w:r>
              <w:t xml:space="preserve"> </w:t>
            </w:r>
            <w:r>
              <w:t xml:space="preserve">porque OSSN hace requests indefinidas que bloquean</w:t>
            </w:r>
            <w:r>
              <w:t xml:space="preserve"> </w:t>
            </w:r>
            <w:r>
              <w:rPr>
                <w:rStyle w:val="VerbatimChar"/>
              </w:rPr>
              <w:t xml:space="preserve">networkidle</w:t>
            </w:r>
            <w:r>
              <w:t xml:space="preserve">. El campo birthdate requiere</w:t>
            </w:r>
            <w:r>
              <w:t xml:space="preserve"> </w:t>
            </w:r>
            <w:r>
              <w:rPr>
                <w:rStyle w:val="VerbatimChar"/>
              </w:rPr>
              <w:t xml:space="preserve">evaluate()</w:t>
            </w:r>
            <w:r>
              <w:t xml:space="preserve"> </w:t>
            </w:r>
            <w:r>
              <w:t xml:space="preserve">para remover el atributo</w:t>
            </w:r>
            <w:r>
              <w:t xml:space="preserve"> </w:t>
            </w:r>
            <w:r>
              <w:rPr>
                <w:rStyle w:val="VerbatimChar"/>
              </w:rPr>
              <w:t xml:space="preserve">readonly</w:t>
            </w:r>
            <w:r>
              <w:t xml:space="preserve"> </w:t>
            </w:r>
            <w:r>
              <w:t xml:space="preserve">del datepicker jQuery. En la demo pública, OSSN puede no redirigir a /home tras registro.</w:t>
            </w:r>
          </w:p>
        </w:tc>
      </w:tr>
      <w:tr>
        <w:tc>
          <w:tcPr/>
          <w:p>
            <w:pPr>
              <w:pStyle w:val="Compact"/>
            </w:pPr>
            <w:r>
              <w:rPr>
                <w:b/>
                <w:bCs/>
              </w:rPr>
              <w:t xml:space="preserve">Evidencia</w:t>
            </w:r>
          </w:p>
        </w:tc>
        <w:tc>
          <w:tcPr/>
          <w:p>
            <w:pPr>
              <w:pStyle w:val="Compact"/>
            </w:pPr>
            <w:r>
              <w:rPr>
                <w:rStyle w:val="VerbatimChar"/>
              </w:rPr>
              <w:t xml:space="preserve">evidencias/manual/TC-01-registro-exitoso.png</w:t>
            </w:r>
          </w:p>
        </w:tc>
      </w:tr>
    </w:tbl>
    <w:bookmarkEnd w:id="16"/>
    <w:bookmarkStart w:id="17" w:name="Xd014a329b865de3830e58323a923ae7bbe45d31"/>
    <w:p>
      <w:pPr>
        <w:pStyle w:val="Heading4"/>
      </w:pPr>
      <w:r>
        <w:t xml:space="preserve">TC-02: Registro con datos inválidos (3 sub-tests)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Precondición</w:t>
            </w:r>
          </w:p>
        </w:tc>
        <w:tc>
          <w:tcPr/>
          <w:p>
            <w:pPr>
              <w:pStyle w:val="Compact"/>
            </w:pPr>
            <w:r>
              <w:t xml:space="preserve">Página de registro accesible.</w:t>
            </w:r>
          </w:p>
        </w:tc>
      </w:tr>
      <w:tr>
        <w:tc>
          <w:tcPr/>
          <w:p>
            <w:pPr>
              <w:pStyle w:val="Compact"/>
            </w:pPr>
            <w:r>
              <w:rPr>
                <w:b/>
                <w:bCs/>
              </w:rPr>
              <w:t xml:space="preserve">Sub-test 1</w:t>
            </w:r>
          </w:p>
        </w:tc>
        <w:tc>
          <w:tcPr/>
          <w:p>
            <w:pPr>
              <w:pStyle w:val="Compact"/>
            </w:pPr>
            <w:r>
              <w:t xml:space="preserve">Password débil (1 carácter</w:t>
            </w:r>
            <w:r>
              <w:t xml:space="preserve"> </w:t>
            </w:r>
            <w:r>
              <w:t xml:space="preserve">“a”</w:t>
            </w:r>
            <w:r>
              <w:t xml:space="preserve">): OSSN</w:t>
            </w:r>
            <w:r>
              <w:t xml:space="preserve"> </w:t>
            </w:r>
            <w:r>
              <w:rPr>
                <w:b/>
                <w:bCs/>
              </w:rPr>
              <w:t xml:space="preserve">rechaza correctamente</w:t>
            </w:r>
            <w:r>
              <w:t xml:space="preserve"> </w:t>
            </w:r>
            <w:r>
              <w:t xml:space="preserve">el registro y muestra el mensaje</w:t>
            </w:r>
            <w:r>
              <w:t xml:space="preserve"> </w:t>
            </w:r>
            <w:r>
              <w:t xml:space="preserve">“The password must be more than 5 characters”</w:t>
            </w:r>
            <w:r>
              <w:t xml:space="preserve">.</w:t>
            </w:r>
            <w:r>
              <w:t xml:space="preserve"> </w:t>
            </w:r>
            <w:r>
              <w:rPr>
                <w:b/>
                <w:bCs/>
              </w:rPr>
              <w:t xml:space="preserve">PASSED</w:t>
            </w:r>
            <w:r>
              <w:t xml:space="preserve"> </w:t>
            </w:r>
            <w:r>
              <w:t xml:space="preserve">— validación funciona.</w:t>
            </w:r>
          </w:p>
        </w:tc>
      </w:tr>
      <w:tr>
        <w:tc>
          <w:tcPr/>
          <w:p>
            <w:pPr>
              <w:pStyle w:val="Compact"/>
            </w:pPr>
            <w:r>
              <w:rPr>
                <w:b/>
                <w:bCs/>
              </w:rPr>
              <w:t xml:space="preserve">Sub-test 2</w:t>
            </w:r>
          </w:p>
        </w:tc>
        <w:tc>
          <w:tcPr/>
          <w:p>
            <w:pPr>
              <w:pStyle w:val="Compact"/>
            </w:pPr>
            <w:r>
              <w:t xml:space="preserve">Campos vacíos: OSSN permanece en la página de registro sin crear la cuenta.</w:t>
            </w:r>
            <w:r>
              <w:t xml:space="preserve"> </w:t>
            </w:r>
            <w:r>
              <w:rPr>
                <w:b/>
                <w:bCs/>
              </w:rPr>
              <w:t xml:space="preserve">PASSED</w:t>
            </w:r>
            <w:r>
              <w:t xml:space="preserve"> </w:t>
            </w:r>
            <w:r>
              <w:t xml:space="preserve">— validación funciona.</w:t>
            </w:r>
          </w:p>
        </w:tc>
      </w:tr>
      <w:tr>
        <w:tc>
          <w:tcPr/>
          <w:p>
            <w:pPr>
              <w:pStyle w:val="Compact"/>
            </w:pPr>
            <w:r>
              <w:rPr>
                <w:b/>
                <w:bCs/>
              </w:rPr>
              <w:t xml:space="preserve">Sub-test 3</w:t>
            </w:r>
          </w:p>
        </w:tc>
        <w:tc>
          <w:tcPr/>
          <w:p>
            <w:pPr>
              <w:pStyle w:val="Compact"/>
            </w:pPr>
            <w:r>
              <w:t xml:space="preserve">Email inválido (</w:t>
            </w:r>
            <w:r>
              <w:t xml:space="preserve">“not-an-email”</w:t>
            </w:r>
            <w:r>
              <w:t xml:space="preserve">): OSSN</w:t>
            </w:r>
            <w:r>
              <w:t xml:space="preserve"> </w:t>
            </w:r>
            <w:r>
              <w:rPr>
                <w:b/>
                <w:bCs/>
              </w:rPr>
              <w:t xml:space="preserve">rechaza correctamente</w:t>
            </w:r>
            <w:r>
              <w:t xml:space="preserve"> </w:t>
            </w:r>
            <w:r>
              <w:t xml:space="preserve">el email sin formato válido y permanece en la página de registro.</w:t>
            </w:r>
            <w:r>
              <w:t xml:space="preserve"> </w:t>
            </w:r>
            <w:r>
              <w:rPr>
                <w:b/>
                <w:bCs/>
              </w:rPr>
              <w:t xml:space="preserve">PASSED</w:t>
            </w:r>
            <w:r>
              <w:t xml:space="preserve"> </w:t>
            </w:r>
            <w:r>
              <w:t xml:space="preserve">— validación funciona.</w:t>
            </w:r>
          </w:p>
        </w:tc>
      </w:tr>
      <w:tr>
        <w:tc>
          <w:tcPr/>
          <w:p>
            <w:pPr>
              <w:pStyle w:val="Compact"/>
            </w:pPr>
            <w:r>
              <w:rPr>
                <w:b/>
                <w:bCs/>
              </w:rPr>
              <w:t xml:space="preserve">Resultado obtenido</w:t>
            </w:r>
          </w:p>
        </w:tc>
        <w:tc>
          <w:tcPr/>
          <w:p>
            <w:pPr>
              <w:pStyle w:val="Compact"/>
            </w:pPr>
            <w:r>
              <w:rPr>
                <w:b/>
                <w:bCs/>
              </w:rPr>
              <w:t xml:space="preserve">PASSED</w:t>
            </w:r>
            <w:r>
              <w:t xml:space="preserve"> </w:t>
            </w:r>
            <w:r>
              <w:t xml:space="preserve">— Los 3 sub-tests confirman que la validación del formulario de registro funciona correctamente para los escenarios probados.</w:t>
            </w:r>
          </w:p>
        </w:tc>
      </w:tr>
      <w:tr>
        <w:tc>
          <w:tcPr/>
          <w:p>
            <w:pPr>
              <w:pStyle w:val="Compact"/>
            </w:pPr>
            <w:r>
              <w:rPr>
                <w:b/>
                <w:bCs/>
              </w:rPr>
              <w:t xml:space="preserve">Evidencia</w:t>
            </w:r>
          </w:p>
        </w:tc>
        <w:tc>
          <w:tcPr/>
          <w:p>
            <w:pPr>
              <w:pStyle w:val="Compact"/>
            </w:pPr>
            <w:r>
              <w:rPr>
                <w:rStyle w:val="VerbatimChar"/>
              </w:rPr>
              <w:t xml:space="preserve">evidencias/manual/TC-02-campos-vacios.png</w:t>
            </w:r>
            <w:r>
              <w:t xml:space="preserve">,</w:t>
            </w:r>
            <w:r>
              <w:t xml:space="preserve"> </w:t>
            </w:r>
            <w:r>
              <w:rPr>
                <w:rStyle w:val="VerbatimChar"/>
              </w:rPr>
              <w:t xml:space="preserve">evidencias/manual/TC-02-password-debil.png</w:t>
            </w:r>
            <w:r>
              <w:t xml:space="preserve">,</w:t>
            </w:r>
            <w:r>
              <w:t xml:space="preserve"> </w:t>
            </w:r>
            <w:r>
              <w:rPr>
                <w:rStyle w:val="VerbatimChar"/>
              </w:rPr>
              <w:t xml:space="preserve">evidencias/manual/TC-02-email-invalido.png</w:t>
            </w:r>
          </w:p>
        </w:tc>
      </w:tr>
    </w:tbl>
    <w:bookmarkEnd w:id="17"/>
    <w:bookmarkStart w:id="18" w:name="tc-03-login-exitoso"/>
    <w:p>
      <w:pPr>
        <w:pStyle w:val="Heading4"/>
      </w:pPr>
      <w:r>
        <w:t xml:space="preserve">TC-03: Login exitoso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Precondición</w:t>
            </w:r>
          </w:p>
        </w:tc>
        <w:tc>
          <w:tcPr/>
          <w:p>
            <w:pPr>
              <w:pStyle w:val="Compact"/>
            </w:pPr>
            <w:r>
              <w:t xml:space="preserve">Cuenta de usuario existente (administrator).</w:t>
            </w:r>
          </w:p>
        </w:tc>
      </w:tr>
      <w:tr>
        <w:tc>
          <w:tcPr/>
          <w:p>
            <w:pPr>
              <w:pStyle w:val="Compact"/>
            </w:pPr>
            <w:r>
              <w:rPr>
                <w:b/>
                <w:bCs/>
              </w:rPr>
              <w:t xml:space="preserve">Pasos ejecutados</w:t>
            </w:r>
          </w:p>
        </w:tc>
        <w:tc>
          <w:tcPr/>
          <w:p>
            <w:pPr>
              <w:pStyle w:val="Compact"/>
            </w:pPr>
            <w:r>
              <w:t xml:space="preserve">1. Navegar a</w:t>
            </w:r>
            <w:r>
              <w:t xml:space="preserve"> </w:t>
            </w:r>
            <w:r>
              <w:rPr>
                <w:rStyle w:val="VerbatimChar"/>
              </w:rPr>
              <w:t xml:space="preserve">/login</w:t>
            </w:r>
            <w:r>
              <w:t xml:space="preserve"> </w:t>
            </w:r>
            <w:r>
              <w:t xml:space="preserve">· 2. Ingresar credenciales válidas · 3. Click</w:t>
            </w:r>
            <w:r>
              <w:t xml:space="preserve"> </w:t>
            </w:r>
            <w:r>
              <w:t xml:space="preserve">“Login”</w:t>
            </w:r>
            <w:r>
              <w:t xml:space="preserve"> </w:t>
            </w:r>
            <w:r>
              <w:t xml:space="preserve">· 4. Capturar request de autenticación via network interception</w:t>
            </w:r>
          </w:p>
        </w:tc>
      </w:tr>
      <w:tr>
        <w:tc>
          <w:tcPr/>
          <w:p>
            <w:pPr>
              <w:pStyle w:val="Compact"/>
            </w:pPr>
            <w:r>
              <w:rPr>
                <w:b/>
                <w:bCs/>
              </w:rPr>
              <w:t xml:space="preserve">Resultado esperado</w:t>
            </w:r>
          </w:p>
        </w:tc>
        <w:tc>
          <w:tcPr/>
          <w:p>
            <w:pPr>
              <w:pStyle w:val="Compact"/>
            </w:pPr>
            <w:r>
              <w:t xml:space="preserve">Redirección a</w:t>
            </w:r>
            <w:r>
              <w:t xml:space="preserve"> </w:t>
            </w:r>
            <w:r>
              <w:rPr>
                <w:rStyle w:val="VerbatimChar"/>
              </w:rPr>
              <w:t xml:space="preserve">/home</w:t>
            </w:r>
            <w:r>
              <w:t xml:space="preserve">. Response status &lt; 400.</w:t>
            </w:r>
          </w:p>
        </w:tc>
      </w:tr>
      <w:tr>
        <w:tc>
          <w:tcPr/>
          <w:p>
            <w:pPr>
              <w:pStyle w:val="Compact"/>
            </w:pPr>
            <w:r>
              <w:rPr>
                <w:b/>
                <w:bCs/>
              </w:rPr>
              <w:t xml:space="preserve">Resultado obtenido</w:t>
            </w:r>
          </w:p>
        </w:tc>
        <w:tc>
          <w:tcPr/>
          <w:p>
            <w:pPr>
              <w:pStyle w:val="Compact"/>
            </w:pPr>
            <w:r>
              <w:rPr>
                <w:b/>
                <w:bCs/>
              </w:rPr>
              <w:t xml:space="preserve">PASSED</w:t>
            </w:r>
            <w:r>
              <w:t xml:space="preserve"> </w:t>
            </w:r>
            <w:r>
              <w:t xml:space="preserve">— Redirección exitosa a</w:t>
            </w:r>
            <w:r>
              <w:t xml:space="preserve"> </w:t>
            </w:r>
            <w:r>
              <w:rPr>
                <w:rStyle w:val="VerbatimChar"/>
              </w:rPr>
              <w:t xml:space="preserve">/home</w:t>
            </w:r>
            <w:r>
              <w:t xml:space="preserve">. Request de login capturada con status válido (302 redirect).</w:t>
            </w:r>
          </w:p>
        </w:tc>
      </w:tr>
      <w:tr>
        <w:tc>
          <w:tcPr/>
          <w:p>
            <w:pPr>
              <w:pStyle w:val="Compact"/>
            </w:pPr>
            <w:r>
              <w:rPr>
                <w:b/>
                <w:bCs/>
              </w:rPr>
              <w:t xml:space="preserve">Notas técnicas</w:t>
            </w:r>
          </w:p>
        </w:tc>
        <w:tc>
          <w:tcPr/>
          <w:p>
            <w:pPr>
              <w:pStyle w:val="Compact"/>
            </w:pPr>
            <w:r>
              <w:t xml:space="preserve">NO se usa</w:t>
            </w:r>
            <w:r>
              <w:t xml:space="preserve"> </w:t>
            </w:r>
            <w:r>
              <w:rPr>
                <w:rStyle w:val="VerbatimChar"/>
              </w:rPr>
              <w:t xml:space="preserve">.topbar</w:t>
            </w:r>
            <w:r>
              <w:t xml:space="preserve"> </w:t>
            </w:r>
            <w:r>
              <w:t xml:space="preserve">como indicador de sesión porque OSSN la muestra en todas las páginas, incluso sin sesión. Se usa</w:t>
            </w:r>
            <w:r>
              <w:t xml:space="preserve"> </w:t>
            </w:r>
            <w:r>
              <w:rPr>
                <w:rStyle w:val="VerbatimChar"/>
              </w:rPr>
              <w:t xml:space="preserve">waitForURL('**/home**')</w:t>
            </w:r>
            <w:r>
              <w:t xml:space="preserve"> </w:t>
            </w:r>
            <w:r>
              <w:t xml:space="preserve">como indicador confiable.</w:t>
            </w:r>
          </w:p>
        </w:tc>
      </w:tr>
      <w:tr>
        <w:tc>
          <w:tcPr/>
          <w:p>
            <w:pPr>
              <w:pStyle w:val="Compact"/>
            </w:pPr>
            <w:r>
              <w:rPr>
                <w:b/>
                <w:bCs/>
              </w:rPr>
              <w:t xml:space="preserve">Evidencia</w:t>
            </w:r>
          </w:p>
        </w:tc>
        <w:tc>
          <w:tcPr/>
          <w:p>
            <w:pPr>
              <w:pStyle w:val="Compact"/>
            </w:pPr>
            <w:r>
              <w:rPr>
                <w:rStyle w:val="VerbatimChar"/>
              </w:rPr>
              <w:t xml:space="preserve">evidencias/manual/TC-03-login-exitoso.png</w:t>
            </w:r>
            <w:r>
              <w:t xml:space="preserve">,</w:t>
            </w:r>
            <w:r>
              <w:t xml:space="preserve"> </w:t>
            </w:r>
            <w:r>
              <w:rPr>
                <w:rStyle w:val="VerbatimChar"/>
              </w:rPr>
              <w:t xml:space="preserve">evidencias/manual/TC-03-login-network.png</w:t>
            </w:r>
          </w:p>
        </w:tc>
      </w:tr>
    </w:tbl>
    <w:bookmarkEnd w:id="18"/>
    <w:bookmarkStart w:id="19" w:name="Xcf6406f7cef52ae9a81c4782bf2b7fa88b3afb6"/>
    <w:p>
      <w:pPr>
        <w:pStyle w:val="Heading4"/>
      </w:pPr>
      <w:r>
        <w:t xml:space="preserve">TC-04: Login con credenciales inválidas (3 sub-tests)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Sub-test 1</w:t>
            </w:r>
          </w:p>
        </w:tc>
        <w:tc>
          <w:tcPr/>
          <w:p>
            <w:pPr>
              <w:pStyle w:val="Compact"/>
            </w:pPr>
            <w:r>
              <w:t xml:space="preserve">Password incorrecto: OSSN rechaza el login. No se establece sesión (</w:t>
            </w:r>
            <w:r>
              <w:rPr>
                <w:rStyle w:val="VerbatimChar"/>
              </w:rPr>
              <w:t xml:space="preserve">isLoggedIn()</w:t>
            </w:r>
            <w:r>
              <w:t xml:space="preserve"> </w:t>
            </w:r>
            <w:r>
              <w:t xml:space="preserve">retorna false).</w:t>
            </w:r>
            <w:r>
              <w:t xml:space="preserve"> </w:t>
            </w:r>
            <w:r>
              <w:rPr>
                <w:b/>
                <w:bCs/>
              </w:rPr>
              <w:t xml:space="preserve">PASSED</w:t>
            </w:r>
            <w:r>
              <w:t xml:space="preserve">.</w:t>
            </w:r>
          </w:p>
        </w:tc>
      </w:tr>
      <w:tr>
        <w:tc>
          <w:tcPr/>
          <w:p>
            <w:pPr>
              <w:pStyle w:val="Compact"/>
            </w:pPr>
            <w:r>
              <w:rPr>
                <w:b/>
                <w:bCs/>
              </w:rPr>
              <w:t xml:space="preserve">Sub-test 2</w:t>
            </w:r>
          </w:p>
        </w:tc>
        <w:tc>
          <w:tcPr/>
          <w:p>
            <w:pPr>
              <w:pStyle w:val="Compact"/>
            </w:pPr>
            <w:r>
              <w:t xml:space="preserve">Usuario inexistente: OSSN rechaza el login. No se establece sesión.</w:t>
            </w:r>
            <w:r>
              <w:t xml:space="preserve"> </w:t>
            </w:r>
            <w:r>
              <w:rPr>
                <w:b/>
                <w:bCs/>
              </w:rPr>
              <w:t xml:space="preserve">PASSED</w:t>
            </w:r>
            <w:r>
              <w:t xml:space="preserve">.</w:t>
            </w:r>
          </w:p>
        </w:tc>
      </w:tr>
      <w:tr>
        <w:tc>
          <w:tcPr/>
          <w:p>
            <w:pPr>
              <w:pStyle w:val="Compact"/>
            </w:pPr>
            <w:r>
              <w:rPr>
                <w:b/>
                <w:bCs/>
              </w:rPr>
              <w:t xml:space="preserve">Sub-test 3</w:t>
            </w:r>
          </w:p>
        </w:tc>
        <w:tc>
          <w:tcPr/>
          <w:p>
            <w:pPr>
              <w:pStyle w:val="Compact"/>
            </w:pPr>
            <w:r>
              <w:t xml:space="preserve">Campos vacíos: OSSN no crea sesión con campos vacíos.</w:t>
            </w:r>
            <w:r>
              <w:t xml:space="preserve"> </w:t>
            </w:r>
            <w:r>
              <w:rPr>
                <w:b/>
                <w:bCs/>
              </w:rPr>
              <w:t xml:space="preserve">PASSED</w:t>
            </w:r>
            <w:r>
              <w:t xml:space="preserve">.</w:t>
            </w:r>
          </w:p>
        </w:tc>
      </w:tr>
      <w:tr>
        <w:tc>
          <w:tcPr/>
          <w:p>
            <w:pPr>
              <w:pStyle w:val="Compact"/>
            </w:pPr>
            <w:r>
              <w:rPr>
                <w:b/>
                <w:bCs/>
              </w:rPr>
              <w:t xml:space="preserve">Verificación</w:t>
            </w:r>
          </w:p>
        </w:tc>
        <w:tc>
          <w:tcPr/>
          <w:p>
            <w:pPr>
              <w:pStyle w:val="Compact"/>
            </w:pPr>
            <w:r>
              <w:rPr>
                <w:rStyle w:val="VerbatimChar"/>
              </w:rPr>
              <w:t xml:space="preserve">loginPage.isLoggedIn()</w:t>
            </w:r>
            <w:r>
              <w:t xml:space="preserve"> </w:t>
            </w:r>
            <w:r>
              <w:t xml:space="preserve">usa</w:t>
            </w:r>
            <w:r>
              <w:t xml:space="preserve"> </w:t>
            </w:r>
            <w:r>
              <w:rPr>
                <w:rStyle w:val="VerbatimChar"/>
              </w:rPr>
              <w:t xml:space="preserve">.ossn-menu-dropdown</w:t>
            </w:r>
            <w:r>
              <w:t xml:space="preserve"> </w:t>
            </w:r>
            <w:r>
              <w:t xml:space="preserve">— elemento que solo aparece con sesión autenticada real.</w:t>
            </w:r>
          </w:p>
        </w:tc>
      </w:tr>
      <w:tr>
        <w:tc>
          <w:tcPr/>
          <w:p>
            <w:pPr>
              <w:pStyle w:val="Compact"/>
            </w:pPr>
            <w:r>
              <w:rPr>
                <w:b/>
                <w:bCs/>
              </w:rPr>
              <w:t xml:space="preserve">Observación de seguridad</w:t>
            </w:r>
          </w:p>
        </w:tc>
        <w:tc>
          <w:tcPr/>
          <w:p>
            <w:pPr>
              <w:pStyle w:val="Compact"/>
            </w:pPr>
            <w:r>
              <w:t xml:space="preserve">Se verificó que los mensajes de error no revelan si el usuario existe. El test no encontró enumeración de usuarios.</w:t>
            </w:r>
          </w:p>
        </w:tc>
      </w:tr>
      <w:tr>
        <w:tc>
          <w:tcPr/>
          <w:p>
            <w:pPr>
              <w:pStyle w:val="Compact"/>
            </w:pPr>
            <w:r>
              <w:rPr>
                <w:b/>
                <w:bCs/>
              </w:rPr>
              <w:t xml:space="preserve">Evidencia</w:t>
            </w:r>
          </w:p>
        </w:tc>
        <w:tc>
          <w:tcPr/>
          <w:p>
            <w:pPr>
              <w:pStyle w:val="Compact"/>
            </w:pPr>
            <w:r>
              <w:rPr>
                <w:rStyle w:val="VerbatimChar"/>
              </w:rPr>
              <w:t xml:space="preserve">evidencias/manual/TC-04-password-incorrecto.png</w:t>
            </w:r>
            <w:r>
              <w:t xml:space="preserve">,</w:t>
            </w:r>
            <w:r>
              <w:t xml:space="preserve"> </w:t>
            </w:r>
            <w:r>
              <w:rPr>
                <w:rStyle w:val="VerbatimChar"/>
              </w:rPr>
              <w:t xml:space="preserve">evidencias/manual/TC-04-usuario-inexistente.png</w:t>
            </w:r>
            <w:r>
              <w:t xml:space="preserve">,</w:t>
            </w:r>
            <w:r>
              <w:t xml:space="preserve"> </w:t>
            </w:r>
            <w:r>
              <w:rPr>
                <w:rStyle w:val="VerbatimChar"/>
              </w:rPr>
              <w:t xml:space="preserve">evidencias/manual/TC-04-campos-vacios.png</w:t>
            </w:r>
          </w:p>
        </w:tc>
      </w:tr>
    </w:tbl>
    <w:bookmarkEnd w:id="19"/>
    <w:bookmarkStart w:id="20" w:name="tc-05-publicar-imagen-con-descripción"/>
    <w:p>
      <w:pPr>
        <w:pStyle w:val="Heading4"/>
      </w:pPr>
      <w:r>
        <w:t xml:space="preserve">TC-05: Publicar imagen con descripción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Precondición</w:t>
            </w:r>
          </w:p>
        </w:tc>
        <w:tc>
          <w:tcPr/>
          <w:p>
            <w:pPr>
              <w:pStyle w:val="Compact"/>
            </w:pPr>
            <w:r>
              <w:t xml:space="preserve">Sesión activa via storageState.</w:t>
            </w:r>
          </w:p>
        </w:tc>
      </w:tr>
      <w:tr>
        <w:tc>
          <w:tcPr/>
          <w:p>
            <w:pPr>
              <w:pStyle w:val="Compact"/>
            </w:pPr>
            <w:r>
              <w:rPr>
                <w:b/>
                <w:bCs/>
              </w:rPr>
              <w:t xml:space="preserve">Pasos ejecutados</w:t>
            </w:r>
          </w:p>
        </w:tc>
        <w:tc>
          <w:tcPr/>
          <w:p>
            <w:pPr>
              <w:pStyle w:val="Compact"/>
            </w:pPr>
            <w:r>
              <w:t xml:space="preserve">1. Navegar a</w:t>
            </w:r>
            <w:r>
              <w:t xml:space="preserve"> </w:t>
            </w:r>
            <w:r>
              <w:rPr>
                <w:rStyle w:val="VerbatimChar"/>
              </w:rPr>
              <w:t xml:space="preserve">/home</w:t>
            </w:r>
            <w:r>
              <w:t xml:space="preserve"> </w:t>
            </w:r>
            <w:r>
              <w:t xml:space="preserve">· 2. Escribir texto en</w:t>
            </w:r>
            <w:r>
              <w:t xml:space="preserve"> </w:t>
            </w:r>
            <w:r>
              <w:t xml:space="preserve">“What’s on your mind?”</w:t>
            </w:r>
            <w:r>
              <w:t xml:space="preserve"> </w:t>
            </w:r>
            <w:r>
              <w:t xml:space="preserve">· 3. Adjuntar imagen JPG via</w:t>
            </w:r>
            <w:r>
              <w:t xml:space="preserve"> </w:t>
            </w:r>
            <w:r>
              <w:rPr>
                <w:rStyle w:val="VerbatimChar"/>
              </w:rPr>
              <w:t xml:space="preserve">setInputFiles</w:t>
            </w:r>
            <w:r>
              <w:t xml:space="preserve"> </w:t>
            </w:r>
            <w:r>
              <w:t xml:space="preserve">· 4. Click</w:t>
            </w:r>
            <w:r>
              <w:t xml:space="preserve"> </w:t>
            </w:r>
            <w:r>
              <w:t xml:space="preserve">“Post”</w:t>
            </w:r>
            <w:r>
              <w:t xml:space="preserve"> </w:t>
            </w:r>
            <w:r>
              <w:t xml:space="preserve">· 5. Verificar texto visible · 6. Verificar imagen visible</w:t>
            </w:r>
          </w:p>
        </w:tc>
      </w:tr>
      <w:tr>
        <w:tc>
          <w:tcPr/>
          <w:p>
            <w:pPr>
              <w:pStyle w:val="Compact"/>
            </w:pPr>
            <w:r>
              <w:rPr>
                <w:b/>
                <w:bCs/>
              </w:rPr>
              <w:t xml:space="preserve">Resultado esperado</w:t>
            </w:r>
          </w:p>
        </w:tc>
        <w:tc>
          <w:tcPr/>
          <w:p>
            <w:pPr>
              <w:pStyle w:val="Compact"/>
            </w:pPr>
            <w:r>
              <w:t xml:space="preserve">Post visible en el feed con texto e imagen.</w:t>
            </w:r>
          </w:p>
        </w:tc>
      </w:tr>
      <w:tr>
        <w:tc>
          <w:tcPr/>
          <w:p>
            <w:pPr>
              <w:pStyle w:val="Compact"/>
            </w:pPr>
            <w:r>
              <w:rPr>
                <w:b/>
                <w:bCs/>
              </w:rPr>
              <w:t xml:space="preserve">Resultado obtenido</w:t>
            </w:r>
          </w:p>
        </w:tc>
        <w:tc>
          <w:tcPr/>
          <w:p>
            <w:pPr>
              <w:pStyle w:val="Compact"/>
            </w:pPr>
            <w:r>
              <w:rPr>
                <w:b/>
                <w:bCs/>
              </w:rPr>
              <w:t xml:space="preserve">PASSED</w:t>
            </w:r>
            <w:r>
              <w:t xml:space="preserve"> </w:t>
            </w:r>
            <w:r>
              <w:t xml:space="preserve">— Tanto el texto como la imagen son visibles en el feed después de publicar.</w:t>
            </w:r>
          </w:p>
        </w:tc>
      </w:tr>
      <w:tr>
        <w:tc>
          <w:tcPr/>
          <w:p>
            <w:pPr>
              <w:pStyle w:val="Compact"/>
            </w:pPr>
            <w:r>
              <w:rPr>
                <w:b/>
                <w:bCs/>
              </w:rPr>
              <w:t xml:space="preserve">Evidencia</w:t>
            </w:r>
          </w:p>
        </w:tc>
        <w:tc>
          <w:tcPr/>
          <w:p>
            <w:pPr>
              <w:pStyle w:val="Compact"/>
            </w:pPr>
            <w:r>
              <w:rPr>
                <w:rStyle w:val="VerbatimChar"/>
              </w:rPr>
              <w:t xml:space="preserve">evidencias/manual/TC-05-post-imagen.png</w:t>
            </w:r>
          </w:p>
        </w:tc>
      </w:tr>
    </w:tbl>
    <w:bookmarkEnd w:id="20"/>
    <w:bookmarkStart w:id="21" w:name="tc-08-enviar-mensaje-privado-3-sub-tests"/>
    <w:p>
      <w:pPr>
        <w:pStyle w:val="Heading4"/>
      </w:pPr>
      <w:r>
        <w:t xml:space="preserve">TC-08: Enviar mensaje privado (3 sub-tests)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Sub-test 1</w:t>
            </w:r>
          </w:p>
        </w:tc>
        <w:tc>
          <w:tcPr/>
          <w:p>
            <w:pPr>
              <w:pStyle w:val="Compact"/>
            </w:pPr>
            <w:r>
              <w:t xml:space="preserve">Acceso a bandeja de mensajes: Navegación a</w:t>
            </w:r>
            <w:r>
              <w:t xml:space="preserve"> </w:t>
            </w:r>
            <w:r>
              <w:rPr>
                <w:rStyle w:val="VerbatimChar"/>
              </w:rPr>
              <w:t xml:space="preserve">/messages</w:t>
            </w:r>
            <w:r>
              <w:t xml:space="preserve"> </w:t>
            </w:r>
            <w:r>
              <w:t xml:space="preserve">exitosa. Inbox visible con conversaciones.</w:t>
            </w:r>
            <w:r>
              <w:t xml:space="preserve"> </w:t>
            </w:r>
            <w:r>
              <w:rPr>
                <w:b/>
                <w:bCs/>
              </w:rPr>
              <w:t xml:space="preserve">PASSED</w:t>
            </w:r>
            <w:r>
              <w:t xml:space="preserve">.</w:t>
            </w:r>
          </w:p>
        </w:tc>
      </w:tr>
      <w:tr>
        <w:tc>
          <w:tcPr/>
          <w:p>
            <w:pPr>
              <w:pStyle w:val="Compact"/>
            </w:pPr>
            <w:r>
              <w:rPr>
                <w:b/>
                <w:bCs/>
              </w:rPr>
              <w:t xml:space="preserve">Sub-test 2</w:t>
            </w:r>
          </w:p>
        </w:tc>
        <w:tc>
          <w:tcPr/>
          <w:p>
            <w:pPr>
              <w:pStyle w:val="Compact"/>
            </w:pPr>
            <w:r>
              <w:t xml:space="preserve">Abrir conversación y enviar mensaje: Se extrae la URL de la conversación del atributo</w:t>
            </w:r>
            <w:r>
              <w:t xml:space="preserve"> </w:t>
            </w:r>
            <w:r>
              <w:rPr>
                <w:rStyle w:val="VerbatimChar"/>
              </w:rPr>
              <w:t xml:space="preserve">onclick="Ossn.redirect('messages/message/{username}')"</w:t>
            </w:r>
            <w:r>
              <w:t xml:space="preserve"> </w:t>
            </w:r>
            <w:r>
              <w:t xml:space="preserve">y se navega directamente. Se escribe y envía mensaje. Sin errores.</w:t>
            </w:r>
            <w:r>
              <w:t xml:space="preserve"> </w:t>
            </w:r>
            <w:r>
              <w:rPr>
                <w:b/>
                <w:bCs/>
              </w:rPr>
              <w:t xml:space="preserve">PASSED</w:t>
            </w:r>
            <w:r>
              <w:t xml:space="preserve">.</w:t>
            </w:r>
          </w:p>
        </w:tc>
      </w:tr>
      <w:tr>
        <w:tc>
          <w:tcPr/>
          <w:p>
            <w:pPr>
              <w:pStyle w:val="Compact"/>
            </w:pPr>
            <w:r>
              <w:rPr>
                <w:b/>
                <w:bCs/>
              </w:rPr>
              <w:t xml:space="preserve">Sub-test 3</w:t>
            </w:r>
          </w:p>
        </w:tc>
        <w:tc>
          <w:tcPr/>
          <w:p>
            <w:pPr>
              <w:pStyle w:val="Compact"/>
            </w:pPr>
            <w:r>
              <w:t xml:space="preserve">Validación de red: No se detectan errores 5xx en requests relacionadas con mensajes.</w:t>
            </w:r>
            <w:r>
              <w:t xml:space="preserve"> </w:t>
            </w:r>
            <w:r>
              <w:rPr>
                <w:b/>
                <w:bCs/>
              </w:rPr>
              <w:t xml:space="preserve">PASSED</w:t>
            </w:r>
            <w:r>
              <w:t xml:space="preserve">.</w:t>
            </w:r>
          </w:p>
        </w:tc>
      </w:tr>
      <w:tr>
        <w:tc>
          <w:tcPr/>
          <w:p>
            <w:pPr>
              <w:pStyle w:val="Compact"/>
            </w:pPr>
            <w:r>
              <w:rPr>
                <w:b/>
                <w:bCs/>
              </w:rPr>
              <w:t xml:space="preserve">Notas técnicas</w:t>
            </w:r>
          </w:p>
        </w:tc>
        <w:tc>
          <w:tcPr/>
          <w:p>
            <w:pPr>
              <w:pStyle w:val="Compact"/>
            </w:pPr>
            <w:r>
              <w:t xml:space="preserve">Los items del inbox usan</w:t>
            </w:r>
            <w:r>
              <w:t xml:space="preserve"> </w:t>
            </w:r>
            <w:r>
              <w:rPr>
                <w:rStyle w:val="VerbatimChar"/>
              </w:rPr>
              <w:t xml:space="preserve">div.ossn-recent-message-item[onclick]</w:t>
            </w:r>
            <w:r>
              <w:t xml:space="preserve"> </w:t>
            </w:r>
            <w:r>
              <w:t xml:space="preserve">— NO son</w:t>
            </w:r>
            <w:r>
              <w:t xml:space="preserve"> </w:t>
            </w:r>
            <w:r>
              <w:rPr>
                <w:rStyle w:val="VerbatimChar"/>
              </w:rPr>
              <w:t xml:space="preserve">&lt;a&gt;</w:t>
            </w:r>
            <w:r>
              <w:t xml:space="preserve"> </w:t>
            </w:r>
            <w:r>
              <w:t xml:space="preserve">tags. Se extrae el path del atributo onclick y se navega con</w:t>
            </w:r>
            <w:r>
              <w:t xml:space="preserve"> </w:t>
            </w:r>
            <w:r>
              <w:rPr>
                <w:rStyle w:val="VerbatimChar"/>
              </w:rPr>
              <w:t xml:space="preserve">page.goto()</w:t>
            </w:r>
            <w:r>
              <w:t xml:space="preserve">. NO existe</w:t>
            </w:r>
            <w:r>
              <w:t xml:space="preserve"> </w:t>
            </w:r>
            <w:r>
              <w:rPr>
                <w:rStyle w:val="VerbatimChar"/>
              </w:rPr>
              <w:t xml:space="preserve">/messages/send/{username}</w:t>
            </w:r>
            <w:r>
              <w:t xml:space="preserve"> </w:t>
            </w:r>
            <w:r>
              <w:t xml:space="preserve">en OSSN.</w:t>
            </w:r>
          </w:p>
        </w:tc>
      </w:tr>
      <w:tr>
        <w:tc>
          <w:tcPr/>
          <w:p>
            <w:pPr>
              <w:pStyle w:val="Compact"/>
            </w:pPr>
            <w:r>
              <w:rPr>
                <w:b/>
                <w:bCs/>
              </w:rPr>
              <w:t xml:space="preserve">Evidencia</w:t>
            </w:r>
          </w:p>
        </w:tc>
        <w:tc>
          <w:tcPr/>
          <w:p>
            <w:pPr>
              <w:pStyle w:val="Compact"/>
            </w:pPr>
            <w:r>
              <w:rPr>
                <w:rStyle w:val="VerbatimChar"/>
              </w:rPr>
              <w:t xml:space="preserve">evidencias/manual/TC-08-bandeja-mensajes.png</w:t>
            </w:r>
            <w:r>
              <w:t xml:space="preserve">,</w:t>
            </w:r>
            <w:r>
              <w:t xml:space="preserve"> </w:t>
            </w:r>
            <w:r>
              <w:rPr>
                <w:rStyle w:val="VerbatimChar"/>
              </w:rPr>
              <w:t xml:space="preserve">evidencias/manual/TC-08-enviar-mensaje.png</w:t>
            </w:r>
            <w:r>
              <w:t xml:space="preserve">,</w:t>
            </w:r>
            <w:r>
              <w:t xml:space="preserve"> </w:t>
            </w:r>
            <w:r>
              <w:rPr>
                <w:rStyle w:val="VerbatimChar"/>
              </w:rPr>
              <w:t xml:space="preserve">evidencias/manual/TC-08-network-mensajes.png</w:t>
            </w:r>
          </w:p>
        </w:tc>
      </w:tr>
    </w:tbl>
    <w:bookmarkEnd w:id="21"/>
    <w:bookmarkStart w:id="22" w:name="tc-09-personalizar-perfil-2-sub-tests"/>
    <w:p>
      <w:pPr>
        <w:pStyle w:val="Heading4"/>
      </w:pPr>
      <w:r>
        <w:t xml:space="preserve">TC-09: Personalizar perfil (2 sub-tests)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Sub-test 1</w:t>
            </w:r>
          </w:p>
        </w:tc>
        <w:tc>
          <w:tcPr/>
          <w:p>
            <w:pPr>
              <w:pStyle w:val="Compact"/>
            </w:pPr>
            <w:r>
              <w:t xml:space="preserve">Editar perfil y verificar persistencia: Navegación a</w:t>
            </w:r>
            <w:r>
              <w:t xml:space="preserve"> </w:t>
            </w:r>
            <w:r>
              <w:rPr>
                <w:rStyle w:val="VerbatimChar"/>
              </w:rPr>
              <w:t xml:space="preserve">/u/administrator/edit</w:t>
            </w:r>
            <w:r>
              <w:t xml:space="preserve">, edición de First Name en</w:t>
            </w:r>
            <w:r>
              <w:t xml:space="preserve"> </w:t>
            </w:r>
            <w:r>
              <w:t xml:space="preserve">“Basic Settings”</w:t>
            </w:r>
            <w:r>
              <w:t xml:space="preserve">, guardado, navegación al perfil público, verificación de que el nombre editado aparece correctamente.</w:t>
            </w:r>
            <w:r>
              <w:t xml:space="preserve"> </w:t>
            </w:r>
            <w:r>
              <w:rPr>
                <w:b/>
                <w:bCs/>
              </w:rPr>
              <w:t xml:space="preserve">PASSED</w:t>
            </w:r>
            <w:r>
              <w:t xml:space="preserve">.</w:t>
            </w:r>
          </w:p>
        </w:tc>
      </w:tr>
      <w:tr>
        <w:tc>
          <w:tcPr/>
          <w:p>
            <w:pPr>
              <w:pStyle w:val="Compact"/>
            </w:pPr>
            <w:r>
              <w:rPr>
                <w:b/>
                <w:bCs/>
              </w:rPr>
              <w:t xml:space="preserve">Sub-test 2</w:t>
            </w:r>
          </w:p>
        </w:tc>
        <w:tc>
          <w:tcPr/>
          <w:p>
            <w:pPr>
              <w:pStyle w:val="Compact"/>
            </w:pPr>
            <w:r>
              <w:t xml:space="preserve">Verificar nombre en perfil: Navegación a</w:t>
            </w:r>
            <w:r>
              <w:t xml:space="preserve"> </w:t>
            </w:r>
            <w:r>
              <w:rPr>
                <w:rStyle w:val="VerbatimChar"/>
              </w:rPr>
              <w:t xml:space="preserve">/u/administrator</w:t>
            </w:r>
            <w:r>
              <w:t xml:space="preserve">, nombre visible y legible (no vacío).</w:t>
            </w:r>
            <w:r>
              <w:t xml:space="preserve"> </w:t>
            </w:r>
            <w:r>
              <w:rPr>
                <w:b/>
                <w:bCs/>
              </w:rPr>
              <w:t xml:space="preserve">PASSED</w:t>
            </w:r>
            <w:r>
              <w:t xml:space="preserve">.</w:t>
            </w:r>
          </w:p>
        </w:tc>
      </w:tr>
      <w:tr>
        <w:tc>
          <w:tcPr/>
          <w:p>
            <w:pPr>
              <w:pStyle w:val="Compact"/>
            </w:pPr>
            <w:r>
              <w:rPr>
                <w:b/>
                <w:bCs/>
              </w:rPr>
              <w:t xml:space="preserve">Notas técnicas</w:t>
            </w:r>
          </w:p>
        </w:tc>
        <w:tc>
          <w:tcPr/>
          <w:p>
            <w:pPr>
              <w:pStyle w:val="Compact"/>
            </w:pPr>
            <w:r>
              <w:t xml:space="preserve">OSSN NO tiene campo about/bio en la página de edición básica. Se edita First Name como campo de prueba. Se verifica persistencia navegando al perfil público y comprobando que</w:t>
            </w:r>
            <w:r>
              <w:t xml:space="preserve"> </w:t>
            </w:r>
            <w:r>
              <w:rPr>
                <w:rStyle w:val="VerbatimChar"/>
              </w:rPr>
              <w:t xml:space="preserve">getProfileName()</w:t>
            </w:r>
            <w:r>
              <w:t xml:space="preserve"> </w:t>
            </w:r>
            <w:r>
              <w:t xml:space="preserve">contiene el nombre editado.</w:t>
            </w:r>
          </w:p>
        </w:tc>
      </w:tr>
      <w:tr>
        <w:tc>
          <w:tcPr/>
          <w:p>
            <w:pPr>
              <w:pStyle w:val="Compact"/>
            </w:pPr>
            <w:r>
              <w:rPr>
                <w:b/>
                <w:bCs/>
              </w:rPr>
              <w:t xml:space="preserve">Evidencia</w:t>
            </w:r>
          </w:p>
        </w:tc>
        <w:tc>
          <w:tcPr/>
          <w:p>
            <w:pPr>
              <w:pStyle w:val="Compact"/>
            </w:pPr>
            <w:r>
              <w:rPr>
                <w:rStyle w:val="VerbatimChar"/>
              </w:rPr>
              <w:t xml:space="preserve">evidencias/manual/TC-09-editar-perfil.png</w:t>
            </w:r>
            <w:r>
              <w:t xml:space="preserve">,</w:t>
            </w:r>
            <w:r>
              <w:t xml:space="preserve"> </w:t>
            </w:r>
            <w:r>
              <w:rPr>
                <w:rStyle w:val="VerbatimChar"/>
              </w:rPr>
              <w:t xml:space="preserve">evidencias/manual/TC-09-perfil-nombre.png</w:t>
            </w:r>
          </w:p>
        </w:tc>
      </w:tr>
    </w:tbl>
    <w:p>
      <w:r>
        <w:pict>
          <v:rect style="width:0;height:1.5pt" o:hralign="center" o:hrstd="t" o:hr="t"/>
        </w:pict>
      </w:r>
    </w:p>
    <w:bookmarkEnd w:id="22"/>
    <w:bookmarkEnd w:id="23"/>
    <w:bookmarkStart w:id="27" w:name="pruebas-manuales"/>
    <w:p>
      <w:pPr>
        <w:pStyle w:val="Heading3"/>
      </w:pPr>
      <w:r>
        <w:t xml:space="preserve">3.2 Pruebas Manuales</w:t>
      </w:r>
    </w:p>
    <w:bookmarkStart w:id="24" w:name="tc-06-comentar-en-publicación"/>
    <w:p>
      <w:pPr>
        <w:pStyle w:val="Heading4"/>
      </w:pPr>
      <w:r>
        <w:t xml:space="preserve">TC-06: Comentar en publicación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Precondición</w:t>
            </w:r>
          </w:p>
        </w:tc>
        <w:tc>
          <w:tcPr/>
          <w:p>
            <w:pPr>
              <w:pStyle w:val="Compact"/>
            </w:pPr>
            <w:r>
              <w:t xml:space="preserve">Sesión activa como</w:t>
            </w:r>
            <w:r>
              <w:t xml:space="preserve"> </w:t>
            </w:r>
            <w:r>
              <w:rPr>
                <w:rStyle w:val="VerbatimChar"/>
              </w:rPr>
              <w:t xml:space="preserve">administrator</w:t>
            </w:r>
            <w:r>
              <w:t xml:space="preserve">. Feed visible con posts de otros usuarios.</w:t>
            </w:r>
          </w:p>
        </w:tc>
      </w:tr>
      <w:tr>
        <w:tc>
          <w:tcPr/>
          <w:p>
            <w:pPr>
              <w:pStyle w:val="Compact"/>
            </w:pPr>
            <w:r>
              <w:rPr>
                <w:b/>
                <w:bCs/>
              </w:rPr>
              <w:t xml:space="preserve">Paso 1</w:t>
            </w:r>
          </w:p>
        </w:tc>
        <w:tc>
          <w:tcPr/>
          <w:p>
            <w:pPr>
              <w:pStyle w:val="Compact"/>
            </w:pPr>
            <w:r>
              <w:t xml:space="preserve">Navegar al feed (</w:t>
            </w:r>
            <w:r>
              <w:rPr>
                <w:rStyle w:val="VerbatimChar"/>
              </w:rPr>
              <w:t xml:space="preserve">/home</w:t>
            </w:r>
            <w:r>
              <w:t xml:space="preserve">) y localizar el post</w:t>
            </w:r>
            <w:r>
              <w:t xml:space="preserve"> </w:t>
            </w:r>
            <w:r>
              <w:t xml:space="preserve">“Welcome to OSSN demo, feel free to play around!”</w:t>
            </w:r>
            <w:r>
              <w:t xml:space="preserve"> </w:t>
            </w:r>
            <w:r>
              <w:t xml:space="preserve">de System Administrator.</w:t>
            </w:r>
          </w:p>
        </w:tc>
      </w:tr>
      <w:tr>
        <w:tc>
          <w:tcPr/>
          <w:p>
            <w:pPr>
              <w:pStyle w:val="Compact"/>
            </w:pPr>
            <w:r>
              <w:rPr>
                <w:b/>
                <w:bCs/>
              </w:rPr>
              <w:t xml:space="preserve">Paso 2</w:t>
            </w:r>
          </w:p>
        </w:tc>
        <w:tc>
          <w:tcPr/>
          <w:p>
            <w:pPr>
              <w:pStyle w:val="Compact"/>
            </w:pPr>
            <w:r>
              <w:t xml:space="preserve">Click en el campo</w:t>
            </w:r>
            <w:r>
              <w:t xml:space="preserve"> </w:t>
            </w:r>
            <w:r>
              <w:t xml:space="preserve">“Write a comment…”</w:t>
            </w:r>
            <w:r>
              <w:t xml:space="preserve"> </w:t>
            </w:r>
            <w:r>
              <w:t xml:space="preserve">debajo del post. Escribir:</w:t>
            </w:r>
            <w:r>
              <w:t xml:space="preserve"> </w:t>
            </w:r>
            <w:r>
              <w:rPr>
                <w:rStyle w:val="VerbatimChar"/>
              </w:rPr>
              <w:t xml:space="preserve">Comentario de prueba QA - TC-06</w:t>
            </w:r>
            <w:r>
              <w:t xml:space="preserve">.</w:t>
            </w:r>
          </w:p>
        </w:tc>
      </w:tr>
      <w:tr>
        <w:tc>
          <w:tcPr/>
          <w:p>
            <w:pPr>
              <w:pStyle w:val="Compact"/>
            </w:pPr>
            <w:r>
              <w:rPr>
                <w:b/>
                <w:bCs/>
              </w:rPr>
              <w:t xml:space="preserve">Paso 3</w:t>
            </w:r>
          </w:p>
        </w:tc>
        <w:tc>
          <w:tcPr/>
          <w:p>
            <w:pPr>
              <w:pStyle w:val="Compact"/>
            </w:pPr>
            <w:r>
              <w:t xml:space="preserve">Presionar Enter para enviar el comentario.</w:t>
            </w:r>
          </w:p>
        </w:tc>
      </w:tr>
      <w:tr>
        <w:tc>
          <w:tcPr/>
          <w:p>
            <w:pPr>
              <w:pStyle w:val="Compact"/>
            </w:pPr>
            <w:r>
              <w:rPr>
                <w:b/>
                <w:bCs/>
              </w:rPr>
              <w:t xml:space="preserve">Paso 4</w:t>
            </w:r>
          </w:p>
        </w:tc>
        <w:tc>
          <w:tcPr/>
          <w:p>
            <w:pPr>
              <w:pStyle w:val="Compact"/>
            </w:pPr>
            <w:r>
              <w:t xml:space="preserve">Verificar que el comentario aparece debajo del post.</w:t>
            </w:r>
          </w:p>
        </w:tc>
      </w:tr>
      <w:tr>
        <w:tc>
          <w:tcPr/>
          <w:p>
            <w:pPr>
              <w:pStyle w:val="Compact"/>
            </w:pPr>
            <w:r>
              <w:rPr>
                <w:b/>
                <w:bCs/>
              </w:rPr>
              <w:t xml:space="preserve">Resultado esperado</w:t>
            </w:r>
          </w:p>
        </w:tc>
        <w:tc>
          <w:tcPr/>
          <w:p>
            <w:pPr>
              <w:pStyle w:val="Compact"/>
            </w:pPr>
            <w:r>
              <w:t xml:space="preserve">El comentario se publica y es visible con el nombre del autor y timestamp.</w:t>
            </w:r>
          </w:p>
        </w:tc>
      </w:tr>
      <w:tr>
        <w:tc>
          <w:tcPr/>
          <w:p>
            <w:pPr>
              <w:pStyle w:val="Compact"/>
            </w:pPr>
            <w:r>
              <w:rPr>
                <w:b/>
                <w:bCs/>
              </w:rPr>
              <w:t xml:space="preserve">Resultado obtenido</w:t>
            </w:r>
          </w:p>
        </w:tc>
        <w:tc>
          <w:tcPr/>
          <w:p>
            <w:pPr>
              <w:pStyle w:val="Compact"/>
            </w:pPr>
            <w:r>
              <w:rPr>
                <w:b/>
                <w:bCs/>
              </w:rPr>
              <w:t xml:space="preserve">PASSED</w:t>
            </w:r>
            <w:r>
              <w:t xml:space="preserve"> </w:t>
            </w:r>
            <w:r>
              <w:t xml:space="preserve">— El comentario</w:t>
            </w:r>
            <w:r>
              <w:t xml:space="preserve"> </w:t>
            </w:r>
            <w:r>
              <w:t xml:space="preserve">“Comentario de prueba QA - TC-06”</w:t>
            </w:r>
            <w:r>
              <w:t xml:space="preserve"> </w:t>
            </w:r>
            <w:r>
              <w:t xml:space="preserve">aparece correctamente con</w:t>
            </w:r>
            <w:r>
              <w:t xml:space="preserve"> </w:t>
            </w:r>
            <w:r>
              <w:t xml:space="preserve">“System Administrator”</w:t>
            </w:r>
            <w:r>
              <w:t xml:space="preserve"> </w:t>
            </w:r>
            <w:r>
              <w:t xml:space="preserve">como autor y</w:t>
            </w:r>
            <w:r>
              <w:t xml:space="preserve"> </w:t>
            </w:r>
            <w:r>
              <w:t xml:space="preserve">“0 seconds ago”</w:t>
            </w:r>
            <w:r>
              <w:t xml:space="preserve"> </w:t>
            </w:r>
            <w:r>
              <w:t xml:space="preserve">como timestamp.</w:t>
            </w:r>
          </w:p>
        </w:tc>
      </w:tr>
      <w:tr>
        <w:tc>
          <w:tcPr/>
          <w:p>
            <w:pPr>
              <w:pStyle w:val="Compact"/>
            </w:pPr>
            <w:r>
              <w:rPr>
                <w:b/>
                <w:bCs/>
              </w:rPr>
              <w:t xml:space="preserve">Observaciones</w:t>
            </w:r>
          </w:p>
        </w:tc>
        <w:tc>
          <w:tcPr/>
          <w:p>
            <w:pPr>
              <w:pStyle w:val="Compact"/>
            </w:pPr>
            <w:r>
              <w:t xml:space="preserve">El campo de comentario permite texto, GIFs, emojis e imágenes. No se detectaron errores. La interfaz es responsive e intuitiva.</w:t>
            </w:r>
          </w:p>
        </w:tc>
      </w:tr>
      <w:tr>
        <w:tc>
          <w:tcPr/>
          <w:p>
            <w:pPr>
              <w:pStyle w:val="Compact"/>
            </w:pPr>
            <w:r>
              <w:rPr>
                <w:b/>
                <w:bCs/>
              </w:rPr>
              <w:t xml:space="preserve">Evidencia</w:t>
            </w:r>
          </w:p>
        </w:tc>
        <w:tc>
          <w:tcPr/>
          <w:p>
            <w:pPr>
              <w:pStyle w:val="Compact"/>
            </w:pPr>
            <w:r>
              <w:t xml:space="preserve">Screenshot: campo de comentario con texto escrito + comentario publicado con autor y timestamp.</w:t>
            </w:r>
          </w:p>
        </w:tc>
      </w:tr>
    </w:tbl>
    <w:bookmarkEnd w:id="24"/>
    <w:bookmarkStart w:id="25" w:name="tc-07-reaccionar-likeunlike-a-un-post"/>
    <w:p>
      <w:pPr>
        <w:pStyle w:val="Heading4"/>
      </w:pPr>
      <w:r>
        <w:t xml:space="preserve">TC-07: Reaccionar (like/unlike) a un post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Precondición</w:t>
            </w:r>
          </w:p>
        </w:tc>
        <w:tc>
          <w:tcPr/>
          <w:p>
            <w:pPr>
              <w:pStyle w:val="Compact"/>
            </w:pPr>
            <w:r>
              <w:t xml:space="preserve">Sesión activa como</w:t>
            </w:r>
            <w:r>
              <w:t xml:space="preserve"> </w:t>
            </w:r>
            <w:r>
              <w:rPr>
                <w:rStyle w:val="VerbatimChar"/>
              </w:rPr>
              <w:t xml:space="preserve">administrator</w:t>
            </w:r>
            <w:r>
              <w:t xml:space="preserve">. Post visible en el feed.</w:t>
            </w:r>
          </w:p>
        </w:tc>
      </w:tr>
      <w:tr>
        <w:tc>
          <w:tcPr/>
          <w:p>
            <w:pPr>
              <w:pStyle w:val="Compact"/>
            </w:pPr>
            <w:r>
              <w:rPr>
                <w:b/>
                <w:bCs/>
              </w:rPr>
              <w:t xml:space="preserve">Paso 1</w:t>
            </w:r>
          </w:p>
        </w:tc>
        <w:tc>
          <w:tcPr/>
          <w:p>
            <w:pPr>
              <w:pStyle w:val="Compact"/>
            </w:pPr>
            <w:r>
              <w:t xml:space="preserve">Localizar un post con indicador de reacciones:</w:t>
            </w:r>
            <w:r>
              <w:t xml:space="preserve"> </w:t>
            </w:r>
            <w:r>
              <w:t xml:space="preserve">“4 People reacted on this”</w:t>
            </w:r>
            <w:r>
              <w:t xml:space="preserve">. El botón muestra</w:t>
            </w:r>
            <w:r>
              <w:t xml:space="preserve"> </w:t>
            </w:r>
            <w:r>
              <w:t xml:space="preserve">“Like”</w:t>
            </w:r>
            <w:r>
              <w:t xml:space="preserve">.</w:t>
            </w:r>
          </w:p>
        </w:tc>
      </w:tr>
      <w:tr>
        <w:tc>
          <w:tcPr/>
          <w:p>
            <w:pPr>
              <w:pStyle w:val="Compact"/>
            </w:pPr>
            <w:r>
              <w:rPr>
                <w:b/>
                <w:bCs/>
              </w:rPr>
              <w:t xml:space="preserve">Paso 2</w:t>
            </w:r>
          </w:p>
        </w:tc>
        <w:tc>
          <w:tcPr/>
          <w:p>
            <w:pPr>
              <w:pStyle w:val="Compact"/>
            </w:pPr>
            <w:r>
              <w:t xml:space="preserve">Click en</w:t>
            </w:r>
            <w:r>
              <w:t xml:space="preserve"> </w:t>
            </w:r>
            <w:r>
              <w:t xml:space="preserve">“Like”</w:t>
            </w:r>
            <w:r>
              <w:t xml:space="preserve">.</w:t>
            </w:r>
          </w:p>
        </w:tc>
      </w:tr>
      <w:tr>
        <w:tc>
          <w:tcPr/>
          <w:p>
            <w:pPr>
              <w:pStyle w:val="Compact"/>
            </w:pPr>
            <w:r>
              <w:rPr>
                <w:b/>
                <w:bCs/>
              </w:rPr>
              <w:t xml:space="preserve">Paso 3</w:t>
            </w:r>
          </w:p>
        </w:tc>
        <w:tc>
          <w:tcPr/>
          <w:p>
            <w:pPr>
              <w:pStyle w:val="Compact"/>
            </w:pPr>
            <w:r>
              <w:t xml:space="preserve">Verificar que el botón cambia a</w:t>
            </w:r>
            <w:r>
              <w:t xml:space="preserve"> </w:t>
            </w:r>
            <w:r>
              <w:t xml:space="preserve">“Unlike”</w:t>
            </w:r>
            <w:r>
              <w:t xml:space="preserve"> </w:t>
            </w:r>
            <w:r>
              <w:t xml:space="preserve">y el contador actualiza a</w:t>
            </w:r>
            <w:r>
              <w:t xml:space="preserve"> </w:t>
            </w:r>
            <w:r>
              <w:t xml:space="preserve">“You and 4 People reacted on this”</w:t>
            </w:r>
            <w:r>
              <w:t xml:space="preserve">.</w:t>
            </w:r>
          </w:p>
        </w:tc>
      </w:tr>
      <w:tr>
        <w:tc>
          <w:tcPr/>
          <w:p>
            <w:pPr>
              <w:pStyle w:val="Compact"/>
            </w:pPr>
            <w:r>
              <w:rPr>
                <w:b/>
                <w:bCs/>
              </w:rPr>
              <w:t xml:space="preserve">Paso 4</w:t>
            </w:r>
          </w:p>
        </w:tc>
        <w:tc>
          <w:tcPr/>
          <w:p>
            <w:pPr>
              <w:pStyle w:val="Compact"/>
            </w:pPr>
            <w:r>
              <w:t xml:space="preserve">Click en</w:t>
            </w:r>
            <w:r>
              <w:t xml:space="preserve"> </w:t>
            </w:r>
            <w:r>
              <w:t xml:space="preserve">“Unlike”</w:t>
            </w:r>
            <w:r>
              <w:t xml:space="preserve"> </w:t>
            </w:r>
            <w:r>
              <w:t xml:space="preserve">(segundo click — toggle).</w:t>
            </w:r>
          </w:p>
        </w:tc>
      </w:tr>
      <w:tr>
        <w:tc>
          <w:tcPr/>
          <w:p>
            <w:pPr>
              <w:pStyle w:val="Compact"/>
            </w:pPr>
            <w:r>
              <w:rPr>
                <w:b/>
                <w:bCs/>
              </w:rPr>
              <w:t xml:space="preserve">Paso 5</w:t>
            </w:r>
          </w:p>
        </w:tc>
        <w:tc>
          <w:tcPr/>
          <w:p>
            <w:pPr>
              <w:pStyle w:val="Compact"/>
            </w:pPr>
            <w:r>
              <w:t xml:space="preserve">Verificar que el botón vuelve a</w:t>
            </w:r>
            <w:r>
              <w:t xml:space="preserve"> </w:t>
            </w:r>
            <w:r>
              <w:t xml:space="preserve">“Like”</w:t>
            </w:r>
            <w:r>
              <w:t xml:space="preserve"> </w:t>
            </w:r>
            <w:r>
              <w:t xml:space="preserve">y el contador regresa a</w:t>
            </w:r>
            <w:r>
              <w:t xml:space="preserve"> </w:t>
            </w:r>
            <w:r>
              <w:t xml:space="preserve">“4 People reacted on this”</w:t>
            </w:r>
            <w:r>
              <w:t xml:space="preserve">.</w:t>
            </w:r>
          </w:p>
        </w:tc>
      </w:tr>
      <w:tr>
        <w:tc>
          <w:tcPr/>
          <w:p>
            <w:pPr>
              <w:pStyle w:val="Compact"/>
            </w:pPr>
            <w:r>
              <w:rPr>
                <w:b/>
                <w:bCs/>
              </w:rPr>
              <w:t xml:space="preserve">Resultado esperado</w:t>
            </w:r>
          </w:p>
        </w:tc>
        <w:tc>
          <w:tcPr/>
          <w:p>
            <w:pPr>
              <w:pStyle w:val="Compact"/>
            </w:pPr>
            <w:r>
              <w:t xml:space="preserve">El like se registra (toggle on) y un segundo click lo quita (toggle off). El contador se actualiza en tiempo real.</w:t>
            </w:r>
          </w:p>
        </w:tc>
      </w:tr>
      <w:tr>
        <w:tc>
          <w:tcPr/>
          <w:p>
            <w:pPr>
              <w:pStyle w:val="Compact"/>
            </w:pPr>
            <w:r>
              <w:rPr>
                <w:b/>
                <w:bCs/>
              </w:rPr>
              <w:t xml:space="preserve">Resultado obtenido</w:t>
            </w:r>
          </w:p>
        </w:tc>
        <w:tc>
          <w:tcPr/>
          <w:p>
            <w:pPr>
              <w:pStyle w:val="Compact"/>
            </w:pPr>
            <w:r>
              <w:rPr>
                <w:b/>
                <w:bCs/>
              </w:rPr>
              <w:t xml:space="preserve">PASSED</w:t>
            </w:r>
            <w:r>
              <w:t xml:space="preserve"> </w:t>
            </w:r>
            <w:r>
              <w:t xml:space="preserve">— El toggle funciona correctamente en ambas direcciones. El contador se actualiza inmediatamente sin necesidad de recargar la página.</w:t>
            </w:r>
          </w:p>
        </w:tc>
      </w:tr>
      <w:tr>
        <w:tc>
          <w:tcPr/>
          <w:p>
            <w:pPr>
              <w:pStyle w:val="Compact"/>
            </w:pPr>
            <w:r>
              <w:rPr>
                <w:b/>
                <w:bCs/>
              </w:rPr>
              <w:t xml:space="preserve">Observaciones</w:t>
            </w:r>
          </w:p>
        </w:tc>
        <w:tc>
          <w:tcPr/>
          <w:p>
            <w:pPr>
              <w:pStyle w:val="Compact"/>
            </w:pPr>
            <w:r>
              <w:t xml:space="preserve">OSSN soporta múltiples tipos de reacciones (no solo like). El toggle es instantáneo (AJAX). No se detectaron problemas de doble-click o race conditions.</w:t>
            </w:r>
          </w:p>
        </w:tc>
      </w:tr>
      <w:tr>
        <w:tc>
          <w:tcPr/>
          <w:p>
            <w:pPr>
              <w:pStyle w:val="Compact"/>
            </w:pPr>
            <w:r>
              <w:rPr>
                <w:b/>
                <w:bCs/>
              </w:rPr>
              <w:t xml:space="preserve">Evidencia</w:t>
            </w:r>
          </w:p>
        </w:tc>
        <w:tc>
          <w:tcPr/>
          <w:p>
            <w:pPr>
              <w:pStyle w:val="Compact"/>
            </w:pPr>
            <w:r>
              <w:t xml:space="preserve">Screenshots: estado</w:t>
            </w:r>
            <w:r>
              <w:t xml:space="preserve"> </w:t>
            </w:r>
            <w:r>
              <w:t xml:space="preserve">“liked”</w:t>
            </w:r>
            <w:r>
              <w:t xml:space="preserve"> </w:t>
            </w:r>
            <w:r>
              <w:t xml:space="preserve">(Unlike +</w:t>
            </w:r>
            <w:r>
              <w:t xml:space="preserve"> </w:t>
            </w:r>
            <w:r>
              <w:t xml:space="preserve">“You and 4 People”</w:t>
            </w:r>
            <w:r>
              <w:t xml:space="preserve">) y estado</w:t>
            </w:r>
            <w:r>
              <w:t xml:space="preserve"> </w:t>
            </w:r>
            <w:r>
              <w:t xml:space="preserve">“unliked”</w:t>
            </w:r>
            <w:r>
              <w:t xml:space="preserve"> </w:t>
            </w:r>
            <w:r>
              <w:t xml:space="preserve">(Like +</w:t>
            </w:r>
            <w:r>
              <w:t xml:space="preserve"> </w:t>
            </w:r>
            <w:r>
              <w:t xml:space="preserve">“4 People”</w:t>
            </w:r>
            <w:r>
              <w:t xml:space="preserve">).</w:t>
            </w:r>
          </w:p>
        </w:tc>
      </w:tr>
    </w:tbl>
    <w:bookmarkEnd w:id="25"/>
    <w:bookmarkStart w:id="26" w:name="tc-10-upload-de-archivo-inválido"/>
    <w:p>
      <w:pPr>
        <w:pStyle w:val="Heading4"/>
      </w:pPr>
      <w:r>
        <w:t xml:space="preserve">TC-10: Upload de archivo inválido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Precondición</w:t>
            </w:r>
          </w:p>
        </w:tc>
        <w:tc>
          <w:tcPr/>
          <w:p>
            <w:pPr>
              <w:pStyle w:val="Compact"/>
            </w:pPr>
            <w:r>
              <w:t xml:space="preserve">Sesión activa como</w:t>
            </w:r>
            <w:r>
              <w:t xml:space="preserve"> </w:t>
            </w:r>
            <w:r>
              <w:rPr>
                <w:rStyle w:val="VerbatimChar"/>
              </w:rPr>
              <w:t xml:space="preserve">administrator</w:t>
            </w:r>
            <w:r>
              <w:t xml:space="preserve">. Feed visible con formulario de post.</w:t>
            </w:r>
          </w:p>
        </w:tc>
      </w:tr>
      <w:tr>
        <w:tc>
          <w:tcPr/>
          <w:p>
            <w:pPr>
              <w:pStyle w:val="Compact"/>
            </w:pPr>
            <w:r>
              <w:rPr>
                <w:b/>
                <w:bCs/>
              </w:rPr>
              <w:t xml:space="preserve">Paso 1</w:t>
            </w:r>
          </w:p>
        </w:tc>
        <w:tc>
          <w:tcPr/>
          <w:p>
            <w:pPr>
              <w:pStyle w:val="Compact"/>
            </w:pPr>
            <w:r>
              <w:t xml:space="preserve">En el feed, click en el icono de cámara (adjuntar archivo) en el formulario de post.</w:t>
            </w:r>
          </w:p>
        </w:tc>
      </w:tr>
      <w:tr>
        <w:tc>
          <w:tcPr/>
          <w:p>
            <w:pPr>
              <w:pStyle w:val="Compact"/>
            </w:pPr>
            <w:r>
              <w:rPr>
                <w:b/>
                <w:bCs/>
              </w:rPr>
              <w:t xml:space="preserve">Paso 2</w:t>
            </w:r>
          </w:p>
        </w:tc>
        <w:tc>
          <w:tcPr/>
          <w:p>
            <w:pPr>
              <w:pStyle w:val="Compact"/>
            </w:pPr>
            <w:r>
              <w:t xml:space="preserve">Seleccionar un archivo</w:t>
            </w:r>
            <w:r>
              <w:t xml:space="preserve"> </w:t>
            </w:r>
            <w:r>
              <w:rPr>
                <w:rStyle w:val="VerbatimChar"/>
              </w:rPr>
              <w:t xml:space="preserve">.xlsx</w:t>
            </w:r>
            <w:r>
              <w:t xml:space="preserve"> </w:t>
            </w:r>
            <w:r>
              <w:t xml:space="preserve">(hoja de cálculo).</w:t>
            </w:r>
          </w:p>
        </w:tc>
      </w:tr>
      <w:tr>
        <w:tc>
          <w:tcPr/>
          <w:p>
            <w:pPr>
              <w:pStyle w:val="Compact"/>
            </w:pPr>
            <w:r>
              <w:rPr>
                <w:b/>
                <w:bCs/>
              </w:rPr>
              <w:t xml:space="preserve">Paso 3</w:t>
            </w:r>
          </w:p>
        </w:tc>
        <w:tc>
          <w:tcPr/>
          <w:p>
            <w:pPr>
              <w:pStyle w:val="Compact"/>
            </w:pPr>
            <w:r>
              <w:t xml:space="preserve">Observar la respuesta de la aplicación.</w:t>
            </w:r>
          </w:p>
        </w:tc>
      </w:tr>
      <w:tr>
        <w:tc>
          <w:tcPr/>
          <w:p>
            <w:pPr>
              <w:pStyle w:val="Compact"/>
            </w:pPr>
            <w:r>
              <w:rPr>
                <w:b/>
                <w:bCs/>
              </w:rPr>
              <w:t xml:space="preserve">Paso 4</w:t>
            </w:r>
          </w:p>
        </w:tc>
        <w:tc>
          <w:tcPr/>
          <w:p>
            <w:pPr>
              <w:pStyle w:val="Compact"/>
            </w:pPr>
            <w:r>
              <w:t xml:space="preserve">Repetir con un archivo</w:t>
            </w:r>
            <w:r>
              <w:t xml:space="preserve"> </w:t>
            </w:r>
            <w:r>
              <w:rPr>
                <w:rStyle w:val="VerbatimChar"/>
              </w:rPr>
              <w:t xml:space="preserve">.txt</w:t>
            </w:r>
            <w:r>
              <w:t xml:space="preserve">.</w:t>
            </w:r>
          </w:p>
        </w:tc>
      </w:tr>
      <w:tr>
        <w:tc>
          <w:tcPr/>
          <w:p>
            <w:pPr>
              <w:pStyle w:val="Compact"/>
            </w:pPr>
            <w:r>
              <w:rPr>
                <w:b/>
                <w:bCs/>
              </w:rPr>
              <w:t xml:space="preserve">Resultado esperado</w:t>
            </w:r>
          </w:p>
        </w:tc>
        <w:tc>
          <w:tcPr/>
          <w:p>
            <w:pPr>
              <w:pStyle w:val="Compact"/>
            </w:pPr>
            <w:r>
              <w:t xml:space="preserve">La aplicación rechaza archivos no soportados con un mensaje claro indicando los formatos permitidos.</w:t>
            </w:r>
          </w:p>
        </w:tc>
      </w:tr>
      <w:tr>
        <w:tc>
          <w:tcPr/>
          <w:p>
            <w:pPr>
              <w:pStyle w:val="Compact"/>
            </w:pPr>
            <w:r>
              <w:rPr>
                <w:b/>
                <w:bCs/>
              </w:rPr>
              <w:t xml:space="preserve">Resultado obtenido</w:t>
            </w:r>
          </w:p>
        </w:tc>
        <w:tc>
          <w:tcPr/>
          <w:p>
            <w:pPr>
              <w:pStyle w:val="Compact"/>
            </w:pPr>
            <w:r>
              <w:rPr>
                <w:b/>
                <w:bCs/>
              </w:rPr>
              <w:t xml:space="preserve">PASSED con hallazgo</w:t>
            </w:r>
            <w:r>
              <w:t xml:space="preserve"> </w:t>
            </w:r>
            <w:r>
              <w:t xml:space="preserve">— La app rechaza ambos archivos (.xlsx y .txt), pero el mensaje de error es genérico:</w:t>
            </w:r>
            <w:r>
              <w:t xml:space="preserve"> </w:t>
            </w:r>
            <w:r>
              <w:rPr>
                <w:b/>
                <w:bCs/>
              </w:rPr>
              <w:t xml:space="preserve">“Something went wrong! Cannot save the uploaded file.”</w:t>
            </w:r>
            <w:r>
              <w:t xml:space="preserve"> </w:t>
            </w:r>
            <w:r>
              <w:t xml:space="preserve">No indica al usuario que el tipo de archivo no es soportado ni cuáles son los formatos válidos.</w:t>
            </w:r>
          </w:p>
        </w:tc>
      </w:tr>
      <w:tr>
        <w:tc>
          <w:tcPr/>
          <w:p>
            <w:pPr>
              <w:pStyle w:val="Compact"/>
            </w:pPr>
            <w:r>
              <w:rPr>
                <w:b/>
                <w:bCs/>
              </w:rPr>
              <w:t xml:space="preserve">Defecto encontrado</w:t>
            </w:r>
          </w:p>
        </w:tc>
        <w:tc>
          <w:tcPr/>
          <w:p>
            <w:pPr>
              <w:pStyle w:val="Compact"/>
            </w:pPr>
            <w:r>
              <w:rPr>
                <w:b/>
                <w:bCs/>
              </w:rPr>
              <w:t xml:space="preserve">BUG-018 (Medio)</w:t>
            </w:r>
            <w:r>
              <w:t xml:space="preserve"> </w:t>
            </w:r>
            <w:r>
              <w:t xml:space="preserve">— El mensaje de error no es informativo. Debería indicar los formatos válidos.</w:t>
            </w:r>
          </w:p>
        </w:tc>
      </w:tr>
      <w:tr>
        <w:tc>
          <w:tcPr/>
          <w:p>
            <w:pPr>
              <w:pStyle w:val="Compact"/>
            </w:pPr>
            <w:r>
              <w:rPr>
                <w:b/>
                <w:bCs/>
              </w:rPr>
              <w:t xml:space="preserve">Evidencia</w:t>
            </w:r>
          </w:p>
        </w:tc>
        <w:tc>
          <w:tcPr/>
          <w:p>
            <w:pPr>
              <w:pStyle w:val="Compact"/>
            </w:pPr>
            <w:r>
              <w:t xml:space="preserve">Screenshot: modal de error</w:t>
            </w:r>
            <w:r>
              <w:t xml:space="preserve"> </w:t>
            </w:r>
            <w:r>
              <w:t xml:space="preserve">“Something went wrong! Cannot save the uploaded file.”</w:t>
            </w:r>
          </w:p>
        </w:tc>
      </w:tr>
    </w:tbl>
    <w:p>
      <w:r>
        <w:pict>
          <v:rect style="width:0;height:1.5pt" o:hralign="center" o:hrstd="t" o:hr="t"/>
        </w:pict>
      </w:r>
    </w:p>
    <w:bookmarkEnd w:id="26"/>
    <w:bookmarkEnd w:id="27"/>
    <w:bookmarkEnd w:id="28"/>
    <w:bookmarkStart w:id="34" w:name="resultados-de-pruebas-no-funcionales"/>
    <w:p>
      <w:pPr>
        <w:pStyle w:val="Heading2"/>
      </w:pPr>
      <w:r>
        <w:t xml:space="preserve">4. Resultados de Pruebas No Funcionales</w:t>
      </w:r>
    </w:p>
    <w:bookmarkStart w:id="29" w:name="accesibilidad-auditoría-wcag-2.1-aa"/>
    <w:p>
      <w:pPr>
        <w:pStyle w:val="Heading3"/>
      </w:pPr>
      <w:r>
        <w:t xml:space="preserve">4.1 Accesibilidad — Auditoría WCAG 2.1 AA</w:t>
      </w:r>
    </w:p>
    <w:p>
      <w:pPr>
        <w:pStyle w:val="FirstParagraph"/>
      </w:pPr>
      <w:r>
        <w:t xml:space="preserve">Se ejecutó</w:t>
      </w:r>
      <w:r>
        <w:t xml:space="preserve"> </w:t>
      </w:r>
      <w:r>
        <w:rPr>
          <w:rStyle w:val="VerbatimChar"/>
        </w:rPr>
        <w:t xml:space="preserve">@axe-core/playwright</w:t>
      </w:r>
      <w:r>
        <w:t xml:space="preserve"> </w:t>
      </w:r>
      <w:r>
        <w:t xml:space="preserve">en 4 páginas clave de la aplicación. Los resultados revelan</w:t>
      </w:r>
      <w:r>
        <w:t xml:space="preserve"> </w:t>
      </w:r>
      <w:r>
        <w:rPr>
          <w:b/>
          <w:bCs/>
        </w:rPr>
        <w:t xml:space="preserve">deficiencias significativas</w:t>
      </w:r>
      <w:r>
        <w:t xml:space="preserve"> </w:t>
      </w:r>
      <w:r>
        <w:t xml:space="preserve">en el cumplimiento de WCAG 2.1 nivel AA.</w:t>
      </w:r>
    </w:p>
    <w:tbl>
      <w:tblPr>
        <w:tblStyle w:val="Table"/>
        <w:tblW w:type="pct" w:w="5000"/>
        <w:tblLayout w:type="fixed"/>
        <w:tblLook w:firstRow="1" w:lastRow="0" w:firstColumn="0" w:lastColumn="0" w:noHBand="0" w:noVBand="0" w:val="0020"/>
      </w:tblPr>
      <w:tblGrid>
        <w:gridCol w:w="782"/>
        <w:gridCol w:w="2933"/>
        <w:gridCol w:w="1955"/>
        <w:gridCol w:w="2248"/>
      </w:tblGrid>
      <w:tr>
        <w:trPr>
          <w:tblHeader w:val="on"/>
        </w:trPr>
        <w:tc>
          <w:tcPr/>
          <w:p>
            <w:pPr>
              <w:pStyle w:val="Compact"/>
            </w:pPr>
            <w:r>
              <w:t xml:space="preserve">Página</w:t>
            </w:r>
          </w:p>
        </w:tc>
        <w:tc>
          <w:tcPr/>
          <w:p>
            <w:pPr>
              <w:pStyle w:val="Compact"/>
            </w:pPr>
            <w:r>
              <w:t xml:space="preserve">Violaciones Critical/Serious</w:t>
            </w:r>
          </w:p>
        </w:tc>
        <w:tc>
          <w:tcPr/>
          <w:p>
            <w:pPr>
              <w:pStyle w:val="Compact"/>
            </w:pPr>
            <w:r>
              <w:t xml:space="preserve">Elementos afectados</w:t>
            </w:r>
          </w:p>
        </w:tc>
        <w:tc>
          <w:tcPr/>
          <w:p>
            <w:pPr>
              <w:pStyle w:val="Compact"/>
            </w:pPr>
            <w:r>
              <w:t xml:space="preserve">Principales problemas</w:t>
            </w:r>
          </w:p>
        </w:tc>
      </w:tr>
      <w:tr>
        <w:tc>
          <w:tcPr/>
          <w:p>
            <w:pPr>
              <w:pStyle w:val="Compact"/>
            </w:pPr>
            <w:r>
              <w:rPr>
                <w:b/>
                <w:bCs/>
              </w:rPr>
              <w:t xml:space="preserve">Registro</w:t>
            </w:r>
          </w:p>
        </w:tc>
        <w:tc>
          <w:tcPr/>
          <w:p>
            <w:pPr>
              <w:pStyle w:val="Compact"/>
            </w:pPr>
            <w:r>
              <w:t xml:space="preserve">2</w:t>
            </w:r>
          </w:p>
        </w:tc>
        <w:tc>
          <w:tcPr/>
          <w:p>
            <w:pPr>
              <w:pStyle w:val="Compact"/>
            </w:pPr>
            <w:r>
              <w:t xml:space="preserve">6</w:t>
            </w:r>
          </w:p>
        </w:tc>
        <w:tc>
          <w:tcPr/>
          <w:p>
            <w:pPr>
              <w:pStyle w:val="Compact"/>
            </w:pPr>
            <w:r>
              <w:rPr>
                <w:rStyle w:val="VerbatimChar"/>
              </w:rPr>
              <w:t xml:space="preserve">image-alt</w:t>
            </w:r>
            <w:r>
              <w:t xml:space="preserve"> </w:t>
            </w:r>
            <w:r>
              <w:t xml:space="preserve">(1),</w:t>
            </w:r>
            <w:r>
              <w:t xml:space="preserve"> </w:t>
            </w:r>
            <w:r>
              <w:rPr>
                <w:rStyle w:val="VerbatimChar"/>
              </w:rPr>
              <w:t xml:space="preserve">label</w:t>
            </w:r>
            <w:r>
              <w:t xml:space="preserve"> </w:t>
            </w:r>
            <w:r>
              <w:t xml:space="preserve">(3),</w:t>
            </w:r>
            <w:r>
              <w:t xml:space="preserve"> </w:t>
            </w:r>
            <w:r>
              <w:rPr>
                <w:rStyle w:val="VerbatimChar"/>
              </w:rPr>
              <w:t xml:space="preserve">color-contrast</w:t>
            </w:r>
            <w:r>
              <w:t xml:space="preserve"> </w:t>
            </w:r>
            <w:r>
              <w:t xml:space="preserve">(2)</w:t>
            </w:r>
          </w:p>
        </w:tc>
      </w:tr>
      <w:tr>
        <w:tc>
          <w:tcPr/>
          <w:p>
            <w:pPr>
              <w:pStyle w:val="Compact"/>
            </w:pPr>
            <w:r>
              <w:rPr>
                <w:b/>
                <w:bCs/>
              </w:rPr>
              <w:t xml:space="preserve">Login</w:t>
            </w:r>
          </w:p>
        </w:tc>
        <w:tc>
          <w:tcPr/>
          <w:p>
            <w:pPr>
              <w:pStyle w:val="Compact"/>
            </w:pPr>
            <w:r>
              <w:t xml:space="preserve">2</w:t>
            </w:r>
          </w:p>
        </w:tc>
        <w:tc>
          <w:tcPr/>
          <w:p>
            <w:pPr>
              <w:pStyle w:val="Compact"/>
            </w:pPr>
            <w:r>
              <w:t xml:space="preserve">3</w:t>
            </w:r>
          </w:p>
        </w:tc>
        <w:tc>
          <w:tcPr/>
          <w:p>
            <w:pPr>
              <w:pStyle w:val="Compact"/>
            </w:pPr>
            <w:r>
              <w:rPr>
                <w:rStyle w:val="VerbatimChar"/>
              </w:rPr>
              <w:t xml:space="preserve">label</w:t>
            </w:r>
            <w:r>
              <w:t xml:space="preserve"> </w:t>
            </w:r>
            <w:r>
              <w:t xml:space="preserve">(2),</w:t>
            </w:r>
            <w:r>
              <w:t xml:space="preserve"> </w:t>
            </w:r>
            <w:r>
              <w:rPr>
                <w:rStyle w:val="VerbatimChar"/>
              </w:rPr>
              <w:t xml:space="preserve">color-contrast</w:t>
            </w:r>
            <w:r>
              <w:t xml:space="preserve"> </w:t>
            </w:r>
            <w:r>
              <w:t xml:space="preserve">(1)</w:t>
            </w:r>
          </w:p>
        </w:tc>
      </w:tr>
      <w:tr>
        <w:tc>
          <w:tcPr/>
          <w:p>
            <w:pPr>
              <w:pStyle w:val="Compact"/>
            </w:pPr>
            <w:r>
              <w:rPr>
                <w:b/>
                <w:bCs/>
              </w:rPr>
              <w:t xml:space="preserve">Feed</w:t>
            </w:r>
          </w:p>
        </w:tc>
        <w:tc>
          <w:tcPr/>
          <w:p>
            <w:pPr>
              <w:pStyle w:val="Compact"/>
            </w:pPr>
            <w:r>
              <w:t xml:space="preserve">5</w:t>
            </w:r>
          </w:p>
        </w:tc>
        <w:tc>
          <w:tcPr/>
          <w:p>
            <w:pPr>
              <w:pStyle w:val="Compact"/>
            </w:pPr>
            <w:r>
              <w:t xml:space="preserve">100+</w:t>
            </w:r>
          </w:p>
        </w:tc>
        <w:tc>
          <w:tcPr/>
          <w:p>
            <w:pPr>
              <w:pStyle w:val="Compact"/>
            </w:pPr>
            <w:r>
              <w:rPr>
                <w:rStyle w:val="VerbatimChar"/>
              </w:rPr>
              <w:t xml:space="preserve">image-alt</w:t>
            </w:r>
            <w:r>
              <w:t xml:space="preserve"> </w:t>
            </w:r>
            <w:r>
              <w:t xml:space="preserve">(33),</w:t>
            </w:r>
            <w:r>
              <w:t xml:space="preserve"> </w:t>
            </w:r>
            <w:r>
              <w:rPr>
                <w:rStyle w:val="VerbatimChar"/>
              </w:rPr>
              <w:t xml:space="preserve">aria-command-name</w:t>
            </w:r>
            <w:r>
              <w:t xml:space="preserve"> </w:t>
            </w:r>
            <w:r>
              <w:t xml:space="preserve">(12),</w:t>
            </w:r>
            <w:r>
              <w:t xml:space="preserve"> </w:t>
            </w:r>
            <w:r>
              <w:rPr>
                <w:rStyle w:val="VerbatimChar"/>
              </w:rPr>
              <w:t xml:space="preserve">color-contrast</w:t>
            </w:r>
            <w:r>
              <w:t xml:space="preserve"> </w:t>
            </w:r>
            <w:r>
              <w:t xml:space="preserve">(16),</w:t>
            </w:r>
            <w:r>
              <w:t xml:space="preserve"> </w:t>
            </w:r>
            <w:r>
              <w:rPr>
                <w:rStyle w:val="VerbatimChar"/>
              </w:rPr>
              <w:t xml:space="preserve">link-name</w:t>
            </w:r>
            <w:r>
              <w:t xml:space="preserve"> </w:t>
            </w:r>
            <w:r>
              <w:t xml:space="preserve">(3),</w:t>
            </w:r>
            <w:r>
              <w:t xml:space="preserve"> </w:t>
            </w:r>
            <w:r>
              <w:rPr>
                <w:rStyle w:val="VerbatimChar"/>
              </w:rPr>
              <w:t xml:space="preserve">list</w:t>
            </w:r>
            <w:r>
              <w:t xml:space="preserve"> </w:t>
            </w:r>
            <w:r>
              <w:t xml:space="preserve">(36)</w:t>
            </w:r>
          </w:p>
        </w:tc>
      </w:tr>
      <w:tr>
        <w:tc>
          <w:tcPr/>
          <w:p>
            <w:pPr>
              <w:pStyle w:val="Compact"/>
            </w:pPr>
            <w:r>
              <w:rPr>
                <w:b/>
                <w:bCs/>
              </w:rPr>
              <w:t xml:space="preserve">Perfil</w:t>
            </w:r>
          </w:p>
        </w:tc>
        <w:tc>
          <w:tcPr/>
          <w:p>
            <w:pPr>
              <w:pStyle w:val="Compact"/>
            </w:pPr>
            <w:r>
              <w:t xml:space="preserve">4</w:t>
            </w:r>
          </w:p>
        </w:tc>
        <w:tc>
          <w:tcPr/>
          <w:p>
            <w:pPr>
              <w:pStyle w:val="Compact"/>
            </w:pPr>
            <w:r>
              <w:t xml:space="preserve">68+</w:t>
            </w:r>
          </w:p>
        </w:tc>
        <w:tc>
          <w:tcPr/>
          <w:p>
            <w:pPr>
              <w:pStyle w:val="Compact"/>
            </w:pPr>
            <w:r>
              <w:rPr>
                <w:rStyle w:val="VerbatimChar"/>
              </w:rPr>
              <w:t xml:space="preserve">image-alt</w:t>
            </w:r>
            <w:r>
              <w:t xml:space="preserve"> </w:t>
            </w:r>
            <w:r>
              <w:t xml:space="preserve">(35),</w:t>
            </w:r>
            <w:r>
              <w:t xml:space="preserve"> </w:t>
            </w:r>
            <w:r>
              <w:rPr>
                <w:rStyle w:val="VerbatimChar"/>
              </w:rPr>
              <w:t xml:space="preserve">aria-command-name</w:t>
            </w:r>
            <w:r>
              <w:t xml:space="preserve"> </w:t>
            </w:r>
            <w:r>
              <w:t xml:space="preserve">(12),</w:t>
            </w:r>
            <w:r>
              <w:t xml:space="preserve"> </w:t>
            </w:r>
            <w:r>
              <w:rPr>
                <w:rStyle w:val="VerbatimChar"/>
              </w:rPr>
              <w:t xml:space="preserve">color-contrast</w:t>
            </w:r>
            <w:r>
              <w:t xml:space="preserve"> </w:t>
            </w:r>
            <w:r>
              <w:t xml:space="preserve">(17),</w:t>
            </w:r>
            <w:r>
              <w:t xml:space="preserve"> </w:t>
            </w:r>
            <w:r>
              <w:rPr>
                <w:rStyle w:val="VerbatimChar"/>
              </w:rPr>
              <w:t xml:space="preserve">link-name</w:t>
            </w:r>
            <w:r>
              <w:t xml:space="preserve"> </w:t>
            </w:r>
            <w:r>
              <w:t xml:space="preserve">(4)</w:t>
            </w:r>
          </w:p>
        </w:tc>
      </w:tr>
    </w:tbl>
    <w:p>
      <w:pPr>
        <w:pStyle w:val="BodyText"/>
      </w:pPr>
      <w:r>
        <w:rPr>
          <w:b/>
          <w:bCs/>
        </w:rPr>
        <w:t xml:space="preserve">Hallazgo principal:</w:t>
      </w:r>
      <w:r>
        <w:t xml:space="preserve"> </w:t>
      </w:r>
      <w:r>
        <w:t xml:space="preserve">La violación más grave es</w:t>
      </w:r>
      <w:r>
        <w:t xml:space="preserve"> </w:t>
      </w:r>
      <w:r>
        <w:rPr>
          <w:rStyle w:val="VerbatimChar"/>
        </w:rPr>
        <w:t xml:space="preserve">image-alt</w:t>
      </w:r>
      <w:r>
        <w:t xml:space="preserve"> </w:t>
      </w:r>
      <w:r>
        <w:t xml:space="preserve">—</w:t>
      </w:r>
      <w:r>
        <w:t xml:space="preserve"> </w:t>
      </w:r>
      <w:r>
        <w:rPr>
          <w:b/>
          <w:bCs/>
        </w:rPr>
        <w:t xml:space="preserve">más de 68 imágenes</w:t>
      </w:r>
      <w:r>
        <w:t xml:space="preserve"> </w:t>
      </w:r>
      <w:r>
        <w:t xml:space="preserve">en la aplicación carecen de texto alternativo. Esto hace la aplicación inutilizable para usuarios con lectores de pantalla. Los formularios de registro y login tampoco tienen labels asociados a sus campos, lo que afecta tanto la accesibilidad como la usabilidad en dispositivos asistivos.</w:t>
      </w:r>
    </w:p>
    <w:bookmarkEnd w:id="29"/>
    <w:bookmarkStart w:id="33" w:name="validación-de-red-network-interception"/>
    <w:p>
      <w:pPr>
        <w:pStyle w:val="Heading3"/>
      </w:pPr>
      <w:r>
        <w:t xml:space="preserve">4.2 Validación de Red (Network Interception)</w:t>
      </w:r>
    </w:p>
    <w:p>
      <w:pPr>
        <w:pStyle w:val="FirstParagraph"/>
      </w:pPr>
      <w:r>
        <w:t xml:space="preserve">Se interceptaron requests HTTP durante flujos críticos para validar la comunicación UI↔Backend.</w:t>
      </w:r>
    </w:p>
    <w:bookmarkStart w:id="30" w:name="flujo-de-login"/>
    <w:p>
      <w:pPr>
        <w:pStyle w:val="Heading4"/>
      </w:pPr>
      <w:r>
        <w:t xml:space="preserve">Flujo de Login</w:t>
      </w:r>
    </w:p>
    <w:tbl>
      <w:tblPr>
        <w:tblStyle w:val="Table"/>
        <w:tblW w:type="pct" w:w="5000"/>
        <w:tblLayout w:type="fixed"/>
        <w:tblLook w:firstRow="1" w:lastRow="0" w:firstColumn="0" w:lastColumn="0" w:noHBand="0" w:noVBand="0" w:val="0020"/>
      </w:tblPr>
      <w:tblGrid>
        <w:gridCol w:w="4808"/>
        <w:gridCol w:w="3111"/>
      </w:tblGrid>
      <w:tr>
        <w:trPr>
          <w:tblHeader w:val="on"/>
        </w:trPr>
        <w:tc>
          <w:tcPr/>
          <w:p>
            <w:pPr>
              <w:pStyle w:val="Compact"/>
            </w:pPr>
            <w:r>
              <w:t xml:space="preserve">Aspecto validado</w:t>
            </w:r>
          </w:p>
        </w:tc>
        <w:tc>
          <w:tcPr/>
          <w:p>
            <w:pPr>
              <w:pStyle w:val="Compact"/>
            </w:pPr>
            <w:r>
              <w:t xml:space="preserve">Resultado</w:t>
            </w:r>
          </w:p>
        </w:tc>
      </w:tr>
      <w:tr>
        <w:tc>
          <w:tcPr/>
          <w:p>
            <w:pPr>
              <w:pStyle w:val="Compact"/>
            </w:pPr>
            <w:r>
              <w:t xml:space="preserve">Request de login enviada correctamente</w:t>
            </w:r>
          </w:p>
        </w:tc>
        <w:tc>
          <w:tcPr/>
          <w:p>
            <w:pPr>
              <w:pStyle w:val="Compact"/>
            </w:pPr>
            <w:r>
              <w:rPr>
                <w:b/>
                <w:bCs/>
              </w:rPr>
              <w:t xml:space="preserve">OK</w:t>
            </w:r>
            <w:r>
              <w:t xml:space="preserve"> </w:t>
            </w:r>
            <w:r>
              <w:t xml:space="preserve">— POST a</w:t>
            </w:r>
            <w:r>
              <w:t xml:space="preserve"> </w:t>
            </w:r>
            <w:r>
              <w:rPr>
                <w:rStyle w:val="VerbatimChar"/>
              </w:rPr>
              <w:t xml:space="preserve">/action/user/login</w:t>
            </w:r>
          </w:p>
        </w:tc>
      </w:tr>
      <w:tr>
        <w:tc>
          <w:tcPr/>
          <w:p>
            <w:pPr>
              <w:pStyle w:val="Compact"/>
            </w:pPr>
            <w:r>
              <w:t xml:space="preserve">Response status &lt; 400</w:t>
            </w:r>
          </w:p>
        </w:tc>
        <w:tc>
          <w:tcPr/>
          <w:p>
            <w:pPr>
              <w:pStyle w:val="Compact"/>
            </w:pPr>
            <w:r>
              <w:rPr>
                <w:b/>
                <w:bCs/>
              </w:rPr>
              <w:t xml:space="preserve">OK</w:t>
            </w:r>
            <w:r>
              <w:t xml:space="preserve"> </w:t>
            </w:r>
            <w:r>
              <w:t xml:space="preserve">— 302 Redirect</w:t>
            </w:r>
          </w:p>
        </w:tc>
      </w:tr>
      <w:tr>
        <w:tc>
          <w:tcPr/>
          <w:p>
            <w:pPr>
              <w:pStyle w:val="Compact"/>
            </w:pPr>
            <w:r>
              <w:t xml:space="preserve">No hay errores 5xx</w:t>
            </w:r>
          </w:p>
        </w:tc>
        <w:tc>
          <w:tcPr/>
          <w:p>
            <w:pPr>
              <w:pStyle w:val="Compact"/>
            </w:pPr>
            <w:r>
              <w:rPr>
                <w:b/>
                <w:bCs/>
              </w:rPr>
              <w:t xml:space="preserve">OK</w:t>
            </w:r>
          </w:p>
        </w:tc>
      </w:tr>
    </w:tbl>
    <w:bookmarkEnd w:id="30"/>
    <w:bookmarkStart w:id="31" w:name="páginas-públicas"/>
    <w:p>
      <w:pPr>
        <w:pStyle w:val="Heading4"/>
      </w:pPr>
      <w:r>
        <w:t xml:space="preserve">Páginas Públicas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 validado</w:t>
            </w:r>
          </w:p>
        </w:tc>
        <w:tc>
          <w:tcPr/>
          <w:p>
            <w:pPr>
              <w:pStyle w:val="Compact"/>
            </w:pPr>
            <w:r>
              <w:t xml:space="preserve">Resultado</w:t>
            </w:r>
          </w:p>
        </w:tc>
      </w:tr>
      <w:tr>
        <w:tc>
          <w:tcPr/>
          <w:p>
            <w:pPr>
              <w:pStyle w:val="Compact"/>
            </w:pPr>
            <w:r>
              <w:t xml:space="preserve">Registro (</w:t>
            </w:r>
            <w:r>
              <w:rPr>
                <w:rStyle w:val="VerbatimChar"/>
              </w:rPr>
              <w:t xml:space="preserve">/</w:t>
            </w:r>
            <w:r>
              <w:t xml:space="preserve">) responde sin errores</w:t>
            </w:r>
          </w:p>
        </w:tc>
        <w:tc>
          <w:tcPr/>
          <w:p>
            <w:pPr>
              <w:pStyle w:val="Compact"/>
            </w:pPr>
            <w:r>
              <w:rPr>
                <w:b/>
                <w:bCs/>
              </w:rPr>
              <w:t xml:space="preserve">OK</w:t>
            </w:r>
          </w:p>
        </w:tc>
      </w:tr>
      <w:tr>
        <w:tc>
          <w:tcPr/>
          <w:p>
            <w:pPr>
              <w:pStyle w:val="Compact"/>
            </w:pPr>
            <w:r>
              <w:t xml:space="preserve">Login (</w:t>
            </w:r>
            <w:r>
              <w:rPr>
                <w:rStyle w:val="VerbatimChar"/>
              </w:rPr>
              <w:t xml:space="preserve">/login</w:t>
            </w:r>
            <w:r>
              <w:t xml:space="preserve">) responde sin errores</w:t>
            </w:r>
          </w:p>
        </w:tc>
        <w:tc>
          <w:tcPr/>
          <w:p>
            <w:pPr>
              <w:pStyle w:val="Compact"/>
            </w:pPr>
            <w:r>
              <w:rPr>
                <w:b/>
                <w:bCs/>
              </w:rPr>
              <w:t xml:space="preserve">OK</w:t>
            </w:r>
          </w:p>
        </w:tc>
      </w:tr>
      <w:tr>
        <w:tc>
          <w:tcPr/>
          <w:p>
            <w:pPr>
              <w:pStyle w:val="Compact"/>
            </w:pPr>
            <w:r>
              <w:t xml:space="preserve">No hay errores 5xx en páginas sin autenticación</w:t>
            </w:r>
          </w:p>
        </w:tc>
        <w:tc>
          <w:tcPr/>
          <w:p>
            <w:pPr>
              <w:pStyle w:val="Compact"/>
            </w:pPr>
            <w:r>
              <w:rPr>
                <w:b/>
                <w:bCs/>
              </w:rPr>
              <w:t xml:space="preserve">OK</w:t>
            </w:r>
          </w:p>
        </w:tc>
      </w:tr>
    </w:tbl>
    <w:bookmarkEnd w:id="31"/>
    <w:bookmarkStart w:id="32" w:name="cookies-de-sesión"/>
    <w:p>
      <w:pPr>
        <w:pStyle w:val="Heading4"/>
      </w:pPr>
      <w:r>
        <w:t xml:space="preserve">Cookies de Sesión</w:t>
      </w:r>
    </w:p>
    <w:tbl>
      <w:tblPr>
        <w:tblStyle w:val="Table"/>
        <w:tblW w:type="pct" w:w="5000"/>
        <w:tblLayout w:type="fixed"/>
        <w:tblLook w:firstRow="1" w:lastRow="0" w:firstColumn="0" w:lastColumn="0" w:noHBand="0" w:noVBand="0" w:val="0020"/>
      </w:tblPr>
      <w:tblGrid>
        <w:gridCol w:w="3543"/>
        <w:gridCol w:w="2292"/>
        <w:gridCol w:w="2084"/>
      </w:tblGrid>
      <w:tr>
        <w:trPr>
          <w:tblHeader w:val="on"/>
        </w:trPr>
        <w:tc>
          <w:tcPr/>
          <w:p>
            <w:pPr>
              <w:pStyle w:val="Compact"/>
            </w:pPr>
            <w:r>
              <w:t xml:space="preserve">Aspecto validado</w:t>
            </w:r>
          </w:p>
        </w:tc>
        <w:tc>
          <w:tcPr/>
          <w:p>
            <w:pPr>
              <w:pStyle w:val="Compact"/>
            </w:pPr>
            <w:r>
              <w:t xml:space="preserve">Resultado</w:t>
            </w:r>
          </w:p>
        </w:tc>
        <w:tc>
          <w:tcPr/>
          <w:p>
            <w:pPr>
              <w:pStyle w:val="Compact"/>
            </w:pPr>
            <w:r>
              <w:t xml:space="preserve">Hallazgo</w:t>
            </w:r>
          </w:p>
        </w:tc>
      </w:tr>
      <w:tr>
        <w:tc>
          <w:tcPr/>
          <w:p>
            <w:pPr>
              <w:pStyle w:val="Compact"/>
            </w:pPr>
            <w:r>
              <w:t xml:space="preserve">Se establece cookie de sesión (</w:t>
            </w:r>
            <w:r>
              <w:rPr>
                <w:rStyle w:val="VerbatimChar"/>
              </w:rPr>
              <w:t xml:space="preserve">PHPSESSID</w:t>
            </w:r>
            <w:r>
              <w:t xml:space="preserve">)</w:t>
            </w:r>
          </w:p>
        </w:tc>
        <w:tc>
          <w:tcPr/>
          <w:p>
            <w:pPr>
              <w:pStyle w:val="Compact"/>
            </w:pPr>
            <w:r>
              <w:rPr>
                <w:b/>
                <w:bCs/>
              </w:rPr>
              <w:t xml:space="preserve">OK</w:t>
            </w:r>
          </w:p>
        </w:tc>
        <w:tc>
          <w:tcPr/>
          <w:p>
            <w:pPr>
              <w:pStyle w:val="Compact"/>
            </w:pPr>
          </w:p>
        </w:tc>
      </w:tr>
      <w:tr>
        <w:tc>
          <w:tcPr/>
          <w:p>
            <w:pPr>
              <w:pStyle w:val="Compact"/>
            </w:pPr>
            <w:r>
              <w:t xml:space="preserve">Flag</w:t>
            </w:r>
            <w:r>
              <w:t xml:space="preserve"> </w:t>
            </w:r>
            <w:r>
              <w:rPr>
                <w:rStyle w:val="VerbatimChar"/>
              </w:rPr>
              <w:t xml:space="preserve">HttpOnly</w:t>
            </w:r>
            <w:r>
              <w:t xml:space="preserve"> </w:t>
            </w:r>
            <w:r>
              <w:t xml:space="preserve">en cookies sensibles</w:t>
            </w:r>
          </w:p>
        </w:tc>
        <w:tc>
          <w:tcPr/>
          <w:p>
            <w:pPr>
              <w:pStyle w:val="Compact"/>
            </w:pPr>
            <w:r>
              <w:rPr>
                <w:b/>
                <w:bCs/>
              </w:rPr>
              <w:t xml:space="preserve">FAIL</w:t>
            </w:r>
          </w:p>
        </w:tc>
        <w:tc>
          <w:tcPr/>
          <w:p>
            <w:pPr>
              <w:pStyle w:val="Compact"/>
            </w:pPr>
            <w:r>
              <w:rPr>
                <w:rStyle w:val="VerbatimChar"/>
              </w:rPr>
              <w:t xml:space="preserve">ossn_chat_bell</w:t>
            </w:r>
            <w:r>
              <w:t xml:space="preserve"> </w:t>
            </w:r>
            <w:r>
              <w:t xml:space="preserve">no tiene</w:t>
            </w:r>
            <w:r>
              <w:t xml:space="preserve"> </w:t>
            </w:r>
            <w:r>
              <w:rPr>
                <w:rStyle w:val="VerbatimChar"/>
              </w:rPr>
              <w:t xml:space="preserve">HttpOnly</w:t>
            </w:r>
            <w:r>
              <w:t xml:space="preserve"> </w:t>
            </w:r>
            <w:r>
              <w:t xml:space="preserve">→</w:t>
            </w:r>
            <w:r>
              <w:t xml:space="preserve"> </w:t>
            </w:r>
            <w:r>
              <w:rPr>
                <w:b/>
                <w:bCs/>
              </w:rPr>
              <w:t xml:space="preserve">BUG-001</w:t>
            </w:r>
          </w:p>
        </w:tc>
      </w:tr>
      <w:tr>
        <w:tc>
          <w:tcPr/>
          <w:p>
            <w:pPr>
              <w:pStyle w:val="Compact"/>
            </w:pPr>
            <w:r>
              <w:t xml:space="preserve">Flag</w:t>
            </w:r>
            <w:r>
              <w:t xml:space="preserve"> </w:t>
            </w:r>
            <w:r>
              <w:rPr>
                <w:rStyle w:val="VerbatimChar"/>
              </w:rPr>
              <w:t xml:space="preserve">Secure</w:t>
            </w:r>
            <w:r>
              <w:t xml:space="preserve"> </w:t>
            </w:r>
            <w:r>
              <w:t xml:space="preserve">en cookies sensibles</w:t>
            </w:r>
          </w:p>
        </w:tc>
        <w:tc>
          <w:tcPr/>
          <w:p>
            <w:pPr>
              <w:pStyle w:val="Compact"/>
            </w:pPr>
            <w:r>
              <w:rPr>
                <w:b/>
                <w:bCs/>
              </w:rPr>
              <w:t xml:space="preserve">FAIL</w:t>
            </w:r>
          </w:p>
        </w:tc>
        <w:tc>
          <w:tcPr/>
          <w:p>
            <w:pPr>
              <w:pStyle w:val="Compact"/>
            </w:pPr>
            <w:r>
              <w:rPr>
                <w:rStyle w:val="VerbatimChar"/>
              </w:rPr>
              <w:t xml:space="preserve">PHPSESSID</w:t>
            </w:r>
            <w:r>
              <w:t xml:space="preserve"> </w:t>
            </w:r>
            <w:r>
              <w:t xml:space="preserve">y</w:t>
            </w:r>
            <w:r>
              <w:t xml:space="preserve"> </w:t>
            </w:r>
            <w:r>
              <w:rPr>
                <w:rStyle w:val="VerbatimChar"/>
              </w:rPr>
              <w:t xml:space="preserve">ossn_chat_bell</w:t>
            </w:r>
            <w:r>
              <w:t xml:space="preserve"> </w:t>
            </w:r>
            <w:r>
              <w:t xml:space="preserve">sin</w:t>
            </w:r>
            <w:r>
              <w:t xml:space="preserve"> </w:t>
            </w:r>
            <w:r>
              <w:rPr>
                <w:rStyle w:val="VerbatimChar"/>
              </w:rPr>
              <w:t xml:space="preserve">Secure</w:t>
            </w:r>
            <w:r>
              <w:t xml:space="preserve"> </w:t>
            </w:r>
            <w:r>
              <w:t xml:space="preserve">→</w:t>
            </w:r>
            <w:r>
              <w:t xml:space="preserve"> </w:t>
            </w:r>
            <w:r>
              <w:rPr>
                <w:b/>
                <w:bCs/>
              </w:rPr>
              <w:t xml:space="preserve">BUG-002, BUG-003</w:t>
            </w:r>
          </w:p>
        </w:tc>
      </w:tr>
    </w:tbl>
    <w:p>
      <w:r>
        <w:pict>
          <v:rect style="width:0;height:1.5pt" o:hralign="center" o:hrstd="t" o:hr="t"/>
        </w:pict>
      </w:r>
    </w:p>
    <w:bookmarkEnd w:id="32"/>
    <w:bookmarkEnd w:id="33"/>
    <w:bookmarkEnd w:id="34"/>
    <w:bookmarkStart w:id="46" w:name="reporte-de-defectos"/>
    <w:p>
      <w:pPr>
        <w:pStyle w:val="Heading2"/>
      </w:pPr>
      <w:r>
        <w:t xml:space="preserve">5. Reporte de Defectos</w:t>
      </w:r>
    </w:p>
    <w:p>
      <w:pPr>
        <w:pStyle w:val="FirstParagraph"/>
      </w:pPr>
      <w:r>
        <w:t xml:space="preserve">Se identificaron</w:t>
      </w:r>
      <w:r>
        <w:t xml:space="preserve"> </w:t>
      </w:r>
      <w:r>
        <w:rPr>
          <w:b/>
          <w:bCs/>
        </w:rPr>
        <w:t xml:space="preserve">18 defectos</w:t>
      </w:r>
      <w:r>
        <w:t xml:space="preserve"> </w:t>
      </w:r>
      <w:r>
        <w:t xml:space="preserve">durante la ejecución de pruebas funcionales, de seguridad y accesibilidad.</w:t>
      </w:r>
    </w:p>
    <w:bookmarkStart w:id="35" w:name="resumen-por-severidad"/>
    <w:p>
      <w:pPr>
        <w:pStyle w:val="Heading3"/>
      </w:pPr>
      <w:r>
        <w:t xml:space="preserve">5.1 Resumen por severidad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Severidad</w:t>
            </w:r>
          </w:p>
        </w:tc>
        <w:tc>
          <w:tcPr/>
          <w:p>
            <w:pPr>
              <w:pStyle w:val="Compact"/>
            </w:pPr>
            <w:r>
              <w:t xml:space="preserve">Cantidad</w:t>
            </w:r>
          </w:p>
        </w:tc>
        <w:tc>
          <w:tcPr/>
          <w:p>
            <w:pPr>
              <w:pStyle w:val="Compact"/>
            </w:pPr>
            <w:r>
              <w:t xml:space="preserve">Porcentaje</w:t>
            </w:r>
          </w:p>
        </w:tc>
      </w:tr>
      <w:tr>
        <w:tc>
          <w:tcPr/>
          <w:p>
            <w:pPr>
              <w:pStyle w:val="Compact"/>
            </w:pPr>
            <w:r>
              <w:t xml:space="preserve">Crítica</w:t>
            </w:r>
          </w:p>
        </w:tc>
        <w:tc>
          <w:tcPr/>
          <w:p>
            <w:pPr>
              <w:pStyle w:val="Compact"/>
            </w:pPr>
            <w:r>
              <w:t xml:space="preserve">0</w:t>
            </w:r>
          </w:p>
        </w:tc>
        <w:tc>
          <w:tcPr/>
          <w:p>
            <w:pPr>
              <w:pStyle w:val="Compact"/>
            </w:pPr>
            <w:r>
              <w:t xml:space="preserve">0%</w:t>
            </w:r>
          </w:p>
        </w:tc>
      </w:tr>
      <w:tr>
        <w:tc>
          <w:tcPr/>
          <w:p>
            <w:pPr>
              <w:pStyle w:val="Compact"/>
            </w:pPr>
            <w:r>
              <w:t xml:space="preserve">Alta</w:t>
            </w:r>
          </w:p>
        </w:tc>
        <w:tc>
          <w:tcPr/>
          <w:p>
            <w:pPr>
              <w:pStyle w:val="Compact"/>
            </w:pPr>
            <w:r>
              <w:t xml:space="preserve">8</w:t>
            </w:r>
          </w:p>
        </w:tc>
        <w:tc>
          <w:tcPr/>
          <w:p>
            <w:pPr>
              <w:pStyle w:val="Compact"/>
            </w:pPr>
            <w:r>
              <w:t xml:space="preserve">44%</w:t>
            </w:r>
          </w:p>
        </w:tc>
      </w:tr>
      <w:tr>
        <w:tc>
          <w:tcPr/>
          <w:p>
            <w:pPr>
              <w:pStyle w:val="Compact"/>
            </w:pPr>
            <w:r>
              <w:t xml:space="preserve">Media</w:t>
            </w:r>
          </w:p>
        </w:tc>
        <w:tc>
          <w:tcPr/>
          <w:p>
            <w:pPr>
              <w:pStyle w:val="Compact"/>
            </w:pPr>
            <w:r>
              <w:t xml:space="preserve">8</w:t>
            </w:r>
          </w:p>
        </w:tc>
        <w:tc>
          <w:tcPr/>
          <w:p>
            <w:pPr>
              <w:pStyle w:val="Compact"/>
            </w:pPr>
            <w:r>
              <w:t xml:space="preserve">44%</w:t>
            </w:r>
          </w:p>
        </w:tc>
      </w:tr>
      <w:tr>
        <w:tc>
          <w:tcPr/>
          <w:p>
            <w:pPr>
              <w:pStyle w:val="Compact"/>
            </w:pPr>
            <w:r>
              <w:t xml:space="preserve">Baja</w:t>
            </w:r>
          </w:p>
        </w:tc>
        <w:tc>
          <w:tcPr/>
          <w:p>
            <w:pPr>
              <w:pStyle w:val="Compact"/>
            </w:pPr>
            <w:r>
              <w:t xml:space="preserve">2</w:t>
            </w:r>
          </w:p>
        </w:tc>
        <w:tc>
          <w:tcPr/>
          <w:p>
            <w:pPr>
              <w:pStyle w:val="Compact"/>
            </w:pPr>
            <w:r>
              <w:t xml:space="preserve">12%</w:t>
            </w:r>
          </w:p>
        </w:tc>
      </w:tr>
      <w:tr>
        <w:tc>
          <w:tcPr/>
          <w:p>
            <w:pPr>
              <w:pStyle w:val="Compact"/>
            </w:pPr>
            <w:r>
              <w:rPr>
                <w:b/>
                <w:bCs/>
              </w:rPr>
              <w:t xml:space="preserve">Total</w:t>
            </w:r>
          </w:p>
        </w:tc>
        <w:tc>
          <w:tcPr/>
          <w:p>
            <w:pPr>
              <w:pStyle w:val="Compact"/>
            </w:pPr>
            <w:r>
              <w:rPr>
                <w:b/>
                <w:bCs/>
              </w:rPr>
              <w:t xml:space="preserve">18</w:t>
            </w:r>
          </w:p>
        </w:tc>
        <w:tc>
          <w:tcPr/>
          <w:p>
            <w:pPr>
              <w:pStyle w:val="Compact"/>
            </w:pPr>
            <w:r>
              <w:rPr>
                <w:b/>
                <w:bCs/>
              </w:rPr>
              <w:t xml:space="preserve">100%</w:t>
            </w:r>
          </w:p>
        </w:tc>
      </w:tr>
    </w:tbl>
    <w:bookmarkEnd w:id="35"/>
    <w:bookmarkStart w:id="36" w:name="resumen-por-categoría"/>
    <w:p>
      <w:pPr>
        <w:pStyle w:val="Heading3"/>
      </w:pPr>
      <w:r>
        <w:t xml:space="preserve">5.2 Resumen por categoría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Cantidad</w:t>
            </w:r>
          </w:p>
        </w:tc>
        <w:tc>
          <w:tcPr/>
          <w:p>
            <w:pPr>
              <w:pStyle w:val="Compact"/>
            </w:pPr>
            <w:r>
              <w:t xml:space="preserve">Severidad predominante</w:t>
            </w:r>
          </w:p>
        </w:tc>
      </w:tr>
      <w:tr>
        <w:tc>
          <w:tcPr/>
          <w:p>
            <w:pPr>
              <w:pStyle w:val="Compact"/>
            </w:pPr>
            <w:r>
              <w:t xml:space="preserve">Seguridad (Cookies)</w:t>
            </w:r>
          </w:p>
        </w:tc>
        <w:tc>
          <w:tcPr/>
          <w:p>
            <w:pPr>
              <w:pStyle w:val="Compact"/>
            </w:pPr>
            <w:r>
              <w:t xml:space="preserve">3</w:t>
            </w:r>
          </w:p>
        </w:tc>
        <w:tc>
          <w:tcPr/>
          <w:p>
            <w:pPr>
              <w:pStyle w:val="Compact"/>
            </w:pPr>
            <w:r>
              <w:t xml:space="preserve">3 Altos</w:t>
            </w:r>
          </w:p>
        </w:tc>
      </w:tr>
      <w:tr>
        <w:tc>
          <w:tcPr/>
          <w:p>
            <w:pPr>
              <w:pStyle w:val="Compact"/>
            </w:pPr>
            <w:r>
              <w:t xml:space="preserve">Accesibilidad (WCAG 2.1)</w:t>
            </w:r>
          </w:p>
        </w:tc>
        <w:tc>
          <w:tcPr/>
          <w:p>
            <w:pPr>
              <w:pStyle w:val="Compact"/>
            </w:pPr>
            <w:r>
              <w:t xml:space="preserve">14</w:t>
            </w:r>
          </w:p>
        </w:tc>
        <w:tc>
          <w:tcPr/>
          <w:p>
            <w:pPr>
              <w:pStyle w:val="Compact"/>
            </w:pPr>
            <w:r>
              <w:t xml:space="preserve">5 Altos + 7 Medios + 2 Bajos</w:t>
            </w:r>
          </w:p>
        </w:tc>
      </w:tr>
      <w:tr>
        <w:tc>
          <w:tcPr/>
          <w:p>
            <w:pPr>
              <w:pStyle w:val="Compact"/>
            </w:pPr>
            <w:r>
              <w:t xml:space="preserve">UX / Validación</w:t>
            </w:r>
          </w:p>
        </w:tc>
        <w:tc>
          <w:tcPr/>
          <w:p>
            <w:pPr>
              <w:pStyle w:val="Compact"/>
            </w:pPr>
            <w:r>
              <w:t xml:space="preserve">1</w:t>
            </w:r>
          </w:p>
        </w:tc>
        <w:tc>
          <w:tcPr/>
          <w:p>
            <w:pPr>
              <w:pStyle w:val="Compact"/>
            </w:pPr>
            <w:r>
              <w:t xml:space="preserve">1 Medio</w:t>
            </w:r>
          </w:p>
        </w:tc>
      </w:tr>
      <w:tr>
        <w:tc>
          <w:tcPr/>
          <w:p>
            <w:pPr>
              <w:pStyle w:val="Compact"/>
            </w:pPr>
            <w:r>
              <w:rPr>
                <w:b/>
                <w:bCs/>
              </w:rPr>
              <w:t xml:space="preserve">Total</w:t>
            </w:r>
          </w:p>
        </w:tc>
        <w:tc>
          <w:tcPr/>
          <w:p>
            <w:pPr>
              <w:pStyle w:val="Compact"/>
            </w:pPr>
            <w:r>
              <w:rPr>
                <w:b/>
                <w:bCs/>
              </w:rPr>
              <w:t xml:space="preserve">18</w:t>
            </w:r>
          </w:p>
        </w:tc>
        <w:tc>
          <w:tcPr/>
          <w:p>
            <w:pPr>
              <w:pStyle w:val="Compact"/>
            </w:pPr>
          </w:p>
        </w:tc>
      </w:tr>
    </w:tbl>
    <w:bookmarkEnd w:id="36"/>
    <w:bookmarkStart w:id="40" w:name="detalle-de-defectos-seguridad-cookies"/>
    <w:p>
      <w:pPr>
        <w:pStyle w:val="Heading3"/>
      </w:pPr>
      <w:r>
        <w:t xml:space="preserve">5.3 Detalle de Defectos — Seguridad (Cookies)</w:t>
      </w:r>
    </w:p>
    <w:bookmarkStart w:id="37" w:name="Xdb8a929ae1127bea0d5b063dc09c27600c5f6a2"/>
    <w:p>
      <w:pPr>
        <w:pStyle w:val="Heading4"/>
      </w:pPr>
      <w:r>
        <w:t xml:space="preserve">BUG-001 — Cookie</w:t>
      </w:r>
      <w:r>
        <w:t xml:space="preserve"> </w:t>
      </w:r>
      <w:r>
        <w:rPr>
          <w:rStyle w:val="VerbatimChar"/>
        </w:rPr>
        <w:t xml:space="preserve">ossn_chat_bell</w:t>
      </w:r>
      <w:r>
        <w:t xml:space="preserve"> </w:t>
      </w:r>
      <w:r>
        <w:t xml:space="preserve">sin flag HttpOnly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w:t>
            </w:r>
          </w:p>
        </w:tc>
        <w:tc>
          <w:tcPr/>
          <w:p>
            <w:pPr>
              <w:pStyle w:val="Compact"/>
            </w:pPr>
            <w:r>
              <w:t xml:space="preserve">BUG-001</w:t>
            </w:r>
          </w:p>
        </w:tc>
      </w:tr>
      <w:tr>
        <w:tc>
          <w:tcPr/>
          <w:p>
            <w:pPr>
              <w:pStyle w:val="Compact"/>
            </w:pPr>
            <w:r>
              <w:rPr>
                <w:b/>
                <w:bCs/>
              </w:rPr>
              <w:t xml:space="preserve">Severidad</w:t>
            </w:r>
          </w:p>
        </w:tc>
        <w:tc>
          <w:tcPr/>
          <w:p>
            <w:pPr>
              <w:pStyle w:val="Compact"/>
            </w:pPr>
            <w:r>
              <w:rPr>
                <w:b/>
                <w:bCs/>
              </w:rPr>
              <w:t xml:space="preserve">ALTA</w:t>
            </w:r>
          </w:p>
        </w:tc>
      </w:tr>
      <w:tr>
        <w:tc>
          <w:tcPr/>
          <w:p>
            <w:pPr>
              <w:pStyle w:val="Compact"/>
            </w:pPr>
            <w:r>
              <w:rPr>
                <w:b/>
                <w:bCs/>
              </w:rPr>
              <w:t xml:space="preserve">Prioridad</w:t>
            </w:r>
          </w:p>
        </w:tc>
        <w:tc>
          <w:tcPr/>
          <w:p>
            <w:pPr>
              <w:pStyle w:val="Compact"/>
            </w:pPr>
            <w:r>
              <w:t xml:space="preserve">P2</w:t>
            </w:r>
          </w:p>
        </w:tc>
      </w:tr>
      <w:tr>
        <w:tc>
          <w:tcPr/>
          <w:p>
            <w:pPr>
              <w:pStyle w:val="Compact"/>
            </w:pPr>
            <w:r>
              <w:rPr>
                <w:b/>
                <w:bCs/>
              </w:rPr>
              <w:t xml:space="preserve">Módulo</w:t>
            </w:r>
          </w:p>
        </w:tc>
        <w:tc>
          <w:tcPr/>
          <w:p>
            <w:pPr>
              <w:pStyle w:val="Compact"/>
            </w:pPr>
            <w:r>
              <w:t xml:space="preserve">Seguridad / Cookies</w:t>
            </w:r>
          </w:p>
        </w:tc>
      </w:tr>
      <w:tr>
        <w:tc>
          <w:tcPr/>
          <w:p>
            <w:pPr>
              <w:pStyle w:val="Compact"/>
            </w:pPr>
            <w:r>
              <w:rPr>
                <w:b/>
                <w:bCs/>
              </w:rPr>
              <w:t xml:space="preserve">Encontrado en</w:t>
            </w:r>
          </w:p>
        </w:tc>
        <w:tc>
          <w:tcPr/>
          <w:p>
            <w:pPr>
              <w:pStyle w:val="Compact"/>
            </w:pPr>
            <w:r>
              <w:t xml:space="preserve">Network validation (cookies)</w:t>
            </w:r>
          </w:p>
        </w:tc>
      </w:tr>
      <w:tr>
        <w:tc>
          <w:tcPr/>
          <w:p>
            <w:pPr>
              <w:pStyle w:val="Compact"/>
            </w:pPr>
            <w:r>
              <w:rPr>
                <w:b/>
                <w:bCs/>
              </w:rPr>
              <w:t xml:space="preserve">Descripción</w:t>
            </w:r>
          </w:p>
        </w:tc>
        <w:tc>
          <w:tcPr/>
          <w:p>
            <w:pPr>
              <w:pStyle w:val="Compact"/>
            </w:pPr>
            <w:r>
              <w:t xml:space="preserve">La cookie</w:t>
            </w:r>
            <w:r>
              <w:t xml:space="preserve"> </w:t>
            </w:r>
            <w:r>
              <w:rPr>
                <w:rStyle w:val="VerbatimChar"/>
              </w:rPr>
              <w:t xml:space="preserve">ossn_chat_bell</w:t>
            </w:r>
            <w:r>
              <w:t xml:space="preserve"> </w:t>
            </w:r>
            <w:r>
              <w:t xml:space="preserve">no tiene el flag</w:t>
            </w:r>
            <w:r>
              <w:t xml:space="preserve"> </w:t>
            </w:r>
            <w:r>
              <w:rPr>
                <w:rStyle w:val="VerbatimChar"/>
              </w:rPr>
              <w:t xml:space="preserve">HttpOnly</w:t>
            </w:r>
            <w:r>
              <w:t xml:space="preserve">, lo que permite que scripts del lado del cliente (JavaScript) la lean. En caso de una vulnerabilidad XSS, un atacante podría exfiltrar esta cookie.</w:t>
            </w:r>
          </w:p>
        </w:tc>
      </w:tr>
      <w:tr>
        <w:tc>
          <w:tcPr/>
          <w:p>
            <w:pPr>
              <w:pStyle w:val="Compact"/>
            </w:pPr>
            <w:r>
              <w:rPr>
                <w:b/>
                <w:bCs/>
              </w:rPr>
              <w:t xml:space="preserve">Remediación</w:t>
            </w:r>
          </w:p>
        </w:tc>
        <w:tc>
          <w:tcPr/>
          <w:p>
            <w:pPr>
              <w:pStyle w:val="Compact"/>
            </w:pPr>
            <w:r>
              <w:t xml:space="preserve">Agregar flag</w:t>
            </w:r>
            <w:r>
              <w:t xml:space="preserve"> </w:t>
            </w:r>
            <w:r>
              <w:rPr>
                <w:rStyle w:val="VerbatimChar"/>
              </w:rPr>
              <w:t xml:space="preserve">HttpOnly</w:t>
            </w:r>
            <w:r>
              <w:t xml:space="preserve"> </w:t>
            </w:r>
            <w:r>
              <w:t xml:space="preserve">a todas las cookies que no necesiten ser accedidas por JavaScript.</w:t>
            </w:r>
          </w:p>
        </w:tc>
      </w:tr>
    </w:tbl>
    <w:bookmarkEnd w:id="37"/>
    <w:bookmarkStart w:id="38" w:name="bug-002-cookie-phpsessid-sin-flag-secure"/>
    <w:p>
      <w:pPr>
        <w:pStyle w:val="Heading4"/>
      </w:pPr>
      <w:r>
        <w:t xml:space="preserve">BUG-002 — Cookie</w:t>
      </w:r>
      <w:r>
        <w:t xml:space="preserve"> </w:t>
      </w:r>
      <w:r>
        <w:rPr>
          <w:rStyle w:val="VerbatimChar"/>
        </w:rPr>
        <w:t xml:space="preserve">PHPSESSID</w:t>
      </w:r>
      <w:r>
        <w:t xml:space="preserve"> </w:t>
      </w:r>
      <w:r>
        <w:t xml:space="preserve">sin flag Secure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w:t>
            </w:r>
          </w:p>
        </w:tc>
        <w:tc>
          <w:tcPr/>
          <w:p>
            <w:pPr>
              <w:pStyle w:val="Compact"/>
            </w:pPr>
            <w:r>
              <w:t xml:space="preserve">BUG-002</w:t>
            </w:r>
          </w:p>
        </w:tc>
      </w:tr>
      <w:tr>
        <w:tc>
          <w:tcPr/>
          <w:p>
            <w:pPr>
              <w:pStyle w:val="Compact"/>
            </w:pPr>
            <w:r>
              <w:rPr>
                <w:b/>
                <w:bCs/>
              </w:rPr>
              <w:t xml:space="preserve">Severidad</w:t>
            </w:r>
          </w:p>
        </w:tc>
        <w:tc>
          <w:tcPr/>
          <w:p>
            <w:pPr>
              <w:pStyle w:val="Compact"/>
            </w:pPr>
            <w:r>
              <w:rPr>
                <w:b/>
                <w:bCs/>
              </w:rPr>
              <w:t xml:space="preserve">ALTA</w:t>
            </w:r>
          </w:p>
        </w:tc>
      </w:tr>
      <w:tr>
        <w:tc>
          <w:tcPr/>
          <w:p>
            <w:pPr>
              <w:pStyle w:val="Compact"/>
            </w:pPr>
            <w:r>
              <w:rPr>
                <w:b/>
                <w:bCs/>
              </w:rPr>
              <w:t xml:space="preserve">Prioridad</w:t>
            </w:r>
          </w:p>
        </w:tc>
        <w:tc>
          <w:tcPr/>
          <w:p>
            <w:pPr>
              <w:pStyle w:val="Compact"/>
            </w:pPr>
            <w:r>
              <w:t xml:space="preserve">P2</w:t>
            </w:r>
          </w:p>
        </w:tc>
      </w:tr>
      <w:tr>
        <w:tc>
          <w:tcPr/>
          <w:p>
            <w:pPr>
              <w:pStyle w:val="Compact"/>
            </w:pPr>
            <w:r>
              <w:rPr>
                <w:b/>
                <w:bCs/>
              </w:rPr>
              <w:t xml:space="preserve">Módulo</w:t>
            </w:r>
          </w:p>
        </w:tc>
        <w:tc>
          <w:tcPr/>
          <w:p>
            <w:pPr>
              <w:pStyle w:val="Compact"/>
            </w:pPr>
            <w:r>
              <w:t xml:space="preserve">Seguridad / Cookies</w:t>
            </w:r>
          </w:p>
        </w:tc>
      </w:tr>
      <w:tr>
        <w:tc>
          <w:tcPr/>
          <w:p>
            <w:pPr>
              <w:pStyle w:val="Compact"/>
            </w:pPr>
            <w:r>
              <w:rPr>
                <w:b/>
                <w:bCs/>
              </w:rPr>
              <w:t xml:space="preserve">Encontrado en</w:t>
            </w:r>
          </w:p>
        </w:tc>
        <w:tc>
          <w:tcPr/>
          <w:p>
            <w:pPr>
              <w:pStyle w:val="Compact"/>
            </w:pPr>
            <w:r>
              <w:t xml:space="preserve">Network validation (cookies)</w:t>
            </w:r>
          </w:p>
        </w:tc>
      </w:tr>
      <w:tr>
        <w:tc>
          <w:tcPr/>
          <w:p>
            <w:pPr>
              <w:pStyle w:val="Compact"/>
            </w:pPr>
            <w:r>
              <w:rPr>
                <w:b/>
                <w:bCs/>
              </w:rPr>
              <w:t xml:space="preserve">Descripción</w:t>
            </w:r>
          </w:p>
        </w:tc>
        <w:tc>
          <w:tcPr/>
          <w:p>
            <w:pPr>
              <w:pStyle w:val="Compact"/>
            </w:pPr>
            <w:r>
              <w:t xml:space="preserve">La cookie de sesión</w:t>
            </w:r>
            <w:r>
              <w:t xml:space="preserve"> </w:t>
            </w:r>
            <w:r>
              <w:rPr>
                <w:rStyle w:val="VerbatimChar"/>
              </w:rPr>
              <w:t xml:space="preserve">PHPSESSID</w:t>
            </w:r>
            <w:r>
              <w:t xml:space="preserve"> </w:t>
            </w:r>
            <w:r>
              <w:t xml:space="preserve">no tiene el flag</w:t>
            </w:r>
            <w:r>
              <w:t xml:space="preserve"> </w:t>
            </w:r>
            <w:r>
              <w:rPr>
                <w:rStyle w:val="VerbatimChar"/>
              </w:rPr>
              <w:t xml:space="preserve">Secure</w:t>
            </w:r>
            <w:r>
              <w:t xml:space="preserve">, lo que significa que se transmite en conexiones HTTP no cifradas. Vulnerable a ataques Man-in-the-Middle (MITM).</w:t>
            </w:r>
          </w:p>
        </w:tc>
      </w:tr>
      <w:tr>
        <w:tc>
          <w:tcPr/>
          <w:p>
            <w:pPr>
              <w:pStyle w:val="Compact"/>
            </w:pPr>
            <w:r>
              <w:rPr>
                <w:b/>
                <w:bCs/>
              </w:rPr>
              <w:t xml:space="preserve">Remediación</w:t>
            </w:r>
          </w:p>
        </w:tc>
        <w:tc>
          <w:tcPr/>
          <w:p>
            <w:pPr>
              <w:pStyle w:val="Compact"/>
            </w:pPr>
            <w:r>
              <w:t xml:space="preserve">Configurar</w:t>
            </w:r>
            <w:r>
              <w:t xml:space="preserve"> </w:t>
            </w:r>
            <w:r>
              <w:rPr>
                <w:rStyle w:val="VerbatimChar"/>
              </w:rPr>
              <w:t xml:space="preserve">session.cookie_secure = 1</w:t>
            </w:r>
            <w:r>
              <w:t xml:space="preserve"> </w:t>
            </w:r>
            <w:r>
              <w:t xml:space="preserve">en PHP y forzar HTTPS.</w:t>
            </w:r>
          </w:p>
        </w:tc>
      </w:tr>
    </w:tbl>
    <w:bookmarkEnd w:id="38"/>
    <w:bookmarkStart w:id="39" w:name="X9862a12c7cab1fc52c912b20ce4268ac62c62f0"/>
    <w:p>
      <w:pPr>
        <w:pStyle w:val="Heading4"/>
      </w:pPr>
      <w:r>
        <w:t xml:space="preserve">BUG-003 — Cookie</w:t>
      </w:r>
      <w:r>
        <w:t xml:space="preserve"> </w:t>
      </w:r>
      <w:r>
        <w:rPr>
          <w:rStyle w:val="VerbatimChar"/>
        </w:rPr>
        <w:t xml:space="preserve">ossn_chat_bell</w:t>
      </w:r>
      <w:r>
        <w:t xml:space="preserve"> </w:t>
      </w:r>
      <w:r>
        <w:t xml:space="preserve">sin flag Secure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w:t>
            </w:r>
          </w:p>
        </w:tc>
        <w:tc>
          <w:tcPr/>
          <w:p>
            <w:pPr>
              <w:pStyle w:val="Compact"/>
            </w:pPr>
            <w:r>
              <w:t xml:space="preserve">BUG-003</w:t>
            </w:r>
          </w:p>
        </w:tc>
      </w:tr>
      <w:tr>
        <w:tc>
          <w:tcPr/>
          <w:p>
            <w:pPr>
              <w:pStyle w:val="Compact"/>
            </w:pPr>
            <w:r>
              <w:rPr>
                <w:b/>
                <w:bCs/>
              </w:rPr>
              <w:t xml:space="preserve">Severidad</w:t>
            </w:r>
          </w:p>
        </w:tc>
        <w:tc>
          <w:tcPr/>
          <w:p>
            <w:pPr>
              <w:pStyle w:val="Compact"/>
            </w:pPr>
            <w:r>
              <w:rPr>
                <w:b/>
                <w:bCs/>
              </w:rPr>
              <w:t xml:space="preserve">ALTA</w:t>
            </w:r>
          </w:p>
        </w:tc>
      </w:tr>
      <w:tr>
        <w:tc>
          <w:tcPr/>
          <w:p>
            <w:pPr>
              <w:pStyle w:val="Compact"/>
            </w:pPr>
            <w:r>
              <w:rPr>
                <w:b/>
                <w:bCs/>
              </w:rPr>
              <w:t xml:space="preserve">Prioridad</w:t>
            </w:r>
          </w:p>
        </w:tc>
        <w:tc>
          <w:tcPr/>
          <w:p>
            <w:pPr>
              <w:pStyle w:val="Compact"/>
            </w:pPr>
            <w:r>
              <w:t xml:space="preserve">P2</w:t>
            </w:r>
          </w:p>
        </w:tc>
      </w:tr>
      <w:tr>
        <w:tc>
          <w:tcPr/>
          <w:p>
            <w:pPr>
              <w:pStyle w:val="Compact"/>
            </w:pPr>
            <w:r>
              <w:rPr>
                <w:b/>
                <w:bCs/>
              </w:rPr>
              <w:t xml:space="preserve">Módulo</w:t>
            </w:r>
          </w:p>
        </w:tc>
        <w:tc>
          <w:tcPr/>
          <w:p>
            <w:pPr>
              <w:pStyle w:val="Compact"/>
            </w:pPr>
            <w:r>
              <w:t xml:space="preserve">Seguridad / Cookies</w:t>
            </w:r>
          </w:p>
        </w:tc>
      </w:tr>
      <w:tr>
        <w:tc>
          <w:tcPr/>
          <w:p>
            <w:pPr>
              <w:pStyle w:val="Compact"/>
            </w:pPr>
            <w:r>
              <w:rPr>
                <w:b/>
                <w:bCs/>
              </w:rPr>
              <w:t xml:space="preserve">Encontrado en</w:t>
            </w:r>
          </w:p>
        </w:tc>
        <w:tc>
          <w:tcPr/>
          <w:p>
            <w:pPr>
              <w:pStyle w:val="Compact"/>
            </w:pPr>
            <w:r>
              <w:t xml:space="preserve">Network validation (cookies)</w:t>
            </w:r>
          </w:p>
        </w:tc>
      </w:tr>
      <w:tr>
        <w:tc>
          <w:tcPr/>
          <w:p>
            <w:pPr>
              <w:pStyle w:val="Compact"/>
            </w:pPr>
            <w:r>
              <w:rPr>
                <w:b/>
                <w:bCs/>
              </w:rPr>
              <w:t xml:space="preserve">Descripción</w:t>
            </w:r>
          </w:p>
        </w:tc>
        <w:tc>
          <w:tcPr/>
          <w:p>
            <w:pPr>
              <w:pStyle w:val="Compact"/>
            </w:pPr>
            <w:r>
              <w:t xml:space="preserve">La cookie</w:t>
            </w:r>
            <w:r>
              <w:t xml:space="preserve"> </w:t>
            </w:r>
            <w:r>
              <w:rPr>
                <w:rStyle w:val="VerbatimChar"/>
              </w:rPr>
              <w:t xml:space="preserve">ossn_chat_bell</w:t>
            </w:r>
            <w:r>
              <w:t xml:space="preserve"> </w:t>
            </w:r>
            <w:r>
              <w:t xml:space="preserve">no tiene el flag</w:t>
            </w:r>
            <w:r>
              <w:t xml:space="preserve"> </w:t>
            </w:r>
            <w:r>
              <w:rPr>
                <w:rStyle w:val="VerbatimChar"/>
              </w:rPr>
              <w:t xml:space="preserve">Secure</w:t>
            </w:r>
            <w:r>
              <w:t xml:space="preserve">. Misma vulnerabilidad que BUG-002.</w:t>
            </w:r>
          </w:p>
        </w:tc>
      </w:tr>
    </w:tbl>
    <w:bookmarkEnd w:id="39"/>
    <w:bookmarkEnd w:id="40"/>
    <w:bookmarkStart w:id="42" w:name="X7152baf999fec980b78600f499bcd877a1aa9cb"/>
    <w:p>
      <w:pPr>
        <w:pStyle w:val="Heading3"/>
      </w:pPr>
      <w:r>
        <w:t xml:space="preserve">5.4 Detalle de Defectos — Accesibilidad (WCAG 2.1 AA)</w:t>
      </w:r>
    </w:p>
    <w:bookmarkStart w:id="41" w:name="X9f04fc18b1d8987ff0094f054840b54d37dc8e9"/>
    <w:p>
      <w:pPr>
        <w:pStyle w:val="Heading4"/>
      </w:pPr>
      <w:r>
        <w:t xml:space="preserve">BUG-004 a BUG-017 — Violaciones de accesibilidad</w:t>
      </w:r>
    </w:p>
    <w:tbl>
      <w:tblPr>
        <w:tblStyle w:val="Table"/>
        <w:tblW w:type="pct" w:w="5000"/>
        <w:tblLayout w:type="fixed"/>
        <w:tblLook w:firstRow="1" w:lastRow="0" w:firstColumn="0" w:lastColumn="0" w:noHBand="0" w:noVBand="0" w:val="0020"/>
      </w:tblPr>
      <w:tblGrid>
        <w:gridCol w:w="546"/>
        <w:gridCol w:w="1502"/>
        <w:gridCol w:w="1092"/>
        <w:gridCol w:w="1502"/>
        <w:gridCol w:w="1502"/>
        <w:gridCol w:w="1775"/>
      </w:tblGrid>
      <w:tr>
        <w:trPr>
          <w:tblHeader w:val="on"/>
        </w:trPr>
        <w:tc>
          <w:tcPr/>
          <w:p>
            <w:pPr>
              <w:pStyle w:val="Compact"/>
            </w:pPr>
            <w:r>
              <w:t xml:space="preserve">ID</w:t>
            </w:r>
          </w:p>
        </w:tc>
        <w:tc>
          <w:tcPr/>
          <w:p>
            <w:pPr>
              <w:pStyle w:val="Compact"/>
            </w:pPr>
            <w:r>
              <w:t xml:space="preserve">Regla WCAG</w:t>
            </w:r>
          </w:p>
        </w:tc>
        <w:tc>
          <w:tcPr/>
          <w:p>
            <w:pPr>
              <w:pStyle w:val="Compact"/>
            </w:pPr>
            <w:r>
              <w:t xml:space="preserve">Página</w:t>
            </w:r>
          </w:p>
        </w:tc>
        <w:tc>
          <w:tcPr/>
          <w:p>
            <w:pPr>
              <w:pStyle w:val="Compact"/>
            </w:pPr>
            <w:r>
              <w:t xml:space="preserve">Elementos</w:t>
            </w:r>
          </w:p>
        </w:tc>
        <w:tc>
          <w:tcPr/>
          <w:p>
            <w:pPr>
              <w:pStyle w:val="Compact"/>
            </w:pPr>
            <w:r>
              <w:t xml:space="preserve">Severidad</w:t>
            </w:r>
          </w:p>
        </w:tc>
        <w:tc>
          <w:tcPr/>
          <w:p>
            <w:pPr>
              <w:pStyle w:val="Compact"/>
            </w:pPr>
            <w:r>
              <w:t xml:space="preserve">Descripción</w:t>
            </w:r>
          </w:p>
        </w:tc>
      </w:tr>
      <w:tr>
        <w:tc>
          <w:tcPr/>
          <w:p>
            <w:pPr>
              <w:pStyle w:val="Compact"/>
            </w:pPr>
            <w:r>
              <w:t xml:space="preserve">BUG-004</w:t>
            </w:r>
          </w:p>
        </w:tc>
        <w:tc>
          <w:tcPr/>
          <w:p>
            <w:pPr>
              <w:pStyle w:val="Compact"/>
            </w:pPr>
            <w:r>
              <w:rPr>
                <w:rStyle w:val="VerbatimChar"/>
              </w:rPr>
              <w:t xml:space="preserve">image-alt</w:t>
            </w:r>
          </w:p>
        </w:tc>
        <w:tc>
          <w:tcPr/>
          <w:p>
            <w:pPr>
              <w:pStyle w:val="Compact"/>
            </w:pPr>
            <w:r>
              <w:t xml:space="preserve">Registro</w:t>
            </w:r>
          </w:p>
        </w:tc>
        <w:tc>
          <w:tcPr/>
          <w:p>
            <w:pPr>
              <w:pStyle w:val="Compact"/>
            </w:pPr>
            <w:r>
              <w:t xml:space="preserve">1</w:t>
            </w:r>
          </w:p>
        </w:tc>
        <w:tc>
          <w:tcPr/>
          <w:p>
            <w:pPr>
              <w:pStyle w:val="Compact"/>
            </w:pPr>
            <w:r>
              <w:rPr>
                <w:b/>
                <w:bCs/>
              </w:rPr>
              <w:t xml:space="preserve">Alta</w:t>
            </w:r>
          </w:p>
        </w:tc>
        <w:tc>
          <w:tcPr/>
          <w:p>
            <w:pPr>
              <w:pStyle w:val="Compact"/>
            </w:pPr>
            <w:r>
              <w:t xml:space="preserve">Imagen sin texto alternativo. Los lectores de pantalla no pueden describir la imagen.</w:t>
            </w:r>
          </w:p>
        </w:tc>
      </w:tr>
      <w:tr>
        <w:tc>
          <w:tcPr/>
          <w:p>
            <w:pPr>
              <w:pStyle w:val="Compact"/>
            </w:pPr>
            <w:r>
              <w:t xml:space="preserve">BUG-005</w:t>
            </w:r>
          </w:p>
        </w:tc>
        <w:tc>
          <w:tcPr/>
          <w:p>
            <w:pPr>
              <w:pStyle w:val="Compact"/>
            </w:pPr>
            <w:r>
              <w:rPr>
                <w:rStyle w:val="VerbatimChar"/>
              </w:rPr>
              <w:t xml:space="preserve">label</w:t>
            </w:r>
          </w:p>
        </w:tc>
        <w:tc>
          <w:tcPr/>
          <w:p>
            <w:pPr>
              <w:pStyle w:val="Compact"/>
            </w:pPr>
            <w:r>
              <w:t xml:space="preserve">Registro</w:t>
            </w:r>
          </w:p>
        </w:tc>
        <w:tc>
          <w:tcPr/>
          <w:p>
            <w:pPr>
              <w:pStyle w:val="Compact"/>
            </w:pPr>
            <w:r>
              <w:t xml:space="preserve">3</w:t>
            </w:r>
          </w:p>
        </w:tc>
        <w:tc>
          <w:tcPr/>
          <w:p>
            <w:pPr>
              <w:pStyle w:val="Compact"/>
            </w:pPr>
            <w:r>
              <w:rPr>
                <w:b/>
                <w:bCs/>
              </w:rPr>
              <w:t xml:space="preserve">Alta</w:t>
            </w:r>
          </w:p>
        </w:tc>
        <w:tc>
          <w:tcPr/>
          <w:p>
            <w:pPr>
              <w:pStyle w:val="Compact"/>
            </w:pPr>
            <w:r>
              <w:t xml:space="preserve">Campos de formulario sin label</w:t>
            </w:r>
            <w:r>
              <w:t xml:space="preserve"> </w:t>
            </w:r>
            <w:r>
              <w:rPr>
                <w:rStyle w:val="VerbatimChar"/>
              </w:rPr>
              <w:t xml:space="preserve">&lt;label&gt;</w:t>
            </w:r>
            <w:r>
              <w:t xml:space="preserve"> </w:t>
            </w:r>
            <w:r>
              <w:t xml:space="preserve">asociado. Usuarios con lectores de pantalla no saben qué ingresar en cada campo.</w:t>
            </w:r>
          </w:p>
        </w:tc>
      </w:tr>
      <w:tr>
        <w:tc>
          <w:tcPr/>
          <w:p>
            <w:pPr>
              <w:pStyle w:val="Compact"/>
            </w:pPr>
            <w:r>
              <w:t xml:space="preserve">BUG-006</w:t>
            </w:r>
          </w:p>
        </w:tc>
        <w:tc>
          <w:tcPr/>
          <w:p>
            <w:pPr>
              <w:pStyle w:val="Compact"/>
            </w:pPr>
            <w:r>
              <w:rPr>
                <w:rStyle w:val="VerbatimChar"/>
              </w:rPr>
              <w:t xml:space="preserve">color-contrast</w:t>
            </w:r>
          </w:p>
        </w:tc>
        <w:tc>
          <w:tcPr/>
          <w:p>
            <w:pPr>
              <w:pStyle w:val="Compact"/>
            </w:pPr>
            <w:r>
              <w:t xml:space="preserve">Registro</w:t>
            </w:r>
          </w:p>
        </w:tc>
        <w:tc>
          <w:tcPr/>
          <w:p>
            <w:pPr>
              <w:pStyle w:val="Compact"/>
            </w:pPr>
            <w:r>
              <w:t xml:space="preserve">2</w:t>
            </w:r>
          </w:p>
        </w:tc>
        <w:tc>
          <w:tcPr/>
          <w:p>
            <w:pPr>
              <w:pStyle w:val="Compact"/>
            </w:pPr>
            <w:r>
              <w:rPr>
                <w:b/>
                <w:bCs/>
              </w:rPr>
              <w:t xml:space="preserve">Media</w:t>
            </w:r>
          </w:p>
        </w:tc>
        <w:tc>
          <w:tcPr/>
          <w:p>
            <w:pPr>
              <w:pStyle w:val="Compact"/>
            </w:pPr>
            <w:r>
              <w:t xml:space="preserve">Ratio de contraste insuficiente (&lt; 4.5:1). Texto difícil de leer para usuarios con baja visión.</w:t>
            </w:r>
          </w:p>
        </w:tc>
      </w:tr>
      <w:tr>
        <w:tc>
          <w:tcPr/>
          <w:p>
            <w:pPr>
              <w:pStyle w:val="Compact"/>
            </w:pPr>
            <w:r>
              <w:t xml:space="preserve">BUG-007</w:t>
            </w:r>
          </w:p>
        </w:tc>
        <w:tc>
          <w:tcPr/>
          <w:p>
            <w:pPr>
              <w:pStyle w:val="Compact"/>
            </w:pPr>
            <w:r>
              <w:rPr>
                <w:rStyle w:val="VerbatimChar"/>
              </w:rPr>
              <w:t xml:space="preserve">label</w:t>
            </w:r>
          </w:p>
        </w:tc>
        <w:tc>
          <w:tcPr/>
          <w:p>
            <w:pPr>
              <w:pStyle w:val="Compact"/>
            </w:pPr>
            <w:r>
              <w:t xml:space="preserve">Login</w:t>
            </w:r>
          </w:p>
        </w:tc>
        <w:tc>
          <w:tcPr/>
          <w:p>
            <w:pPr>
              <w:pStyle w:val="Compact"/>
            </w:pPr>
            <w:r>
              <w:t xml:space="preserve">2</w:t>
            </w:r>
          </w:p>
        </w:tc>
        <w:tc>
          <w:tcPr/>
          <w:p>
            <w:pPr>
              <w:pStyle w:val="Compact"/>
            </w:pPr>
            <w:r>
              <w:rPr>
                <w:b/>
                <w:bCs/>
              </w:rPr>
              <w:t xml:space="preserve">Alta</w:t>
            </w:r>
          </w:p>
        </w:tc>
        <w:tc>
          <w:tcPr/>
          <w:p>
            <w:pPr>
              <w:pStyle w:val="Compact"/>
            </w:pPr>
            <w:r>
              <w:t xml:space="preserve">Campos username y password sin labels asociados.</w:t>
            </w:r>
          </w:p>
        </w:tc>
      </w:tr>
      <w:tr>
        <w:tc>
          <w:tcPr/>
          <w:p>
            <w:pPr>
              <w:pStyle w:val="Compact"/>
            </w:pPr>
            <w:r>
              <w:t xml:space="preserve">BUG-008</w:t>
            </w:r>
          </w:p>
        </w:tc>
        <w:tc>
          <w:tcPr/>
          <w:p>
            <w:pPr>
              <w:pStyle w:val="Compact"/>
            </w:pPr>
            <w:r>
              <w:rPr>
                <w:rStyle w:val="VerbatimChar"/>
              </w:rPr>
              <w:t xml:space="preserve">color-contrast</w:t>
            </w:r>
          </w:p>
        </w:tc>
        <w:tc>
          <w:tcPr/>
          <w:p>
            <w:pPr>
              <w:pStyle w:val="Compact"/>
            </w:pPr>
            <w:r>
              <w:t xml:space="preserve">Login</w:t>
            </w:r>
          </w:p>
        </w:tc>
        <w:tc>
          <w:tcPr/>
          <w:p>
            <w:pPr>
              <w:pStyle w:val="Compact"/>
            </w:pPr>
            <w:r>
              <w:t xml:space="preserve">1</w:t>
            </w:r>
          </w:p>
        </w:tc>
        <w:tc>
          <w:tcPr/>
          <w:p>
            <w:pPr>
              <w:pStyle w:val="Compact"/>
            </w:pPr>
            <w:r>
              <w:rPr>
                <w:b/>
                <w:bCs/>
              </w:rPr>
              <w:t xml:space="preserve">Media</w:t>
            </w:r>
          </w:p>
        </w:tc>
        <w:tc>
          <w:tcPr/>
          <w:p>
            <w:pPr>
              <w:pStyle w:val="Compact"/>
            </w:pPr>
            <w:r>
              <w:t xml:space="preserve">Contraste insuficiente en texto de la página de login.</w:t>
            </w:r>
          </w:p>
        </w:tc>
      </w:tr>
      <w:tr>
        <w:tc>
          <w:tcPr/>
          <w:p>
            <w:pPr>
              <w:pStyle w:val="Compact"/>
            </w:pPr>
            <w:r>
              <w:t xml:space="preserve">BUG-009</w:t>
            </w:r>
          </w:p>
        </w:tc>
        <w:tc>
          <w:tcPr/>
          <w:p>
            <w:pPr>
              <w:pStyle w:val="Compact"/>
            </w:pPr>
            <w:r>
              <w:rPr>
                <w:rStyle w:val="VerbatimChar"/>
              </w:rPr>
              <w:t xml:space="preserve">image-alt</w:t>
            </w:r>
          </w:p>
        </w:tc>
        <w:tc>
          <w:tcPr/>
          <w:p>
            <w:pPr>
              <w:pStyle w:val="Compact"/>
            </w:pPr>
            <w:r>
              <w:t xml:space="preserve">Feed</w:t>
            </w:r>
          </w:p>
        </w:tc>
        <w:tc>
          <w:tcPr/>
          <w:p>
            <w:pPr>
              <w:pStyle w:val="Compact"/>
            </w:pPr>
            <w:r>
              <w:t xml:space="preserve">33</w:t>
            </w:r>
          </w:p>
        </w:tc>
        <w:tc>
          <w:tcPr/>
          <w:p>
            <w:pPr>
              <w:pStyle w:val="Compact"/>
            </w:pPr>
            <w:r>
              <w:rPr>
                <w:b/>
                <w:bCs/>
              </w:rPr>
              <w:t xml:space="preserve">Alta</w:t>
            </w:r>
          </w:p>
        </w:tc>
        <w:tc>
          <w:tcPr/>
          <w:p>
            <w:pPr>
              <w:pStyle w:val="Compact"/>
            </w:pPr>
            <w:r>
              <w:t xml:space="preserve">33 imágenes sin alt text en el feed principal. Incluye avatares, fotos de posts e iconos.</w:t>
            </w:r>
          </w:p>
        </w:tc>
      </w:tr>
      <w:tr>
        <w:tc>
          <w:tcPr/>
          <w:p>
            <w:pPr>
              <w:pStyle w:val="Compact"/>
            </w:pPr>
            <w:r>
              <w:t xml:space="preserve">BUG-010</w:t>
            </w:r>
          </w:p>
        </w:tc>
        <w:tc>
          <w:tcPr/>
          <w:p>
            <w:pPr>
              <w:pStyle w:val="Compact"/>
            </w:pPr>
            <w:r>
              <w:rPr>
                <w:rStyle w:val="VerbatimChar"/>
              </w:rPr>
              <w:t xml:space="preserve">aria-command-name</w:t>
            </w:r>
          </w:p>
        </w:tc>
        <w:tc>
          <w:tcPr/>
          <w:p>
            <w:pPr>
              <w:pStyle w:val="Compact"/>
            </w:pPr>
            <w:r>
              <w:t xml:space="preserve">Feed</w:t>
            </w:r>
          </w:p>
        </w:tc>
        <w:tc>
          <w:tcPr/>
          <w:p>
            <w:pPr>
              <w:pStyle w:val="Compact"/>
            </w:pPr>
            <w:r>
              <w:t xml:space="preserve">12</w:t>
            </w:r>
          </w:p>
        </w:tc>
        <w:tc>
          <w:tcPr/>
          <w:p>
            <w:pPr>
              <w:pStyle w:val="Compact"/>
            </w:pPr>
            <w:r>
              <w:rPr>
                <w:b/>
                <w:bCs/>
              </w:rPr>
              <w:t xml:space="preserve">Media</w:t>
            </w:r>
          </w:p>
        </w:tc>
        <w:tc>
          <w:tcPr/>
          <w:p>
            <w:pPr>
              <w:pStyle w:val="Compact"/>
            </w:pPr>
            <w:r>
              <w:t xml:space="preserve">Botones con roles ARIA que no tienen nombre accesible.</w:t>
            </w:r>
          </w:p>
        </w:tc>
      </w:tr>
      <w:tr>
        <w:tc>
          <w:tcPr/>
          <w:p>
            <w:pPr>
              <w:pStyle w:val="Compact"/>
            </w:pPr>
            <w:r>
              <w:t xml:space="preserve">BUG-011</w:t>
            </w:r>
          </w:p>
        </w:tc>
        <w:tc>
          <w:tcPr/>
          <w:p>
            <w:pPr>
              <w:pStyle w:val="Compact"/>
            </w:pPr>
            <w:r>
              <w:rPr>
                <w:rStyle w:val="VerbatimChar"/>
              </w:rPr>
              <w:t xml:space="preserve">color-contrast</w:t>
            </w:r>
          </w:p>
        </w:tc>
        <w:tc>
          <w:tcPr/>
          <w:p>
            <w:pPr>
              <w:pStyle w:val="Compact"/>
            </w:pPr>
            <w:r>
              <w:t xml:space="preserve">Feed</w:t>
            </w:r>
          </w:p>
        </w:tc>
        <w:tc>
          <w:tcPr/>
          <w:p>
            <w:pPr>
              <w:pStyle w:val="Compact"/>
            </w:pPr>
            <w:r>
              <w:t xml:space="preserve">16</w:t>
            </w:r>
          </w:p>
        </w:tc>
        <w:tc>
          <w:tcPr/>
          <w:p>
            <w:pPr>
              <w:pStyle w:val="Compact"/>
            </w:pPr>
            <w:r>
              <w:rPr>
                <w:b/>
                <w:bCs/>
              </w:rPr>
              <w:t xml:space="preserve">Media</w:t>
            </w:r>
          </w:p>
        </w:tc>
        <w:tc>
          <w:tcPr/>
          <w:p>
            <w:pPr>
              <w:pStyle w:val="Compact"/>
            </w:pPr>
            <w:r>
              <w:t xml:space="preserve">16 elementos con contraste insuficiente en el feed.</w:t>
            </w:r>
          </w:p>
        </w:tc>
      </w:tr>
      <w:tr>
        <w:tc>
          <w:tcPr/>
          <w:p>
            <w:pPr>
              <w:pStyle w:val="Compact"/>
            </w:pPr>
            <w:r>
              <w:t xml:space="preserve">BUG-012</w:t>
            </w:r>
          </w:p>
        </w:tc>
        <w:tc>
          <w:tcPr/>
          <w:p>
            <w:pPr>
              <w:pStyle w:val="Compact"/>
            </w:pPr>
            <w:r>
              <w:rPr>
                <w:rStyle w:val="VerbatimChar"/>
              </w:rPr>
              <w:t xml:space="preserve">link-name</w:t>
            </w:r>
          </w:p>
        </w:tc>
        <w:tc>
          <w:tcPr/>
          <w:p>
            <w:pPr>
              <w:pStyle w:val="Compact"/>
            </w:pPr>
            <w:r>
              <w:t xml:space="preserve">Feed</w:t>
            </w:r>
          </w:p>
        </w:tc>
        <w:tc>
          <w:tcPr/>
          <w:p>
            <w:pPr>
              <w:pStyle w:val="Compact"/>
            </w:pPr>
            <w:r>
              <w:t xml:space="preserve">3</w:t>
            </w:r>
          </w:p>
        </w:tc>
        <w:tc>
          <w:tcPr/>
          <w:p>
            <w:pPr>
              <w:pStyle w:val="Compact"/>
            </w:pPr>
            <w:r>
              <w:rPr>
                <w:b/>
                <w:bCs/>
              </w:rPr>
              <w:t xml:space="preserve">Media</w:t>
            </w:r>
          </w:p>
        </w:tc>
        <w:tc>
          <w:tcPr/>
          <w:p>
            <w:pPr>
              <w:pStyle w:val="Compact"/>
            </w:pPr>
            <w:r>
              <w:t xml:space="preserve">Links sin texto descriptivo (solo imágenes o vacíos).</w:t>
            </w:r>
          </w:p>
        </w:tc>
      </w:tr>
      <w:tr>
        <w:tc>
          <w:tcPr/>
          <w:p>
            <w:pPr>
              <w:pStyle w:val="Compact"/>
            </w:pPr>
            <w:r>
              <w:t xml:space="preserve">BUG-013</w:t>
            </w:r>
          </w:p>
        </w:tc>
        <w:tc>
          <w:tcPr/>
          <w:p>
            <w:pPr>
              <w:pStyle w:val="Compact"/>
            </w:pPr>
            <w:r>
              <w:rPr>
                <w:rStyle w:val="VerbatimChar"/>
              </w:rPr>
              <w:t xml:space="preserve">list/listitem</w:t>
            </w:r>
          </w:p>
        </w:tc>
        <w:tc>
          <w:tcPr/>
          <w:p>
            <w:pPr>
              <w:pStyle w:val="Compact"/>
            </w:pPr>
            <w:r>
              <w:t xml:space="preserve">Feed</w:t>
            </w:r>
          </w:p>
        </w:tc>
        <w:tc>
          <w:tcPr/>
          <w:p>
            <w:pPr>
              <w:pStyle w:val="Compact"/>
            </w:pPr>
            <w:r>
              <w:t xml:space="preserve">36</w:t>
            </w:r>
          </w:p>
        </w:tc>
        <w:tc>
          <w:tcPr/>
          <w:p>
            <w:pPr>
              <w:pStyle w:val="Compact"/>
            </w:pPr>
            <w:r>
              <w:rPr>
                <w:b/>
                <w:bCs/>
              </w:rPr>
              <w:t xml:space="preserve">Baja</w:t>
            </w:r>
          </w:p>
        </w:tc>
        <w:tc>
          <w:tcPr/>
          <w:p>
            <w:pPr>
              <w:pStyle w:val="Compact"/>
            </w:pPr>
            <w:r>
              <w:t xml:space="preserve">Elementos</w:t>
            </w:r>
            <w:r>
              <w:t xml:space="preserve"> </w:t>
            </w:r>
            <w:r>
              <w:rPr>
                <w:rStyle w:val="VerbatimChar"/>
              </w:rPr>
              <w:t xml:space="preserve">&lt;li&gt;</w:t>
            </w:r>
            <w:r>
              <w:t xml:space="preserve"> </w:t>
            </w:r>
            <w:r>
              <w:t xml:space="preserve">fuera de</w:t>
            </w:r>
            <w:r>
              <w:t xml:space="preserve"> </w:t>
            </w:r>
            <w:r>
              <w:rPr>
                <w:rStyle w:val="VerbatimChar"/>
              </w:rPr>
              <w:t xml:space="preserve">&lt;ul&gt;</w:t>
            </w:r>
            <w:r>
              <w:t xml:space="preserve"> </w:t>
            </w:r>
            <w:r>
              <w:t xml:space="preserve">o</w:t>
            </w:r>
            <w:r>
              <w:t xml:space="preserve"> </w:t>
            </w:r>
            <w:r>
              <w:rPr>
                <w:rStyle w:val="VerbatimChar"/>
              </w:rPr>
              <w:t xml:space="preserve">&lt;ol&gt;</w:t>
            </w:r>
            <w:r>
              <w:t xml:space="preserve">. Estructura semántica incorrecta.</w:t>
            </w:r>
          </w:p>
        </w:tc>
      </w:tr>
      <w:tr>
        <w:tc>
          <w:tcPr/>
          <w:p>
            <w:pPr>
              <w:pStyle w:val="Compact"/>
            </w:pPr>
            <w:r>
              <w:t xml:space="preserve">BUG-014</w:t>
            </w:r>
          </w:p>
        </w:tc>
        <w:tc>
          <w:tcPr/>
          <w:p>
            <w:pPr>
              <w:pStyle w:val="Compact"/>
            </w:pPr>
            <w:r>
              <w:rPr>
                <w:rStyle w:val="VerbatimChar"/>
              </w:rPr>
              <w:t xml:space="preserve">image-alt</w:t>
            </w:r>
          </w:p>
        </w:tc>
        <w:tc>
          <w:tcPr/>
          <w:p>
            <w:pPr>
              <w:pStyle w:val="Compact"/>
            </w:pPr>
            <w:r>
              <w:t xml:space="preserve">Perfil</w:t>
            </w:r>
          </w:p>
        </w:tc>
        <w:tc>
          <w:tcPr/>
          <w:p>
            <w:pPr>
              <w:pStyle w:val="Compact"/>
            </w:pPr>
            <w:r>
              <w:t xml:space="preserve">35</w:t>
            </w:r>
          </w:p>
        </w:tc>
        <w:tc>
          <w:tcPr/>
          <w:p>
            <w:pPr>
              <w:pStyle w:val="Compact"/>
            </w:pPr>
            <w:r>
              <w:rPr>
                <w:b/>
                <w:bCs/>
              </w:rPr>
              <w:t xml:space="preserve">Alta</w:t>
            </w:r>
          </w:p>
        </w:tc>
        <w:tc>
          <w:tcPr/>
          <w:p>
            <w:pPr>
              <w:pStyle w:val="Compact"/>
            </w:pPr>
            <w:r>
              <w:t xml:space="preserve">35 imágenes sin alt text en la página de perfil.</w:t>
            </w:r>
          </w:p>
        </w:tc>
      </w:tr>
      <w:tr>
        <w:tc>
          <w:tcPr/>
          <w:p>
            <w:pPr>
              <w:pStyle w:val="Compact"/>
            </w:pPr>
            <w:r>
              <w:t xml:space="preserve">BUG-015</w:t>
            </w:r>
          </w:p>
        </w:tc>
        <w:tc>
          <w:tcPr/>
          <w:p>
            <w:pPr>
              <w:pStyle w:val="Compact"/>
            </w:pPr>
            <w:r>
              <w:rPr>
                <w:rStyle w:val="VerbatimChar"/>
              </w:rPr>
              <w:t xml:space="preserve">aria-command-name</w:t>
            </w:r>
          </w:p>
        </w:tc>
        <w:tc>
          <w:tcPr/>
          <w:p>
            <w:pPr>
              <w:pStyle w:val="Compact"/>
            </w:pPr>
            <w:r>
              <w:t xml:space="preserve">Perfil</w:t>
            </w:r>
          </w:p>
        </w:tc>
        <w:tc>
          <w:tcPr/>
          <w:p>
            <w:pPr>
              <w:pStyle w:val="Compact"/>
            </w:pPr>
            <w:r>
              <w:t xml:space="preserve">12</w:t>
            </w:r>
          </w:p>
        </w:tc>
        <w:tc>
          <w:tcPr/>
          <w:p>
            <w:pPr>
              <w:pStyle w:val="Compact"/>
            </w:pPr>
            <w:r>
              <w:rPr>
                <w:b/>
                <w:bCs/>
              </w:rPr>
              <w:t xml:space="preserve">Media</w:t>
            </w:r>
          </w:p>
        </w:tc>
        <w:tc>
          <w:tcPr/>
          <w:p>
            <w:pPr>
              <w:pStyle w:val="Compact"/>
            </w:pPr>
            <w:r>
              <w:t xml:space="preserve">Botones ARIA sin nombre accesible en el perfil.</w:t>
            </w:r>
          </w:p>
        </w:tc>
      </w:tr>
      <w:tr>
        <w:tc>
          <w:tcPr/>
          <w:p>
            <w:pPr>
              <w:pStyle w:val="Compact"/>
            </w:pPr>
            <w:r>
              <w:t xml:space="preserve">BUG-016</w:t>
            </w:r>
          </w:p>
        </w:tc>
        <w:tc>
          <w:tcPr/>
          <w:p>
            <w:pPr>
              <w:pStyle w:val="Compact"/>
            </w:pPr>
            <w:r>
              <w:rPr>
                <w:rStyle w:val="VerbatimChar"/>
              </w:rPr>
              <w:t xml:space="preserve">color-contrast</w:t>
            </w:r>
          </w:p>
        </w:tc>
        <w:tc>
          <w:tcPr/>
          <w:p>
            <w:pPr>
              <w:pStyle w:val="Compact"/>
            </w:pPr>
            <w:r>
              <w:t xml:space="preserve">Perfil</w:t>
            </w:r>
          </w:p>
        </w:tc>
        <w:tc>
          <w:tcPr/>
          <w:p>
            <w:pPr>
              <w:pStyle w:val="Compact"/>
            </w:pPr>
            <w:r>
              <w:t xml:space="preserve">17</w:t>
            </w:r>
          </w:p>
        </w:tc>
        <w:tc>
          <w:tcPr/>
          <w:p>
            <w:pPr>
              <w:pStyle w:val="Compact"/>
            </w:pPr>
            <w:r>
              <w:rPr>
                <w:b/>
                <w:bCs/>
              </w:rPr>
              <w:t xml:space="preserve">Media</w:t>
            </w:r>
          </w:p>
        </w:tc>
        <w:tc>
          <w:tcPr/>
          <w:p>
            <w:pPr>
              <w:pStyle w:val="Compact"/>
            </w:pPr>
            <w:r>
              <w:t xml:space="preserve">17 elementos con contraste insuficiente en el perfil.</w:t>
            </w:r>
          </w:p>
        </w:tc>
      </w:tr>
      <w:tr>
        <w:tc>
          <w:tcPr/>
          <w:p>
            <w:pPr>
              <w:pStyle w:val="Compact"/>
            </w:pPr>
            <w:r>
              <w:t xml:space="preserve">BUG-017</w:t>
            </w:r>
          </w:p>
        </w:tc>
        <w:tc>
          <w:tcPr/>
          <w:p>
            <w:pPr>
              <w:pStyle w:val="Compact"/>
            </w:pPr>
            <w:r>
              <w:rPr>
                <w:rStyle w:val="VerbatimChar"/>
              </w:rPr>
              <w:t xml:space="preserve">link-name</w:t>
            </w:r>
          </w:p>
        </w:tc>
        <w:tc>
          <w:tcPr/>
          <w:p>
            <w:pPr>
              <w:pStyle w:val="Compact"/>
            </w:pPr>
            <w:r>
              <w:t xml:space="preserve">Perfil</w:t>
            </w:r>
          </w:p>
        </w:tc>
        <w:tc>
          <w:tcPr/>
          <w:p>
            <w:pPr>
              <w:pStyle w:val="Compact"/>
            </w:pPr>
            <w:r>
              <w:t xml:space="preserve">4</w:t>
            </w:r>
          </w:p>
        </w:tc>
        <w:tc>
          <w:tcPr/>
          <w:p>
            <w:pPr>
              <w:pStyle w:val="Compact"/>
            </w:pPr>
            <w:r>
              <w:rPr>
                <w:b/>
                <w:bCs/>
              </w:rPr>
              <w:t xml:space="preserve">Baja</w:t>
            </w:r>
          </w:p>
        </w:tc>
        <w:tc>
          <w:tcPr/>
          <w:p>
            <w:pPr>
              <w:pStyle w:val="Compact"/>
            </w:pPr>
            <w:r>
              <w:t xml:space="preserve">Links sin texto descriptivo en el perfil.</w:t>
            </w:r>
          </w:p>
        </w:tc>
      </w:tr>
    </w:tbl>
    <w:p>
      <w:pPr>
        <w:pStyle w:val="BodyText"/>
      </w:pPr>
      <w:r>
        <w:rPr>
          <w:b/>
          <w:bCs/>
        </w:rPr>
        <w:t xml:space="preserve">Total de elementos DOM afectados:</w:t>
      </w:r>
      <w:r>
        <w:t xml:space="preserve"> </w:t>
      </w:r>
      <w:r>
        <w:t xml:space="preserve">~236</w:t>
      </w:r>
    </w:p>
    <w:bookmarkEnd w:id="41"/>
    <w:bookmarkEnd w:id="42"/>
    <w:bookmarkStart w:id="44" w:name="detalle-de-defectos-ux-validación"/>
    <w:p>
      <w:pPr>
        <w:pStyle w:val="Heading3"/>
      </w:pPr>
      <w:r>
        <w:t xml:space="preserve">5.5 Detalle de Defectos — UX / Validación</w:t>
      </w:r>
    </w:p>
    <w:bookmarkStart w:id="43" w:name="X5924d2696f4c37874cb9c239f1fe5639cc775c1"/>
    <w:p>
      <w:pPr>
        <w:pStyle w:val="Heading4"/>
      </w:pPr>
      <w:r>
        <w:t xml:space="preserve">BUG-018 — Mensaje de error genérico al subir archivo inválido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w:t>
            </w:r>
          </w:p>
        </w:tc>
        <w:tc>
          <w:tcPr/>
          <w:p>
            <w:pPr>
              <w:pStyle w:val="Compact"/>
            </w:pPr>
            <w:r>
              <w:t xml:space="preserve">BUG-018</w:t>
            </w:r>
          </w:p>
        </w:tc>
      </w:tr>
      <w:tr>
        <w:tc>
          <w:tcPr/>
          <w:p>
            <w:pPr>
              <w:pStyle w:val="Compact"/>
            </w:pPr>
            <w:r>
              <w:rPr>
                <w:b/>
                <w:bCs/>
              </w:rPr>
              <w:t xml:space="preserve">Severidad</w:t>
            </w:r>
          </w:p>
        </w:tc>
        <w:tc>
          <w:tcPr/>
          <w:p>
            <w:pPr>
              <w:pStyle w:val="Compact"/>
            </w:pPr>
            <w:r>
              <w:rPr>
                <w:b/>
                <w:bCs/>
              </w:rPr>
              <w:t xml:space="preserve">MEDIA</w:t>
            </w:r>
          </w:p>
        </w:tc>
      </w:tr>
      <w:tr>
        <w:tc>
          <w:tcPr/>
          <w:p>
            <w:pPr>
              <w:pStyle w:val="Compact"/>
            </w:pPr>
            <w:r>
              <w:rPr>
                <w:b/>
                <w:bCs/>
              </w:rPr>
              <w:t xml:space="preserve">Prioridad</w:t>
            </w:r>
          </w:p>
        </w:tc>
        <w:tc>
          <w:tcPr/>
          <w:p>
            <w:pPr>
              <w:pStyle w:val="Compact"/>
            </w:pPr>
            <w:r>
              <w:t xml:space="preserve">P3</w:t>
            </w:r>
          </w:p>
        </w:tc>
      </w:tr>
      <w:tr>
        <w:tc>
          <w:tcPr/>
          <w:p>
            <w:pPr>
              <w:pStyle w:val="Compact"/>
            </w:pPr>
            <w:r>
              <w:rPr>
                <w:b/>
                <w:bCs/>
              </w:rPr>
              <w:t xml:space="preserve">Módulo</w:t>
            </w:r>
          </w:p>
        </w:tc>
        <w:tc>
          <w:tcPr/>
          <w:p>
            <w:pPr>
              <w:pStyle w:val="Compact"/>
            </w:pPr>
            <w:r>
              <w:t xml:space="preserve">Publicaciones / Upload</w:t>
            </w:r>
          </w:p>
        </w:tc>
      </w:tr>
      <w:tr>
        <w:tc>
          <w:tcPr/>
          <w:p>
            <w:pPr>
              <w:pStyle w:val="Compact"/>
            </w:pPr>
            <w:r>
              <w:rPr>
                <w:b/>
                <w:bCs/>
              </w:rPr>
              <w:t xml:space="preserve">Encontrado en</w:t>
            </w:r>
          </w:p>
        </w:tc>
        <w:tc>
          <w:tcPr/>
          <w:p>
            <w:pPr>
              <w:pStyle w:val="Compact"/>
            </w:pPr>
            <w:r>
              <w:t xml:space="preserve">TC-10 (upload de archivo inválido — manual)</w:t>
            </w:r>
          </w:p>
        </w:tc>
      </w:tr>
      <w:tr>
        <w:tc>
          <w:tcPr/>
          <w:p>
            <w:pPr>
              <w:pStyle w:val="Compact"/>
            </w:pPr>
            <w:r>
              <w:rPr>
                <w:b/>
                <w:bCs/>
              </w:rPr>
              <w:t xml:space="preserve">Descripción</w:t>
            </w:r>
          </w:p>
        </w:tc>
        <w:tc>
          <w:tcPr/>
          <w:p>
            <w:pPr>
              <w:pStyle w:val="Compact"/>
            </w:pPr>
            <w:r>
              <w:t xml:space="preserve">Al intentar subir un archivo no soportado (.xlsx, .txt), la aplicación muestra el mensaje genérico:</w:t>
            </w:r>
            <w:r>
              <w:t xml:space="preserve"> </w:t>
            </w:r>
            <w:r>
              <w:t xml:space="preserve">“Something went wrong! Cannot save the uploaded file.”</w:t>
            </w:r>
            <w:r>
              <w:t xml:space="preserve"> </w:t>
            </w:r>
            <w:r>
              <w:t xml:space="preserve">No indica al usuario que el tipo de archivo no es soportado ni cuáles son los formatos válidos.</w:t>
            </w:r>
          </w:p>
        </w:tc>
      </w:tr>
      <w:tr>
        <w:tc>
          <w:tcPr/>
          <w:p>
            <w:pPr>
              <w:pStyle w:val="Compact"/>
            </w:pPr>
            <w:r>
              <w:rPr>
                <w:b/>
                <w:bCs/>
              </w:rPr>
              <w:t xml:space="preserve">Resultado esperado</w:t>
            </w:r>
          </w:p>
        </w:tc>
        <w:tc>
          <w:tcPr/>
          <w:p>
            <w:pPr>
              <w:pStyle w:val="Compact"/>
            </w:pPr>
            <w:r>
              <w:t xml:space="preserve">Mensaje claro como:</w:t>
            </w:r>
            <w:r>
              <w:t xml:space="preserve"> </w:t>
            </w:r>
            <w:r>
              <w:t xml:space="preserve">“Only image files (JPG, PNG, GIF) are allowed.”</w:t>
            </w:r>
            <w:r>
              <w:t xml:space="preserve"> </w:t>
            </w:r>
            <w:r>
              <w:t xml:space="preserve">La validación debería ocurrir en el cliente antes de intentar el upload.</w:t>
            </w:r>
          </w:p>
        </w:tc>
      </w:tr>
      <w:tr>
        <w:tc>
          <w:tcPr/>
          <w:p>
            <w:pPr>
              <w:pStyle w:val="Compact"/>
            </w:pPr>
            <w:r>
              <w:rPr>
                <w:b/>
                <w:bCs/>
              </w:rPr>
              <w:t xml:space="preserve">Impacto</w:t>
            </w:r>
          </w:p>
        </w:tc>
        <w:tc>
          <w:tcPr/>
          <w:p>
            <w:pPr>
              <w:pStyle w:val="Compact"/>
            </w:pPr>
            <w:r>
              <w:t xml:space="preserve">UX deficiente. El usuario no sabe qué hizo mal ni cómo corregirlo.</w:t>
            </w:r>
          </w:p>
        </w:tc>
      </w:tr>
    </w:tbl>
    <w:bookmarkEnd w:id="43"/>
    <w:bookmarkEnd w:id="44"/>
    <w:bookmarkStart w:id="45" w:name="Xea6ad980319f81ae24b92c8c392ab68b84a99c4"/>
    <w:p>
      <w:pPr>
        <w:pStyle w:val="Heading3"/>
      </w:pPr>
      <w:r>
        <w:t xml:space="preserve">5.6 Observaciones de Seguridad (no confirmadas como defectos)</w:t>
      </w:r>
    </w:p>
    <w:tbl>
      <w:tblPr>
        <w:tblStyle w:val="Table"/>
        <w:tblW w:type="pct" w:w="5000"/>
        <w:tblLayout w:type="fixed"/>
        <w:tblLook w:firstRow="1" w:lastRow="0" w:firstColumn="0" w:lastColumn="0" w:noHBand="0" w:noVBand="0" w:val="0020"/>
      </w:tblPr>
      <w:tblGrid>
        <w:gridCol w:w="2709"/>
        <w:gridCol w:w="2084"/>
        <w:gridCol w:w="3126"/>
      </w:tblGrid>
      <w:tr>
        <w:trPr>
          <w:tblHeader w:val="on"/>
        </w:trPr>
        <w:tc>
          <w:tcPr/>
          <w:p>
            <w:pPr>
              <w:pStyle w:val="Compact"/>
            </w:pPr>
            <w:r>
              <w:t xml:space="preserve">Observación</w:t>
            </w:r>
          </w:p>
        </w:tc>
        <w:tc>
          <w:tcPr/>
          <w:p>
            <w:pPr>
              <w:pStyle w:val="Compact"/>
            </w:pPr>
            <w:r>
              <w:t xml:space="preserve">Contexto</w:t>
            </w:r>
          </w:p>
        </w:tc>
        <w:tc>
          <w:tcPr/>
          <w:p>
            <w:pPr>
              <w:pStyle w:val="Compact"/>
            </w:pPr>
            <w:r>
              <w:t xml:space="preserve">Recomendación</w:t>
            </w:r>
          </w:p>
        </w:tc>
      </w:tr>
      <w:tr>
        <w:tc>
          <w:tcPr/>
          <w:p>
            <w:pPr>
              <w:pStyle w:val="Compact"/>
            </w:pPr>
            <w:r>
              <w:t xml:space="preserve">Mensajes de error de login</w:t>
            </w:r>
          </w:p>
        </w:tc>
        <w:tc>
          <w:tcPr/>
          <w:p>
            <w:pPr>
              <w:pStyle w:val="Compact"/>
            </w:pPr>
            <w:r>
              <w:t xml:space="preserve">Se verificó que OSSN no revela si un usuario existe. Sin embargo, como buena práctica, se recomienda usar siempre un mensaje genérico como</w:t>
            </w:r>
            <w:r>
              <w:t xml:space="preserve"> </w:t>
            </w:r>
            <w:r>
              <w:t xml:space="preserve">“Invalid credentials”</w:t>
            </w:r>
            <w:r>
              <w:t xml:space="preserve">.</w:t>
            </w:r>
          </w:p>
        </w:tc>
        <w:tc>
          <w:tcPr/>
          <w:p>
            <w:pPr>
              <w:pStyle w:val="Compact"/>
            </w:pPr>
            <w:r>
              <w:t xml:space="preserve">P3 — Revisar en futura auditoría de seguridad</w:t>
            </w:r>
          </w:p>
        </w:tc>
      </w:tr>
    </w:tbl>
    <w:p>
      <w:r>
        <w:pict>
          <v:rect style="width:0;height:1.5pt" o:hralign="center" o:hrstd="t" o:hr="t"/>
        </w:pict>
      </w:r>
    </w:p>
    <w:bookmarkEnd w:id="45"/>
    <w:bookmarkEnd w:id="46"/>
    <w:bookmarkStart w:id="50" w:name="métricas"/>
    <w:p>
      <w:pPr>
        <w:pStyle w:val="Heading2"/>
      </w:pPr>
      <w:r>
        <w:t xml:space="preserve">6. Métricas</w:t>
      </w:r>
    </w:p>
    <w:bookmarkStart w:id="47" w:name="métricas-de-ejecución"/>
    <w:p>
      <w:pPr>
        <w:pStyle w:val="Heading3"/>
      </w:pPr>
      <w:r>
        <w:t xml:space="preserve">6.1 Métricas de ejecución</w:t>
      </w:r>
    </w:p>
    <w:tbl>
      <w:tblPr>
        <w:tblStyle w:val="Table"/>
        <w:tblW w:type="pct" w:w="5000"/>
        <w:tblLayout w:type="fixed"/>
        <w:tblLook w:firstRow="1" w:lastRow="0" w:firstColumn="0" w:lastColumn="0" w:noHBand="0" w:noVBand="0" w:val="0020"/>
      </w:tblPr>
      <w:tblGrid>
        <w:gridCol w:w="2227"/>
        <w:gridCol w:w="1732"/>
        <w:gridCol w:w="1980"/>
        <w:gridCol w:w="1980"/>
      </w:tblGrid>
      <w:tr>
        <w:trPr>
          <w:tblHeader w:val="on"/>
        </w:trPr>
        <w:tc>
          <w:tcPr/>
          <w:p>
            <w:pPr>
              <w:pStyle w:val="Compact"/>
            </w:pPr>
            <w:r>
              <w:t xml:space="preserve">Métrica</w:t>
            </w:r>
          </w:p>
        </w:tc>
        <w:tc>
          <w:tcPr/>
          <w:p>
            <w:pPr>
              <w:pStyle w:val="Compact"/>
            </w:pPr>
            <w:r>
              <w:t xml:space="preserve">Valor</w:t>
            </w:r>
          </w:p>
        </w:tc>
        <w:tc>
          <w:tcPr/>
          <w:p>
            <w:pPr>
              <w:pStyle w:val="Compact"/>
            </w:pPr>
            <w:r>
              <w:t xml:space="preserve">Target</w:t>
            </w:r>
          </w:p>
        </w:tc>
        <w:tc>
          <w:tcPr/>
          <w:p>
            <w:pPr>
              <w:pStyle w:val="Compact"/>
            </w:pPr>
            <w:r>
              <w:t xml:space="preserve">Status</w:t>
            </w:r>
          </w:p>
        </w:tc>
      </w:tr>
      <w:tr>
        <w:tc>
          <w:tcPr/>
          <w:p>
            <w:pPr>
              <w:pStyle w:val="Compact"/>
            </w:pPr>
            <w:r>
              <w:t xml:space="preserve">Casos diseñados</w:t>
            </w:r>
          </w:p>
        </w:tc>
        <w:tc>
          <w:tcPr/>
          <w:p>
            <w:pPr>
              <w:pStyle w:val="Compact"/>
            </w:pPr>
            <w:r>
              <w:t xml:space="preserve">10</w:t>
            </w:r>
          </w:p>
        </w:tc>
        <w:tc>
          <w:tcPr/>
          <w:p>
            <w:pPr>
              <w:pStyle w:val="Compact"/>
            </w:pPr>
            <w:r>
              <w:t xml:space="preserve">&gt;= 5</w:t>
            </w:r>
          </w:p>
        </w:tc>
        <w:tc>
          <w:tcPr/>
          <w:p>
            <w:pPr>
              <w:pStyle w:val="Compact"/>
            </w:pPr>
            <w:r>
              <w:rPr>
                <w:b/>
                <w:bCs/>
              </w:rPr>
              <w:t xml:space="preserve">Cumple</w:t>
            </w:r>
          </w:p>
        </w:tc>
      </w:tr>
      <w:tr>
        <w:tc>
          <w:tcPr/>
          <w:p>
            <w:pPr>
              <w:pStyle w:val="Compact"/>
            </w:pPr>
            <w:r>
              <w:t xml:space="preserve">Casos ejecutados</w:t>
            </w:r>
          </w:p>
        </w:tc>
        <w:tc>
          <w:tcPr/>
          <w:p>
            <w:pPr>
              <w:pStyle w:val="Compact"/>
            </w:pPr>
            <w:r>
              <w:t xml:space="preserve">10/10 (100%)</w:t>
            </w:r>
          </w:p>
        </w:tc>
        <w:tc>
          <w:tcPr/>
          <w:p>
            <w:pPr>
              <w:pStyle w:val="Compact"/>
            </w:pPr>
            <w:r>
              <w:t xml:space="preserve">&gt;= 3 manuales</w:t>
            </w:r>
          </w:p>
        </w:tc>
        <w:tc>
          <w:tcPr/>
          <w:p>
            <w:pPr>
              <w:pStyle w:val="Compact"/>
            </w:pPr>
            <w:r>
              <w:rPr>
                <w:b/>
                <w:bCs/>
              </w:rPr>
              <w:t xml:space="preserve">Cumple</w:t>
            </w:r>
          </w:p>
        </w:tc>
      </w:tr>
      <w:tr>
        <w:tc>
          <w:tcPr/>
          <w:p>
            <w:pPr>
              <w:pStyle w:val="Compact"/>
            </w:pPr>
            <w:r>
              <w:t xml:space="preserve">Casos automatizados</w:t>
            </w:r>
          </w:p>
        </w:tc>
        <w:tc>
          <w:tcPr/>
          <w:p>
            <w:pPr>
              <w:pStyle w:val="Compact"/>
            </w:pPr>
            <w:r>
              <w:t xml:space="preserve">7/10 (70%)</w:t>
            </w:r>
          </w:p>
        </w:tc>
        <w:tc>
          <w:tcPr/>
          <w:p>
            <w:pPr>
              <w:pStyle w:val="Compact"/>
            </w:pPr>
            <w:r>
              <w:t xml:space="preserve">&gt;= 2</w:t>
            </w:r>
          </w:p>
        </w:tc>
        <w:tc>
          <w:tcPr/>
          <w:p>
            <w:pPr>
              <w:pStyle w:val="Compact"/>
            </w:pPr>
            <w:r>
              <w:rPr>
                <w:b/>
                <w:bCs/>
              </w:rPr>
              <w:t xml:space="preserve">Cumple</w:t>
            </w:r>
          </w:p>
        </w:tc>
      </w:tr>
      <w:tr>
        <w:tc>
          <w:tcPr/>
          <w:p>
            <w:pPr>
              <w:pStyle w:val="Compact"/>
            </w:pPr>
            <w:r>
              <w:t xml:space="preserve">Tests Playwright passing</w:t>
            </w:r>
          </w:p>
        </w:tc>
        <w:tc>
          <w:tcPr/>
          <w:p>
            <w:pPr>
              <w:pStyle w:val="Compact"/>
            </w:pPr>
            <w:r>
              <w:t xml:space="preserve">23/23 (100%)</w:t>
            </w:r>
          </w:p>
        </w:tc>
        <w:tc>
          <w:tcPr/>
          <w:p>
            <w:pPr>
              <w:pStyle w:val="Compact"/>
            </w:pPr>
            <w:r>
              <w:t xml:space="preserve">100%</w:t>
            </w:r>
          </w:p>
        </w:tc>
        <w:tc>
          <w:tcPr/>
          <w:p>
            <w:pPr>
              <w:pStyle w:val="Compact"/>
            </w:pPr>
            <w:r>
              <w:rPr>
                <w:b/>
                <w:bCs/>
              </w:rPr>
              <w:t xml:space="preserve">Cumple</w:t>
            </w:r>
          </w:p>
        </w:tc>
      </w:tr>
      <w:tr>
        <w:tc>
          <w:tcPr/>
          <w:p>
            <w:pPr>
              <w:pStyle w:val="Compact"/>
            </w:pPr>
            <w:r>
              <w:t xml:space="preserve">Requisitos con cobertura</w:t>
            </w:r>
          </w:p>
        </w:tc>
        <w:tc>
          <w:tcPr/>
          <w:p>
            <w:pPr>
              <w:pStyle w:val="Compact"/>
            </w:pPr>
            <w:r>
              <w:t xml:space="preserve">6/6 (100%)</w:t>
            </w:r>
          </w:p>
        </w:tc>
        <w:tc>
          <w:tcPr/>
          <w:p>
            <w:pPr>
              <w:pStyle w:val="Compact"/>
            </w:pPr>
            <w:r>
              <w:t xml:space="preserve">100%</w:t>
            </w:r>
          </w:p>
        </w:tc>
        <w:tc>
          <w:tcPr/>
          <w:p>
            <w:pPr>
              <w:pStyle w:val="Compact"/>
            </w:pPr>
            <w:r>
              <w:rPr>
                <w:b/>
                <w:bCs/>
              </w:rPr>
              <w:t xml:space="preserve">Cumple</w:t>
            </w:r>
          </w:p>
        </w:tc>
      </w:tr>
      <w:tr>
        <w:tc>
          <w:tcPr/>
          <w:p>
            <w:pPr>
              <w:pStyle w:val="Compact"/>
            </w:pPr>
            <w:r>
              <w:t xml:space="preserve">Tiempo promedio de ejecución (suite completa)</w:t>
            </w:r>
          </w:p>
        </w:tc>
        <w:tc>
          <w:tcPr/>
          <w:p>
            <w:pPr>
              <w:pStyle w:val="Compact"/>
            </w:pPr>
            <w:r>
              <w:t xml:space="preserve">~90 segundos</w:t>
            </w:r>
          </w:p>
        </w:tc>
        <w:tc>
          <w:tcPr/>
          <w:p>
            <w:pPr>
              <w:pStyle w:val="Compact"/>
            </w:pPr>
            <w:r>
              <w:t xml:space="preserve">&lt; 5 minutos</w:t>
            </w:r>
          </w:p>
        </w:tc>
        <w:tc>
          <w:tcPr/>
          <w:p>
            <w:pPr>
              <w:pStyle w:val="Compact"/>
            </w:pPr>
            <w:r>
              <w:rPr>
                <w:b/>
                <w:bCs/>
              </w:rPr>
              <w:t xml:space="preserve">Cumple</w:t>
            </w:r>
          </w:p>
        </w:tc>
      </w:tr>
    </w:tbl>
    <w:bookmarkEnd w:id="47"/>
    <w:bookmarkStart w:id="48" w:name="métricas-de-calidad"/>
    <w:p>
      <w:pPr>
        <w:pStyle w:val="Heading3"/>
      </w:pPr>
      <w:r>
        <w:t xml:space="preserve">6.2 Métricas de calidad</w:t>
      </w:r>
    </w:p>
    <w:tbl>
      <w:tblPr>
        <w:tblStyle w:val="Table"/>
        <w:tblW w:type="pct" w:w="5000"/>
        <w:tblLayout w:type="fixed"/>
        <w:tblLook w:firstRow="1" w:lastRow="0" w:firstColumn="0" w:lastColumn="0" w:noHBand="0" w:noVBand="0" w:val="0020"/>
      </w:tblPr>
      <w:tblGrid>
        <w:gridCol w:w="2227"/>
        <w:gridCol w:w="1732"/>
        <w:gridCol w:w="1980"/>
        <w:gridCol w:w="1980"/>
      </w:tblGrid>
      <w:tr>
        <w:trPr>
          <w:tblHeader w:val="on"/>
        </w:trPr>
        <w:tc>
          <w:tcPr/>
          <w:p>
            <w:pPr>
              <w:pStyle w:val="Compact"/>
            </w:pPr>
            <w:r>
              <w:t xml:space="preserve">Métrica</w:t>
            </w:r>
          </w:p>
        </w:tc>
        <w:tc>
          <w:tcPr/>
          <w:p>
            <w:pPr>
              <w:pStyle w:val="Compact"/>
            </w:pPr>
            <w:r>
              <w:t xml:space="preserve">Valor</w:t>
            </w:r>
          </w:p>
        </w:tc>
        <w:tc>
          <w:tcPr/>
          <w:p>
            <w:pPr>
              <w:pStyle w:val="Compact"/>
            </w:pPr>
            <w:r>
              <w:t xml:space="preserve">Target</w:t>
            </w:r>
          </w:p>
        </w:tc>
        <w:tc>
          <w:tcPr/>
          <w:p>
            <w:pPr>
              <w:pStyle w:val="Compact"/>
            </w:pPr>
            <w:r>
              <w:t xml:space="preserve">Status</w:t>
            </w:r>
          </w:p>
        </w:tc>
      </w:tr>
      <w:tr>
        <w:tc>
          <w:tcPr/>
          <w:p>
            <w:pPr>
              <w:pStyle w:val="Compact"/>
            </w:pPr>
            <w:r>
              <w:t xml:space="preserve">Defectos totales encontrados</w:t>
            </w:r>
          </w:p>
        </w:tc>
        <w:tc>
          <w:tcPr/>
          <w:p>
            <w:pPr>
              <w:pStyle w:val="Compact"/>
            </w:pPr>
            <w:r>
              <w:t xml:space="preserve">18</w:t>
            </w:r>
          </w:p>
        </w:tc>
        <w:tc>
          <w:tcPr/>
          <w:p>
            <w:pPr>
              <w:pStyle w:val="Compact"/>
            </w:pPr>
            <w:r>
              <w:t xml:space="preserve">—</w:t>
            </w:r>
          </w:p>
        </w:tc>
        <w:tc>
          <w:tcPr/>
          <w:p>
            <w:pPr>
              <w:pStyle w:val="Compact"/>
            </w:pPr>
            <w:r>
              <w:t xml:space="preserve">Documentados</w:t>
            </w:r>
          </w:p>
        </w:tc>
      </w:tr>
      <w:tr>
        <w:tc>
          <w:tcPr/>
          <w:p>
            <w:pPr>
              <w:pStyle w:val="Compact"/>
            </w:pPr>
            <w:r>
              <w:t xml:space="preserve">Defectos críticos abiertos</w:t>
            </w:r>
          </w:p>
        </w:tc>
        <w:tc>
          <w:tcPr/>
          <w:p>
            <w:pPr>
              <w:pStyle w:val="Compact"/>
            </w:pPr>
            <w:r>
              <w:rPr>
                <w:b/>
                <w:bCs/>
              </w:rPr>
              <w:t xml:space="preserve">0</w:t>
            </w:r>
          </w:p>
        </w:tc>
        <w:tc>
          <w:tcPr/>
          <w:p>
            <w:pPr>
              <w:pStyle w:val="Compact"/>
            </w:pPr>
            <w:r>
              <w:t xml:space="preserve">0 para release</w:t>
            </w:r>
          </w:p>
        </w:tc>
        <w:tc>
          <w:tcPr/>
          <w:p>
            <w:pPr>
              <w:pStyle w:val="Compact"/>
            </w:pPr>
            <w:r>
              <w:rPr>
                <w:b/>
                <w:bCs/>
              </w:rPr>
              <w:t xml:space="preserve">Cumple</w:t>
            </w:r>
          </w:p>
        </w:tc>
      </w:tr>
      <w:tr>
        <w:tc>
          <w:tcPr/>
          <w:p>
            <w:pPr>
              <w:pStyle w:val="Compact"/>
            </w:pPr>
            <w:r>
              <w:t xml:space="preserve">Defectos altos abiertos</w:t>
            </w:r>
          </w:p>
        </w:tc>
        <w:tc>
          <w:tcPr/>
          <w:p>
            <w:pPr>
              <w:pStyle w:val="Compact"/>
            </w:pPr>
            <w:r>
              <w:rPr>
                <w:b/>
                <w:bCs/>
              </w:rPr>
              <w:t xml:space="preserve">8</w:t>
            </w:r>
          </w:p>
        </w:tc>
        <w:tc>
          <w:tcPr/>
          <w:p>
            <w:pPr>
              <w:pStyle w:val="Compact"/>
            </w:pPr>
            <w:r>
              <w:t xml:space="preserve">0 idealmente</w:t>
            </w:r>
          </w:p>
        </w:tc>
        <w:tc>
          <w:tcPr/>
          <w:p>
            <w:pPr>
              <w:pStyle w:val="Compact"/>
            </w:pPr>
            <w:r>
              <w:t xml:space="preserve">Requiere plan de remediación</w:t>
            </w:r>
          </w:p>
        </w:tc>
      </w:tr>
      <w:tr>
        <w:tc>
          <w:tcPr/>
          <w:p>
            <w:pPr>
              <w:pStyle w:val="Compact"/>
            </w:pPr>
            <w:r>
              <w:t xml:space="preserve">Defectos por módulo (más afectado)</w:t>
            </w:r>
          </w:p>
        </w:tc>
        <w:tc>
          <w:tcPr/>
          <w:p>
            <w:pPr>
              <w:pStyle w:val="Compact"/>
            </w:pPr>
            <w:r>
              <w:t xml:space="preserve">Accesibilidad (14)</w:t>
            </w:r>
          </w:p>
        </w:tc>
        <w:tc>
          <w:tcPr/>
          <w:p>
            <w:pPr>
              <w:pStyle w:val="Compact"/>
            </w:pPr>
            <w:r>
              <w:t xml:space="preserve">—</w:t>
            </w:r>
          </w:p>
        </w:tc>
        <w:tc>
          <w:tcPr/>
          <w:p>
            <w:pPr>
              <w:pStyle w:val="Compact"/>
            </w:pPr>
            <w:r>
              <w:t xml:space="preserve">Área de mayor riesgo</w:t>
            </w:r>
          </w:p>
        </w:tc>
      </w:tr>
      <w:tr>
        <w:tc>
          <w:tcPr/>
          <w:p>
            <w:pPr>
              <w:pStyle w:val="Compact"/>
            </w:pPr>
            <w:r>
              <w:t xml:space="preserve">Densidad de defectos (bugs/página)</w:t>
            </w:r>
          </w:p>
        </w:tc>
        <w:tc>
          <w:tcPr/>
          <w:p>
            <w:pPr>
              <w:pStyle w:val="Compact"/>
            </w:pPr>
            <w:r>
              <w:t xml:space="preserve">4.5 bugs/página evaluada</w:t>
            </w:r>
          </w:p>
        </w:tc>
        <w:tc>
          <w:tcPr/>
          <w:p>
            <w:pPr>
              <w:pStyle w:val="Compact"/>
            </w:pPr>
            <w:r>
              <w:t xml:space="preserve">—</w:t>
            </w:r>
          </w:p>
        </w:tc>
        <w:tc>
          <w:tcPr/>
          <w:p>
            <w:pPr>
              <w:pStyle w:val="Compact"/>
            </w:pPr>
            <w:r>
              <w:t xml:space="preserve">Moderada</w:t>
            </w:r>
          </w:p>
        </w:tc>
      </w:tr>
      <w:tr>
        <w:tc>
          <w:tcPr/>
          <w:p>
            <w:pPr>
              <w:pStyle w:val="Compact"/>
            </w:pPr>
            <w:r>
              <w:t xml:space="preserve">Elementos DOM con violaciones a11y</w:t>
            </w:r>
          </w:p>
        </w:tc>
        <w:tc>
          <w:tcPr/>
          <w:p>
            <w:pPr>
              <w:pStyle w:val="Compact"/>
            </w:pPr>
            <w:r>
              <w:t xml:space="preserve">~236</w:t>
            </w:r>
          </w:p>
        </w:tc>
        <w:tc>
          <w:tcPr/>
          <w:p>
            <w:pPr>
              <w:pStyle w:val="Compact"/>
            </w:pPr>
            <w:r>
              <w:t xml:space="preserve">0 critical</w:t>
            </w:r>
          </w:p>
        </w:tc>
        <w:tc>
          <w:tcPr/>
          <w:p>
            <w:pPr>
              <w:pStyle w:val="Compact"/>
            </w:pPr>
            <w:r>
              <w:rPr>
                <w:b/>
                <w:bCs/>
              </w:rPr>
              <w:t xml:space="preserve">NO Cumple</w:t>
            </w:r>
          </w:p>
        </w:tc>
      </w:tr>
    </w:tbl>
    <w:bookmarkEnd w:id="48"/>
    <w:bookmarkStart w:id="49" w:name="métricas-de-cobertura"/>
    <w:p>
      <w:pPr>
        <w:pStyle w:val="Heading3"/>
      </w:pPr>
      <w:r>
        <w:t xml:space="preserve">6.3 Métricas de cobertura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Requisito</w:t>
            </w:r>
          </w:p>
        </w:tc>
        <w:tc>
          <w:tcPr/>
          <w:p>
            <w:pPr>
              <w:pStyle w:val="Compact"/>
            </w:pPr>
            <w:r>
              <w:t xml:space="preserve">Casos vinculados</w:t>
            </w:r>
          </w:p>
        </w:tc>
        <w:tc>
          <w:tcPr/>
          <w:p>
            <w:pPr>
              <w:pStyle w:val="Compact"/>
            </w:pPr>
            <w:r>
              <w:t xml:space="preserve">Happy Path</w:t>
            </w:r>
          </w:p>
        </w:tc>
        <w:tc>
          <w:tcPr/>
          <w:p>
            <w:pPr>
              <w:pStyle w:val="Compact"/>
            </w:pPr>
            <w:r>
              <w:t xml:space="preserve">Negativo</w:t>
            </w:r>
          </w:p>
        </w:tc>
        <w:tc>
          <w:tcPr/>
          <w:p>
            <w:pPr>
              <w:pStyle w:val="Compact"/>
            </w:pPr>
            <w:r>
              <w:t xml:space="preserve">Cobertura</w:t>
            </w:r>
          </w:p>
        </w:tc>
      </w:tr>
      <w:tr>
        <w:tc>
          <w:tcPr/>
          <w:p>
            <w:pPr>
              <w:pStyle w:val="Compact"/>
            </w:pPr>
            <w:r>
              <w:t xml:space="preserve">REQ-01 Registro</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Robusta</w:t>
            </w:r>
          </w:p>
        </w:tc>
      </w:tr>
      <w:tr>
        <w:tc>
          <w:tcPr/>
          <w:p>
            <w:pPr>
              <w:pStyle w:val="Compact"/>
            </w:pPr>
            <w:r>
              <w:t xml:space="preserve">REQ-02 Login</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Robusta</w:t>
            </w:r>
          </w:p>
        </w:tc>
      </w:tr>
      <w:tr>
        <w:tc>
          <w:tcPr/>
          <w:p>
            <w:pPr>
              <w:pStyle w:val="Compact"/>
            </w:pPr>
            <w:r>
              <w:t xml:space="preserve">REQ-03 Imágenes</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Robusta</w:t>
            </w:r>
          </w:p>
        </w:tc>
      </w:tr>
      <w:tr>
        <w:tc>
          <w:tcPr/>
          <w:p>
            <w:pPr>
              <w:pStyle w:val="Compact"/>
            </w:pPr>
            <w:r>
              <w:t xml:space="preserve">REQ-04 Comentarios/Reacciones</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Buena (falta negativo)</w:t>
            </w:r>
          </w:p>
        </w:tc>
      </w:tr>
      <w:tr>
        <w:tc>
          <w:tcPr/>
          <w:p>
            <w:pPr>
              <w:pStyle w:val="Compact"/>
            </w:pPr>
            <w:r>
              <w:t xml:space="preserve">REQ-05 Mensajería</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Básica (falta negativo)</w:t>
            </w:r>
          </w:p>
        </w:tc>
      </w:tr>
      <w:tr>
        <w:tc>
          <w:tcPr/>
          <w:p>
            <w:pPr>
              <w:pStyle w:val="Compact"/>
            </w:pPr>
            <w:r>
              <w:t xml:space="preserve">REQ-06 Perfil</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Básica (falta negativo)</w:t>
            </w:r>
          </w:p>
        </w:tc>
      </w:tr>
    </w:tbl>
    <w:p>
      <w:r>
        <w:pict>
          <v:rect style="width:0;height:1.5pt" o:hralign="center" o:hrstd="t" o:hr="t"/>
        </w:pict>
      </w:r>
    </w:p>
    <w:bookmarkEnd w:id="49"/>
    <w:bookmarkEnd w:id="50"/>
    <w:bookmarkStart w:id="55" w:name="conclusiones-por-tipo-de-prueba"/>
    <w:p>
      <w:pPr>
        <w:pStyle w:val="Heading2"/>
      </w:pPr>
      <w:r>
        <w:t xml:space="preserve">7. Conclusiones por Tipo de Prueba</w:t>
      </w:r>
    </w:p>
    <w:bookmarkStart w:id="51" w:name="pruebas-funcionales-1"/>
    <w:p>
      <w:pPr>
        <w:pStyle w:val="Heading3"/>
      </w:pPr>
      <w:r>
        <w:t xml:space="preserve">7.1 Pruebas Funcionales</w:t>
      </w:r>
    </w:p>
    <w:p>
      <w:pPr>
        <w:pStyle w:val="FirstParagraph"/>
      </w:pPr>
      <w:r>
        <w:t xml:space="preserve">La aplicación cumple con los flujos happy path de las 6 funcionalidades principales. Un usuario puede registrarse, iniciar sesión, publicar contenido con imágenes, comentar, reaccionar, enviar mensajes y editar su perfil.</w:t>
      </w:r>
    </w:p>
    <w:p>
      <w:pPr>
        <w:pStyle w:val="BodyText"/>
      </w:pPr>
      <w:r>
        <w:t xml:space="preserve">Las</w:t>
      </w:r>
      <w:r>
        <w:t xml:space="preserve"> </w:t>
      </w:r>
      <w:r>
        <w:rPr>
          <w:b/>
          <w:bCs/>
        </w:rPr>
        <w:t xml:space="preserve">pruebas negativas confirmaron que la validación de datos de entrada funciona correctamente</w:t>
      </w:r>
      <w:r>
        <w:t xml:space="preserve"> </w:t>
      </w:r>
      <w:r>
        <w:t xml:space="preserve">en los escenarios evaluados:</w:t>
      </w:r>
    </w:p>
    <w:p>
      <w:pPr>
        <w:pStyle w:val="Compact"/>
        <w:numPr>
          <w:ilvl w:val="0"/>
          <w:numId w:val="1002"/>
        </w:numPr>
      </w:pPr>
      <w:r>
        <w:rPr>
          <w:b/>
          <w:bCs/>
        </w:rPr>
        <w:t xml:space="preserve">Registro:</w:t>
      </w:r>
      <w:r>
        <w:t xml:space="preserve"> </w:t>
      </w:r>
      <w:r>
        <w:t xml:space="preserve">OSSN valida correctamente la longitud mínima del password (5+ caracteres), rechaza emails con formato inválido, y no permite el envío de formularios vacíos.</w:t>
      </w:r>
    </w:p>
    <w:p>
      <w:pPr>
        <w:pStyle w:val="Compact"/>
        <w:numPr>
          <w:ilvl w:val="0"/>
          <w:numId w:val="1002"/>
        </w:numPr>
      </w:pPr>
      <w:r>
        <w:rPr>
          <w:b/>
          <w:bCs/>
        </w:rPr>
        <w:t xml:space="preserve">Login:</w:t>
      </w:r>
      <w:r>
        <w:t xml:space="preserve"> </w:t>
      </w:r>
      <w:r>
        <w:t xml:space="preserve">OSSN rechaza credenciales incorrectas y campos vacíos sin crear sesión.</w:t>
      </w:r>
    </w:p>
    <w:p>
      <w:pPr>
        <w:pStyle w:val="Compact"/>
        <w:numPr>
          <w:ilvl w:val="0"/>
          <w:numId w:val="1002"/>
        </w:numPr>
      </w:pPr>
      <w:r>
        <w:rPr>
          <w:b/>
          <w:bCs/>
        </w:rPr>
        <w:t xml:space="preserve">Upload:</w:t>
      </w:r>
      <w:r>
        <w:t xml:space="preserve"> </w:t>
      </w:r>
      <w:r>
        <w:t xml:space="preserve">La aplicación rechaza archivos no soportados, aunque el mensaje de error podría ser más informativo (BUG-018).</w:t>
      </w:r>
    </w:p>
    <w:p>
      <w:pPr>
        <w:pStyle w:val="FirstParagraph"/>
      </w:pPr>
      <w:r>
        <w:rPr>
          <w:b/>
          <w:bCs/>
        </w:rPr>
        <w:t xml:space="preserve">Veredicto funcional:</w:t>
      </w:r>
      <w:r>
        <w:t xml:space="preserve"> </w:t>
      </w:r>
      <w:r>
        <w:t xml:space="preserve">Las funcionalidades core están operativas y las validaciones básicas de datos funcionan correctamente.</w:t>
      </w:r>
    </w:p>
    <w:bookmarkEnd w:id="51"/>
    <w:bookmarkStart w:id="52" w:name="pruebas-de-seguridad"/>
    <w:p>
      <w:pPr>
        <w:pStyle w:val="Heading3"/>
      </w:pPr>
      <w:r>
        <w:t xml:space="preserve">7.2 Pruebas de Seguridad</w:t>
      </w:r>
    </w:p>
    <w:p>
      <w:pPr>
        <w:pStyle w:val="FirstParagraph"/>
      </w:pPr>
      <w:r>
        <w:t xml:space="preserve">Aunque no se realizó un pentest completo (fuera del alcance de este reto), la validación de red reveló</w:t>
      </w:r>
      <w:r>
        <w:t xml:space="preserve"> </w:t>
      </w:r>
      <w:r>
        <w:rPr>
          <w:b/>
          <w:bCs/>
        </w:rPr>
        <w:t xml:space="preserve">hallazgos en la configuración de cookies</w:t>
      </w:r>
      <w:r>
        <w:t xml:space="preserve">:</w:t>
      </w:r>
    </w:p>
    <w:p>
      <w:pPr>
        <w:pStyle w:val="Compact"/>
        <w:numPr>
          <w:ilvl w:val="0"/>
          <w:numId w:val="1003"/>
        </w:numPr>
      </w:pPr>
      <w:r>
        <w:rPr>
          <w:b/>
          <w:bCs/>
        </w:rPr>
        <w:t xml:space="preserve">3 defectos de cookies</w:t>
      </w:r>
      <w:r>
        <w:t xml:space="preserve"> </w:t>
      </w:r>
      <w:r>
        <w:t xml:space="preserve">sin flags de seguridad estándar (HttpOnly, Secure)</w:t>
      </w:r>
    </w:p>
    <w:p>
      <w:pPr>
        <w:pStyle w:val="Compact"/>
        <w:numPr>
          <w:ilvl w:val="0"/>
          <w:numId w:val="1003"/>
        </w:numPr>
      </w:pPr>
      <w:r>
        <w:t xml:space="preserve">Las cookies de sesión se transmiten sin cifrado en conexiones HTTP</w:t>
      </w:r>
    </w:p>
    <w:p>
      <w:pPr>
        <w:pStyle w:val="FirstParagraph"/>
      </w:pPr>
      <w:r>
        <w:rPr>
          <w:b/>
          <w:bCs/>
        </w:rPr>
        <w:t xml:space="preserve">Recomendación:</w:t>
      </w:r>
      <w:r>
        <w:t xml:space="preserve"> </w:t>
      </w:r>
      <w:r>
        <w:t xml:space="preserve">1. Corregir flags de cookies (HttpOnly, Secure, SameSite)</w:t>
      </w:r>
      <w:r>
        <w:t xml:space="preserve"> </w:t>
      </w:r>
      <w:r>
        <w:t xml:space="preserve">2. Forzar HTTPS en toda la aplicación</w:t>
      </w:r>
      <w:r>
        <w:t xml:space="preserve"> </w:t>
      </w:r>
      <w:r>
        <w:t xml:space="preserve">3. Realizar un pentest completo con herramientas como OWASP ZAP o Burp Suite</w:t>
      </w:r>
    </w:p>
    <w:bookmarkEnd w:id="52"/>
    <w:bookmarkStart w:id="53" w:name="pruebas-de-carga-rendimiento"/>
    <w:p>
      <w:pPr>
        <w:pStyle w:val="Heading3"/>
      </w:pPr>
      <w:r>
        <w:t xml:space="preserve">7.3 Pruebas de Carga / Rendimiento</w:t>
      </w:r>
    </w:p>
    <w:p>
      <w:pPr>
        <w:pStyle w:val="FirstParagraph"/>
      </w:pPr>
      <w:r>
        <w:t xml:space="preserve">No se ejecutaron pruebas de carga formales en este ciclo (fuera del alcance del reto). Sin embargo, durante la ejecución se observó:</w:t>
      </w:r>
    </w:p>
    <w:p>
      <w:pPr>
        <w:pStyle w:val="Compact"/>
        <w:numPr>
          <w:ilvl w:val="0"/>
          <w:numId w:val="1004"/>
        </w:numPr>
      </w:pPr>
      <w:r>
        <w:rPr>
          <w:b/>
          <w:bCs/>
        </w:rPr>
        <w:t xml:space="preserve">Tiempos de respuesta aceptables</w:t>
      </w:r>
      <w:r>
        <w:t xml:space="preserve"> </w:t>
      </w:r>
      <w:r>
        <w:t xml:space="preserve">en todas las páginas (&lt; 3 segundos percibidos)</w:t>
      </w:r>
    </w:p>
    <w:p>
      <w:pPr>
        <w:pStyle w:val="Compact"/>
        <w:numPr>
          <w:ilvl w:val="0"/>
          <w:numId w:val="1004"/>
        </w:numPr>
      </w:pPr>
      <w:r>
        <w:rPr>
          <w:b/>
          <w:bCs/>
        </w:rPr>
        <w:t xml:space="preserve">OSSN hace requests de fondo indefinidas</w:t>
      </w:r>
      <w:r>
        <w:t xml:space="preserve"> </w:t>
      </w:r>
      <w:r>
        <w:t xml:space="preserve">(background polling), lo que provocó que</w:t>
      </w:r>
      <w:r>
        <w:t xml:space="preserve"> </w:t>
      </w:r>
      <w:r>
        <w:rPr>
          <w:rStyle w:val="VerbatimChar"/>
        </w:rPr>
        <w:t xml:space="preserve">networkidle</w:t>
      </w:r>
      <w:r>
        <w:t xml:space="preserve"> </w:t>
      </w:r>
      <w:r>
        <w:t xml:space="preserve">de Playwright nunca se resolviera. Se reemplazó por</w:t>
      </w:r>
      <w:r>
        <w:t xml:space="preserve"> </w:t>
      </w:r>
      <w:r>
        <w:rPr>
          <w:rStyle w:val="VerbatimChar"/>
        </w:rPr>
        <w:t xml:space="preserve">domcontentloaded</w:t>
      </w:r>
      <w:r>
        <w:t xml:space="preserve"> </w:t>
      </w:r>
      <w:r>
        <w:t xml:space="preserve">+ esperas explícitas.</w:t>
      </w:r>
    </w:p>
    <w:p>
      <w:pPr>
        <w:pStyle w:val="Compact"/>
        <w:numPr>
          <w:ilvl w:val="0"/>
          <w:numId w:val="1004"/>
        </w:numPr>
      </w:pPr>
      <w:r>
        <w:rPr>
          <w:b/>
          <w:bCs/>
        </w:rPr>
        <w:t xml:space="preserve">No se detectaron errores 5xx</w:t>
      </w:r>
      <w:r>
        <w:t xml:space="preserve"> </w:t>
      </w:r>
      <w:r>
        <w:t xml:space="preserve">en ninguno de los flujos evaluados</w:t>
      </w:r>
    </w:p>
    <w:p>
      <w:pPr>
        <w:pStyle w:val="FirstParagraph"/>
      </w:pPr>
      <w:r>
        <w:rPr>
          <w:b/>
          <w:bCs/>
        </w:rPr>
        <w:t xml:space="preserve">Recomendación para pruebas futuras:</w:t>
      </w:r>
      <w:r>
        <w:t xml:space="preserve"> </w:t>
      </w:r>
      <w:r>
        <w:t xml:space="preserve">1. Usar k6 o Artillery para medir tiempos de respuesta bajo concurrencia</w:t>
      </w:r>
      <w:r>
        <w:t xml:space="preserve"> </w:t>
      </w:r>
      <w:r>
        <w:t xml:space="preserve">2. Definir SLOs: login &lt; 2s, feed &lt; 3s, upload &lt; 5s</w:t>
      </w:r>
      <w:r>
        <w:t xml:space="preserve"> </w:t>
      </w:r>
      <w:r>
        <w:t xml:space="preserve">3. Evaluar el impacto del background polling en el consumo de recursos</w:t>
      </w:r>
    </w:p>
    <w:bookmarkEnd w:id="53"/>
    <w:bookmarkStart w:id="54" w:name="pruebas-de-accesibilidad"/>
    <w:p>
      <w:pPr>
        <w:pStyle w:val="Heading3"/>
      </w:pPr>
      <w:r>
        <w:t xml:space="preserve">7.4 Pruebas de Accesibilidad</w:t>
      </w:r>
    </w:p>
    <w:p>
      <w:pPr>
        <w:pStyle w:val="FirstParagraph"/>
      </w:pPr>
      <w:r>
        <w:t xml:space="preserve">Los resultados de la auditoría WCAG 2.1 AA revelan que la aplicación</w:t>
      </w:r>
      <w:r>
        <w:t xml:space="preserve"> </w:t>
      </w:r>
      <w:r>
        <w:rPr>
          <w:b/>
          <w:bCs/>
        </w:rPr>
        <w:t xml:space="preserve">no cumple</w:t>
      </w:r>
      <w:r>
        <w:t xml:space="preserve"> </w:t>
      </w:r>
      <w:r>
        <w:t xml:space="preserve">con los estándares mínimos de accesibilidad:</w:t>
      </w:r>
    </w:p>
    <w:p>
      <w:pPr>
        <w:pStyle w:val="Compact"/>
        <w:numPr>
          <w:ilvl w:val="0"/>
          <w:numId w:val="1005"/>
        </w:numPr>
      </w:pPr>
      <w:r>
        <w:rPr>
          <w:b/>
          <w:bCs/>
        </w:rPr>
        <w:t xml:space="preserve">68+ imágenes sin texto alternativo</w:t>
      </w:r>
      <w:r>
        <w:t xml:space="preserve"> </w:t>
      </w:r>
      <w:r>
        <w:t xml:space="preserve">— la app es prácticamente inutilizable con lectores de pantalla</w:t>
      </w:r>
    </w:p>
    <w:p>
      <w:pPr>
        <w:pStyle w:val="Compact"/>
        <w:numPr>
          <w:ilvl w:val="0"/>
          <w:numId w:val="1005"/>
        </w:numPr>
      </w:pPr>
      <w:r>
        <w:rPr>
          <w:b/>
          <w:bCs/>
        </w:rPr>
        <w:t xml:space="preserve">5 campos de formulario sin labels</w:t>
      </w:r>
      <w:r>
        <w:t xml:space="preserve"> </w:t>
      </w:r>
      <w:r>
        <w:t xml:space="preserve">— los formularios de registro y login no son navegables por teclado/voz</w:t>
      </w:r>
    </w:p>
    <w:p>
      <w:pPr>
        <w:pStyle w:val="Compact"/>
        <w:numPr>
          <w:ilvl w:val="0"/>
          <w:numId w:val="1005"/>
        </w:numPr>
      </w:pPr>
      <w:r>
        <w:rPr>
          <w:b/>
          <w:bCs/>
        </w:rPr>
        <w:t xml:space="preserve">36 elementos con contraste insuficiente</w:t>
      </w:r>
      <w:r>
        <w:t xml:space="preserve"> </w:t>
      </w:r>
      <w:r>
        <w:t xml:space="preserve">— dificultan la lectura para usuarios con baja visión</w:t>
      </w:r>
    </w:p>
    <w:p>
      <w:pPr>
        <w:pStyle w:val="Compact"/>
        <w:numPr>
          <w:ilvl w:val="0"/>
          <w:numId w:val="1005"/>
        </w:numPr>
      </w:pPr>
      <w:r>
        <w:rPr>
          <w:b/>
          <w:bCs/>
        </w:rPr>
        <w:t xml:space="preserve">Estructura semántica incorrecta</w:t>
      </w:r>
      <w:r>
        <w:t xml:space="preserve"> </w:t>
      </w:r>
      <w:r>
        <w:t xml:space="preserve">— listas mal formadas y botones sin nombres accesibles</w:t>
      </w:r>
    </w:p>
    <w:p>
      <w:pPr>
        <w:pStyle w:val="FirstParagraph"/>
      </w:pPr>
      <w:r>
        <w:rPr>
          <w:b/>
          <w:bCs/>
        </w:rPr>
        <w:t xml:space="preserve">Impacto:</w:t>
      </w:r>
      <w:r>
        <w:t xml:space="preserve"> </w:t>
      </w:r>
      <w:r>
        <w:t xml:space="preserve">La aplicación no podría cumplir con regulaciones de accesibilidad como la ADA (Americans with Disabilities Act) o la normativa europea EN 301 549.</w:t>
      </w:r>
    </w:p>
    <w:p>
      <w:pPr>
        <w:pStyle w:val="BodyText"/>
      </w:pPr>
      <w:r>
        <w:rPr>
          <w:b/>
          <w:bCs/>
        </w:rPr>
        <w:t xml:space="preserve">Recomendación:</w:t>
      </w:r>
      <w:r>
        <w:t xml:space="preserve"> </w:t>
      </w:r>
      <w:r>
        <w:t xml:space="preserve">Incorporar axe-core como quality gate en el pipeline de CI/CD — 0 violaciones critical como requisito para merge.</w:t>
      </w:r>
    </w:p>
    <w:p>
      <w:r>
        <w:pict>
          <v:rect style="width:0;height:1.5pt" o:hralign="center" o:hrstd="t" o:hr="t"/>
        </w:pict>
      </w:r>
    </w:p>
    <w:bookmarkEnd w:id="54"/>
    <w:bookmarkEnd w:id="55"/>
    <w:bookmarkStart w:id="60" w:name="notas-de-mejora-para-pruebas-futuras"/>
    <w:p>
      <w:pPr>
        <w:pStyle w:val="Heading2"/>
      </w:pPr>
      <w:r>
        <w:t xml:space="preserve">8. Notas de Mejora para Pruebas Futuras</w:t>
      </w:r>
    </w:p>
    <w:bookmarkStart w:id="56" w:name="ampliar-cobertura-de-automatización"/>
    <w:p>
      <w:pPr>
        <w:pStyle w:val="Heading3"/>
      </w:pPr>
      <w:r>
        <w:t xml:space="preserve">8.1 Ampliar cobertura de automatización</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t xml:space="preserve">Caso</w:t>
            </w:r>
          </w:p>
        </w:tc>
        <w:tc>
          <w:tcPr/>
          <w:p>
            <w:pPr>
              <w:pStyle w:val="Compact"/>
            </w:pPr>
            <w:r>
              <w:t xml:space="preserve">Acción</w:t>
            </w:r>
          </w:p>
        </w:tc>
        <w:tc>
          <w:tcPr/>
          <w:p>
            <w:pPr>
              <w:pStyle w:val="Compact"/>
            </w:pPr>
            <w:r>
              <w:t xml:space="preserve">Impacto</w:t>
            </w:r>
          </w:p>
        </w:tc>
      </w:tr>
      <w:tr>
        <w:tc>
          <w:tcPr/>
          <w:p>
            <w:pPr>
              <w:pStyle w:val="Compact"/>
            </w:pPr>
            <w:r>
              <w:t xml:space="preserve">TC-06 (Comentar)</w:t>
            </w:r>
          </w:p>
        </w:tc>
        <w:tc>
          <w:tcPr/>
          <w:p>
            <w:pPr>
              <w:pStyle w:val="Compact"/>
            </w:pPr>
            <w:r>
              <w:t xml:space="preserve">Automatizar con Playwright</w:t>
            </w:r>
          </w:p>
        </w:tc>
        <w:tc>
          <w:tcPr/>
          <w:p>
            <w:pPr>
              <w:pStyle w:val="Compact"/>
            </w:pPr>
            <w:r>
              <w:t xml:space="preserve">Cobertura de regresión para REQ-04</w:t>
            </w:r>
          </w:p>
        </w:tc>
      </w:tr>
      <w:tr>
        <w:tc>
          <w:tcPr/>
          <w:p>
            <w:pPr>
              <w:pStyle w:val="Compact"/>
            </w:pPr>
            <w:r>
              <w:t xml:space="preserve">TC-07 (Like/Unlike)</w:t>
            </w:r>
          </w:p>
        </w:tc>
        <w:tc>
          <w:tcPr/>
          <w:p>
            <w:pPr>
              <w:pStyle w:val="Compact"/>
            </w:pPr>
            <w:r>
              <w:t xml:space="preserve">Automatizar con Playwright</w:t>
            </w:r>
          </w:p>
        </w:tc>
        <w:tc>
          <w:tcPr/>
          <w:p>
            <w:pPr>
              <w:pStyle w:val="Compact"/>
            </w:pPr>
            <w:r>
              <w:t xml:space="preserve">Validar toggle y contadores en cada build</w:t>
            </w:r>
          </w:p>
        </w:tc>
      </w:tr>
      <w:tr>
        <w:tc>
          <w:tcPr/>
          <w:p>
            <w:pPr>
              <w:pStyle w:val="Compact"/>
            </w:pPr>
            <w:r>
              <w:t xml:space="preserve">TC-10 (Upload inválido)</w:t>
            </w:r>
          </w:p>
        </w:tc>
        <w:tc>
          <w:tcPr/>
          <w:p>
            <w:pPr>
              <w:pStyle w:val="Compact"/>
            </w:pPr>
            <w:r>
              <w:t xml:space="preserve">Automatizar con Playwright</w:t>
            </w:r>
          </w:p>
        </w:tc>
        <w:tc>
          <w:tcPr/>
          <w:p>
            <w:pPr>
              <w:pStyle w:val="Compact"/>
            </w:pPr>
            <w:r>
              <w:t xml:space="preserve">Prevenir regresiones en validación de archivos</w:t>
            </w:r>
          </w:p>
        </w:tc>
      </w:tr>
      <w:tr>
        <w:tc>
          <w:tcPr/>
          <w:p>
            <w:pPr>
              <w:pStyle w:val="Compact"/>
            </w:pPr>
            <w:r>
              <w:t xml:space="preserve">Nuevos casos negativos</w:t>
            </w:r>
          </w:p>
        </w:tc>
        <w:tc>
          <w:tcPr/>
          <w:p>
            <w:pPr>
              <w:pStyle w:val="Compact"/>
            </w:pPr>
            <w:r>
              <w:t xml:space="preserve">Mensajería: mensaje vacío, adjuntos. Perfil: avatar inválido, longitud máxima</w:t>
            </w:r>
          </w:p>
        </w:tc>
        <w:tc>
          <w:tcPr/>
          <w:p>
            <w:pPr>
              <w:pStyle w:val="Compact"/>
            </w:pPr>
            <w:r>
              <w:t xml:space="preserve">Profundizar cobertura de REQ-05 y REQ-06</w:t>
            </w:r>
          </w:p>
        </w:tc>
      </w:tr>
    </w:tbl>
    <w:bookmarkEnd w:id="56"/>
    <w:bookmarkStart w:id="57" w:name="ampliar-cobertura-de-seguridad"/>
    <w:p>
      <w:pPr>
        <w:pStyle w:val="Heading3"/>
      </w:pPr>
      <w:r>
        <w:t xml:space="preserve">8.2 Ampliar cobertura de seguridad</w:t>
      </w:r>
    </w:p>
    <w:tbl>
      <w:tblPr>
        <w:tblStyle w:val="Table"/>
        <w:tblW w:type="pct" w:w="5000"/>
        <w:tblLayout w:type="fixed"/>
        <w:tblLook w:firstRow="1" w:lastRow="0" w:firstColumn="0" w:lastColumn="0" w:noHBand="0" w:noVBand="0" w:val="0020"/>
      </w:tblPr>
      <w:tblGrid>
        <w:gridCol w:w="1250"/>
        <w:gridCol w:w="4376"/>
        <w:gridCol w:w="2292"/>
      </w:tblGrid>
      <w:tr>
        <w:trPr>
          <w:tblHeader w:val="on"/>
        </w:trPr>
        <w:tc>
          <w:tcPr/>
          <w:p>
            <w:pPr>
              <w:pStyle w:val="Compact"/>
            </w:pPr>
            <w:r>
              <w:t xml:space="preserve">Área</w:t>
            </w:r>
          </w:p>
        </w:tc>
        <w:tc>
          <w:tcPr/>
          <w:p>
            <w:pPr>
              <w:pStyle w:val="Compact"/>
            </w:pPr>
            <w:r>
              <w:t xml:space="preserve">Herramienta sugerida</w:t>
            </w:r>
          </w:p>
        </w:tc>
        <w:tc>
          <w:tcPr/>
          <w:p>
            <w:pPr>
              <w:pStyle w:val="Compact"/>
            </w:pPr>
            <w:r>
              <w:t xml:space="preserve">Prioridad</w:t>
            </w:r>
          </w:p>
        </w:tc>
      </w:tr>
      <w:tr>
        <w:tc>
          <w:tcPr/>
          <w:p>
            <w:pPr>
              <w:pStyle w:val="Compact"/>
            </w:pPr>
            <w:r>
              <w:t xml:space="preserve">Headers de seguridad (CSP, HSTS, X-Frame-Options)</w:t>
            </w:r>
          </w:p>
        </w:tc>
        <w:tc>
          <w:tcPr/>
          <w:p>
            <w:pPr>
              <w:pStyle w:val="Compact"/>
            </w:pPr>
            <w:r>
              <w:t xml:space="preserve">OWASP ZAP / Scripts custom</w:t>
            </w:r>
          </w:p>
        </w:tc>
        <w:tc>
          <w:tcPr/>
          <w:p>
            <w:pPr>
              <w:pStyle w:val="Compact"/>
            </w:pPr>
            <w:r>
              <w:t xml:space="preserve">Alta</w:t>
            </w:r>
          </w:p>
        </w:tc>
      </w:tr>
      <w:tr>
        <w:tc>
          <w:tcPr/>
          <w:p>
            <w:pPr>
              <w:pStyle w:val="Compact"/>
            </w:pPr>
            <w:r>
              <w:t xml:space="preserve">Sanitización de inputs (XSS en comentarios, mensajes, bio)</w:t>
            </w:r>
          </w:p>
        </w:tc>
        <w:tc>
          <w:tcPr/>
          <w:p>
            <w:pPr>
              <w:pStyle w:val="Compact"/>
            </w:pPr>
            <w:r>
              <w:t xml:space="preserve">Playwright + payloads XSS</w:t>
            </w:r>
          </w:p>
        </w:tc>
        <w:tc>
          <w:tcPr/>
          <w:p>
            <w:pPr>
              <w:pStyle w:val="Compact"/>
            </w:pPr>
            <w:r>
              <w:t xml:space="preserve">Alta</w:t>
            </w:r>
          </w:p>
        </w:tc>
      </w:tr>
      <w:tr>
        <w:tc>
          <w:tcPr/>
          <w:p>
            <w:pPr>
              <w:pStyle w:val="Compact"/>
            </w:pPr>
            <w:r>
              <w:t xml:space="preserve">CSRF tokens en formularios</w:t>
            </w:r>
          </w:p>
        </w:tc>
        <w:tc>
          <w:tcPr/>
          <w:p>
            <w:pPr>
              <w:pStyle w:val="Compact"/>
            </w:pPr>
            <w:r>
              <w:t xml:space="preserve">Inspección manual + automatización</w:t>
            </w:r>
          </w:p>
        </w:tc>
        <w:tc>
          <w:tcPr/>
          <w:p>
            <w:pPr>
              <w:pStyle w:val="Compact"/>
            </w:pPr>
            <w:r>
              <w:t xml:space="preserve">Media</w:t>
            </w:r>
          </w:p>
        </w:tc>
      </w:tr>
      <w:tr>
        <w:tc>
          <w:tcPr/>
          <w:p>
            <w:pPr>
              <w:pStyle w:val="Compact"/>
            </w:pPr>
            <w:r>
              <w:t xml:space="preserve">Rate limiting en login (prevención de fuerza bruta)</w:t>
            </w:r>
          </w:p>
        </w:tc>
        <w:tc>
          <w:tcPr/>
          <w:p>
            <w:pPr>
              <w:pStyle w:val="Compact"/>
            </w:pPr>
            <w:r>
              <w:t xml:space="preserve">k6 / Artillery</w:t>
            </w:r>
          </w:p>
        </w:tc>
        <w:tc>
          <w:tcPr/>
          <w:p>
            <w:pPr>
              <w:pStyle w:val="Compact"/>
            </w:pPr>
            <w:r>
              <w:t xml:space="preserve">Media</w:t>
            </w:r>
          </w:p>
        </w:tc>
      </w:tr>
    </w:tbl>
    <w:bookmarkEnd w:id="57"/>
    <w:bookmarkStart w:id="58" w:name="mejorar-la-suite-de-automatización"/>
    <w:p>
      <w:pPr>
        <w:pStyle w:val="Heading3"/>
      </w:pPr>
      <w:r>
        <w:t xml:space="preserve">8.3 Mejorar la suite de automatización</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Mejora</w:t>
            </w:r>
          </w:p>
        </w:tc>
        <w:tc>
          <w:tcPr/>
          <w:p>
            <w:pPr>
              <w:pStyle w:val="Compact"/>
            </w:pPr>
            <w:r>
              <w:t xml:space="preserve">Beneficio</w:t>
            </w:r>
          </w:p>
        </w:tc>
      </w:tr>
      <w:tr>
        <w:tc>
          <w:tcPr/>
          <w:p>
            <w:pPr>
              <w:pStyle w:val="Compact"/>
            </w:pPr>
            <w:r>
              <w:t xml:space="preserve">Agregar</w:t>
            </w:r>
            <w:r>
              <w:t xml:space="preserve"> </w:t>
            </w:r>
            <w:r>
              <w:rPr>
                <w:rStyle w:val="VerbatimChar"/>
              </w:rPr>
              <w:t xml:space="preserve">data-testid</w:t>
            </w:r>
            <w:r>
              <w:t xml:space="preserve"> </w:t>
            </w:r>
            <w:r>
              <w:t xml:space="preserve">a los componentes (requiere cooperación de dev)</w:t>
            </w:r>
          </w:p>
        </w:tc>
        <w:tc>
          <w:tcPr/>
          <w:p>
            <w:pPr>
              <w:pStyle w:val="Compact"/>
            </w:pPr>
            <w:r>
              <w:t xml:space="preserve">Selectores estables, menos mantenimiento de tests</w:t>
            </w:r>
          </w:p>
        </w:tc>
      </w:tr>
      <w:tr>
        <w:tc>
          <w:tcPr/>
          <w:p>
            <w:pPr>
              <w:pStyle w:val="Compact"/>
            </w:pPr>
            <w:r>
              <w:t xml:space="preserve">Implementar visual regression testing con Playwright screenshot comparison</w:t>
            </w:r>
          </w:p>
        </w:tc>
        <w:tc>
          <w:tcPr/>
          <w:p>
            <w:pPr>
              <w:pStyle w:val="Compact"/>
            </w:pPr>
            <w:r>
              <w:t xml:space="preserve">Detectar cambios visuales inesperados</w:t>
            </w:r>
          </w:p>
        </w:tc>
      </w:tr>
      <w:tr>
        <w:tc>
          <w:tcPr/>
          <w:p>
            <w:pPr>
              <w:pStyle w:val="Compact"/>
            </w:pPr>
            <w:r>
              <w:t xml:space="preserve">Agregar tests de API directos cuando se habilite OssnServices</w:t>
            </w:r>
          </w:p>
        </w:tc>
        <w:tc>
          <w:tcPr/>
          <w:p>
            <w:pPr>
              <w:pStyle w:val="Compact"/>
            </w:pPr>
            <w:r>
              <w:t xml:space="preserve">Cobertura de integración sin depender de la UI</w:t>
            </w:r>
          </w:p>
        </w:tc>
      </w:tr>
      <w:tr>
        <w:tc>
          <w:tcPr/>
          <w:p>
            <w:pPr>
              <w:pStyle w:val="Compact"/>
            </w:pPr>
            <w:r>
              <w:t xml:space="preserve">Parametrizar credenciales por entorno (dev, staging, prod)</w:t>
            </w:r>
          </w:p>
        </w:tc>
        <w:tc>
          <w:tcPr/>
          <w:p>
            <w:pPr>
              <w:pStyle w:val="Compact"/>
            </w:pPr>
            <w:r>
              <w:t xml:space="preserve">Ejecutar la misma suite en múltiples entornos</w:t>
            </w:r>
          </w:p>
        </w:tc>
      </w:tr>
    </w:tbl>
    <w:bookmarkEnd w:id="58"/>
    <w:bookmarkStart w:id="59" w:name="integrar-en-el-ciclo-de-desarrollo"/>
    <w:p>
      <w:pPr>
        <w:pStyle w:val="Heading3"/>
      </w:pPr>
      <w:r>
        <w:t xml:space="preserve">8.4 Integrar en el ciclo de desarrollo</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Acción</w:t>
            </w:r>
          </w:p>
        </w:tc>
        <w:tc>
          <w:tcPr/>
          <w:p>
            <w:pPr>
              <w:pStyle w:val="Compact"/>
            </w:pPr>
            <w:r>
              <w:t xml:space="preserve">Beneficio</w:t>
            </w:r>
          </w:p>
        </w:tc>
      </w:tr>
      <w:tr>
        <w:tc>
          <w:tcPr/>
          <w:p>
            <w:pPr>
              <w:pStyle w:val="Compact"/>
            </w:pPr>
            <w:r>
              <w:t xml:space="preserve">Ejecutar suite en cada PR (ya configurado con GitHub Actions)</w:t>
            </w:r>
          </w:p>
        </w:tc>
        <w:tc>
          <w:tcPr/>
          <w:p>
            <w:pPr>
              <w:pStyle w:val="Compact"/>
            </w:pPr>
            <w:r>
              <w:t xml:space="preserve">Prevención de regresiones</w:t>
            </w:r>
          </w:p>
        </w:tc>
      </w:tr>
      <w:tr>
        <w:tc>
          <w:tcPr/>
          <w:p>
            <w:pPr>
              <w:pStyle w:val="Compact"/>
            </w:pPr>
            <w:r>
              <w:t xml:space="preserve">Agregar quality gates: 0 bugs critical para merge</w:t>
            </w:r>
          </w:p>
        </w:tc>
        <w:tc>
          <w:tcPr/>
          <w:p>
            <w:pPr>
              <w:pStyle w:val="Compact"/>
            </w:pPr>
            <w:r>
              <w:t xml:space="preserve">Evitar que defectos de seguridad lleguen a producción</w:t>
            </w:r>
          </w:p>
        </w:tc>
      </w:tr>
      <w:tr>
        <w:tc>
          <w:tcPr/>
          <w:p>
            <w:pPr>
              <w:pStyle w:val="Compact"/>
            </w:pPr>
            <w:r>
              <w:t xml:space="preserve">Dashboard de métricas de calidad (defectos por sprint, cobertura, trend)</w:t>
            </w:r>
          </w:p>
        </w:tc>
        <w:tc>
          <w:tcPr/>
          <w:p>
            <w:pPr>
              <w:pStyle w:val="Compact"/>
            </w:pPr>
            <w:r>
              <w:t xml:space="preserve">Visibilidad para stakeholders</w:t>
            </w:r>
          </w:p>
        </w:tc>
      </w:tr>
      <w:tr>
        <w:tc>
          <w:tcPr/>
          <w:p>
            <w:pPr>
              <w:pStyle w:val="Compact"/>
            </w:pPr>
            <w:r>
              <w:t xml:space="preserve">Shift-left: involucrar QA en el diseño de features, no solo en la validación</w:t>
            </w:r>
          </w:p>
        </w:tc>
        <w:tc>
          <w:tcPr/>
          <w:p>
            <w:pPr>
              <w:pStyle w:val="Compact"/>
            </w:pPr>
            <w:r>
              <w:t xml:space="preserve">Prevenir defectos antes de que se escriba código</w:t>
            </w:r>
          </w:p>
        </w:tc>
      </w:tr>
    </w:tbl>
    <w:p>
      <w:r>
        <w:pict>
          <v:rect style="width:0;height:1.5pt" o:hralign="center" o:hrstd="t" o:hr="t"/>
        </w:pict>
      </w:r>
    </w:p>
    <w:bookmarkEnd w:id="59"/>
    <w:bookmarkEnd w:id="60"/>
    <w:bookmarkStart w:id="64" w:name="evidencias"/>
    <w:p>
      <w:pPr>
        <w:pStyle w:val="Heading2"/>
      </w:pPr>
      <w:r>
        <w:t xml:space="preserve">9. Evidencias</w:t>
      </w:r>
    </w:p>
    <w:bookmarkStart w:id="61" w:name="Xbf6522b5a82bf329fd89c7ea2415e36681e9ccc"/>
    <w:p>
      <w:pPr>
        <w:pStyle w:val="Heading3"/>
      </w:pPr>
      <w:r>
        <w:t xml:space="preserve">9.1 Screenshots automatizados (generados por Playwright)</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pPr>
            <w:r>
              <w:t xml:space="preserve">Archivo</w:t>
            </w:r>
          </w:p>
        </w:tc>
        <w:tc>
          <w:tcPr/>
          <w:p>
            <w:pPr>
              <w:pStyle w:val="Compact"/>
            </w:pPr>
            <w:r>
              <w:t xml:space="preserve">Caso</w:t>
            </w:r>
          </w:p>
        </w:tc>
        <w:tc>
          <w:tcPr/>
          <w:p>
            <w:pPr>
              <w:pStyle w:val="Compact"/>
            </w:pPr>
            <w:r>
              <w:t xml:space="preserve">Descripción</w:t>
            </w:r>
          </w:p>
        </w:tc>
      </w:tr>
      <w:tr>
        <w:tc>
          <w:tcPr/>
          <w:p>
            <w:pPr>
              <w:pStyle w:val="Compact"/>
            </w:pPr>
            <w:r>
              <w:rPr>
                <w:rStyle w:val="VerbatimChar"/>
              </w:rPr>
              <w:t xml:space="preserve">evidencias/manual/TC-01-registro-exitoso.png</w:t>
            </w:r>
          </w:p>
        </w:tc>
        <w:tc>
          <w:tcPr/>
          <w:p>
            <w:pPr>
              <w:pStyle w:val="Compact"/>
            </w:pPr>
            <w:r>
              <w:t xml:space="preserve">TC-01</w:t>
            </w:r>
          </w:p>
        </w:tc>
        <w:tc>
          <w:tcPr/>
          <w:p>
            <w:pPr>
              <w:pStyle w:val="Compact"/>
            </w:pPr>
            <w:r>
              <w:t xml:space="preserve">Registro exitoso — formulario completo</w:t>
            </w:r>
          </w:p>
        </w:tc>
      </w:tr>
      <w:tr>
        <w:tc>
          <w:tcPr/>
          <w:p>
            <w:pPr>
              <w:pStyle w:val="Compact"/>
            </w:pPr>
            <w:r>
              <w:rPr>
                <w:rStyle w:val="VerbatimChar"/>
              </w:rPr>
              <w:t xml:space="preserve">evidencias/manual/TC-02-campos-vacios.png</w:t>
            </w:r>
          </w:p>
        </w:tc>
        <w:tc>
          <w:tcPr/>
          <w:p>
            <w:pPr>
              <w:pStyle w:val="Compact"/>
            </w:pPr>
            <w:r>
              <w:t xml:space="preserve">TC-02</w:t>
            </w:r>
          </w:p>
        </w:tc>
        <w:tc>
          <w:tcPr/>
          <w:p>
            <w:pPr>
              <w:pStyle w:val="Compact"/>
            </w:pPr>
            <w:r>
              <w:t xml:space="preserve">Registro con campos vacíos — error mostrado</w:t>
            </w:r>
          </w:p>
        </w:tc>
      </w:tr>
      <w:tr>
        <w:tc>
          <w:tcPr/>
          <w:p>
            <w:pPr>
              <w:pStyle w:val="Compact"/>
            </w:pPr>
            <w:r>
              <w:rPr>
                <w:rStyle w:val="VerbatimChar"/>
              </w:rPr>
              <w:t xml:space="preserve">evidencias/manual/TC-02-password-debil.png</w:t>
            </w:r>
          </w:p>
        </w:tc>
        <w:tc>
          <w:tcPr/>
          <w:p>
            <w:pPr>
              <w:pStyle w:val="Compact"/>
            </w:pPr>
            <w:r>
              <w:t xml:space="preserve">TC-02</w:t>
            </w:r>
          </w:p>
        </w:tc>
        <w:tc>
          <w:tcPr/>
          <w:p>
            <w:pPr>
              <w:pStyle w:val="Compact"/>
            </w:pPr>
            <w:r>
              <w:t xml:space="preserve">Password débil rechazado — error mostrado</w:t>
            </w:r>
          </w:p>
        </w:tc>
      </w:tr>
      <w:tr>
        <w:tc>
          <w:tcPr/>
          <w:p>
            <w:pPr>
              <w:pStyle w:val="Compact"/>
            </w:pPr>
            <w:r>
              <w:rPr>
                <w:rStyle w:val="VerbatimChar"/>
              </w:rPr>
              <w:t xml:space="preserve">evidencias/manual/TC-02-email-invalido.png</w:t>
            </w:r>
          </w:p>
        </w:tc>
        <w:tc>
          <w:tcPr/>
          <w:p>
            <w:pPr>
              <w:pStyle w:val="Compact"/>
            </w:pPr>
            <w:r>
              <w:t xml:space="preserve">TC-02</w:t>
            </w:r>
          </w:p>
        </w:tc>
        <w:tc>
          <w:tcPr/>
          <w:p>
            <w:pPr>
              <w:pStyle w:val="Compact"/>
            </w:pPr>
            <w:r>
              <w:t xml:space="preserve">Email inválido rechazado</w:t>
            </w:r>
          </w:p>
        </w:tc>
      </w:tr>
      <w:tr>
        <w:tc>
          <w:tcPr/>
          <w:p>
            <w:pPr>
              <w:pStyle w:val="Compact"/>
            </w:pPr>
            <w:r>
              <w:rPr>
                <w:rStyle w:val="VerbatimChar"/>
              </w:rPr>
              <w:t xml:space="preserve">evidencias/manual/TC-03-login-exitoso.png</w:t>
            </w:r>
          </w:p>
        </w:tc>
        <w:tc>
          <w:tcPr/>
          <w:p>
            <w:pPr>
              <w:pStyle w:val="Compact"/>
            </w:pPr>
            <w:r>
              <w:t xml:space="preserve">TC-03</w:t>
            </w:r>
          </w:p>
        </w:tc>
        <w:tc>
          <w:tcPr/>
          <w:p>
            <w:pPr>
              <w:pStyle w:val="Compact"/>
            </w:pPr>
            <w:r>
              <w:t xml:space="preserve">Login exitoso — feed visible</w:t>
            </w:r>
          </w:p>
        </w:tc>
      </w:tr>
      <w:tr>
        <w:tc>
          <w:tcPr/>
          <w:p>
            <w:pPr>
              <w:pStyle w:val="Compact"/>
            </w:pPr>
            <w:r>
              <w:rPr>
                <w:rStyle w:val="VerbatimChar"/>
              </w:rPr>
              <w:t xml:space="preserve">evidencias/manual/TC-03-login-network.png</w:t>
            </w:r>
          </w:p>
        </w:tc>
        <w:tc>
          <w:tcPr/>
          <w:p>
            <w:pPr>
              <w:pStyle w:val="Compact"/>
            </w:pPr>
            <w:r>
              <w:t xml:space="preserve">TC-03</w:t>
            </w:r>
          </w:p>
        </w:tc>
        <w:tc>
          <w:tcPr/>
          <w:p>
            <w:pPr>
              <w:pStyle w:val="Compact"/>
            </w:pPr>
            <w:r>
              <w:t xml:space="preserve">Login — request HTTP capturada</w:t>
            </w:r>
          </w:p>
        </w:tc>
      </w:tr>
      <w:tr>
        <w:tc>
          <w:tcPr/>
          <w:p>
            <w:pPr>
              <w:pStyle w:val="Compact"/>
            </w:pPr>
            <w:r>
              <w:rPr>
                <w:rStyle w:val="VerbatimChar"/>
              </w:rPr>
              <w:t xml:space="preserve">evidencias/manual/TC-04-password-incorrecto.png</w:t>
            </w:r>
          </w:p>
        </w:tc>
        <w:tc>
          <w:tcPr/>
          <w:p>
            <w:pPr>
              <w:pStyle w:val="Compact"/>
            </w:pPr>
            <w:r>
              <w:t xml:space="preserve">TC-04</w:t>
            </w:r>
          </w:p>
        </w:tc>
        <w:tc>
          <w:tcPr/>
          <w:p>
            <w:pPr>
              <w:pStyle w:val="Compact"/>
            </w:pPr>
            <w:r>
              <w:t xml:space="preserve">Login con password incorrecto</w:t>
            </w:r>
          </w:p>
        </w:tc>
      </w:tr>
      <w:tr>
        <w:tc>
          <w:tcPr/>
          <w:p>
            <w:pPr>
              <w:pStyle w:val="Compact"/>
            </w:pPr>
            <w:r>
              <w:rPr>
                <w:rStyle w:val="VerbatimChar"/>
              </w:rPr>
              <w:t xml:space="preserve">evidencias/manual/TC-04-usuario-inexistente.png</w:t>
            </w:r>
          </w:p>
        </w:tc>
        <w:tc>
          <w:tcPr/>
          <w:p>
            <w:pPr>
              <w:pStyle w:val="Compact"/>
            </w:pPr>
            <w:r>
              <w:t xml:space="preserve">TC-04</w:t>
            </w:r>
          </w:p>
        </w:tc>
        <w:tc>
          <w:tcPr/>
          <w:p>
            <w:pPr>
              <w:pStyle w:val="Compact"/>
            </w:pPr>
            <w:r>
              <w:t xml:space="preserve">Login con usuario inexistente</w:t>
            </w:r>
          </w:p>
        </w:tc>
      </w:tr>
      <w:tr>
        <w:tc>
          <w:tcPr/>
          <w:p>
            <w:pPr>
              <w:pStyle w:val="Compact"/>
            </w:pPr>
            <w:r>
              <w:rPr>
                <w:rStyle w:val="VerbatimChar"/>
              </w:rPr>
              <w:t xml:space="preserve">evidencias/manual/TC-04-campos-vacios.png</w:t>
            </w:r>
          </w:p>
        </w:tc>
        <w:tc>
          <w:tcPr/>
          <w:p>
            <w:pPr>
              <w:pStyle w:val="Compact"/>
            </w:pPr>
            <w:r>
              <w:t xml:space="preserve">TC-04</w:t>
            </w:r>
          </w:p>
        </w:tc>
        <w:tc>
          <w:tcPr/>
          <w:p>
            <w:pPr>
              <w:pStyle w:val="Compact"/>
            </w:pPr>
            <w:r>
              <w:t xml:space="preserve">Login con campos vacíos</w:t>
            </w:r>
          </w:p>
        </w:tc>
      </w:tr>
      <w:tr>
        <w:tc>
          <w:tcPr/>
          <w:p>
            <w:pPr>
              <w:pStyle w:val="Compact"/>
            </w:pPr>
            <w:r>
              <w:rPr>
                <w:rStyle w:val="VerbatimChar"/>
              </w:rPr>
              <w:t xml:space="preserve">evidencias/manual/TC-05-post-imagen.png</w:t>
            </w:r>
          </w:p>
        </w:tc>
        <w:tc>
          <w:tcPr/>
          <w:p>
            <w:pPr>
              <w:pStyle w:val="Compact"/>
            </w:pPr>
            <w:r>
              <w:t xml:space="preserve">TC-05</w:t>
            </w:r>
          </w:p>
        </w:tc>
        <w:tc>
          <w:tcPr/>
          <w:p>
            <w:pPr>
              <w:pStyle w:val="Compact"/>
            </w:pPr>
            <w:r>
              <w:t xml:space="preserve">Post con imagen publicado</w:t>
            </w:r>
          </w:p>
        </w:tc>
      </w:tr>
      <w:tr>
        <w:tc>
          <w:tcPr/>
          <w:p>
            <w:pPr>
              <w:pStyle w:val="Compact"/>
            </w:pPr>
            <w:r>
              <w:rPr>
                <w:rStyle w:val="VerbatimChar"/>
              </w:rPr>
              <w:t xml:space="preserve">evidencias/manual/TC-08-bandeja-mensajes.png</w:t>
            </w:r>
          </w:p>
        </w:tc>
        <w:tc>
          <w:tcPr/>
          <w:p>
            <w:pPr>
              <w:pStyle w:val="Compact"/>
            </w:pPr>
            <w:r>
              <w:t xml:space="preserve">TC-08</w:t>
            </w:r>
          </w:p>
        </w:tc>
        <w:tc>
          <w:tcPr/>
          <w:p>
            <w:pPr>
              <w:pStyle w:val="Compact"/>
            </w:pPr>
            <w:r>
              <w:t xml:space="preserve">Bandeja de mensajes (inbox)</w:t>
            </w:r>
          </w:p>
        </w:tc>
      </w:tr>
      <w:tr>
        <w:tc>
          <w:tcPr/>
          <w:p>
            <w:pPr>
              <w:pStyle w:val="Compact"/>
            </w:pPr>
            <w:r>
              <w:rPr>
                <w:rStyle w:val="VerbatimChar"/>
              </w:rPr>
              <w:t xml:space="preserve">evidencias/manual/TC-08-enviar-mensaje.png</w:t>
            </w:r>
          </w:p>
        </w:tc>
        <w:tc>
          <w:tcPr/>
          <w:p>
            <w:pPr>
              <w:pStyle w:val="Compact"/>
            </w:pPr>
            <w:r>
              <w:t xml:space="preserve">TC-08</w:t>
            </w:r>
          </w:p>
        </w:tc>
        <w:tc>
          <w:tcPr/>
          <w:p>
            <w:pPr>
              <w:pStyle w:val="Compact"/>
            </w:pPr>
            <w:r>
              <w:t xml:space="preserve">Envío de mensaje privado</w:t>
            </w:r>
          </w:p>
        </w:tc>
      </w:tr>
      <w:tr>
        <w:tc>
          <w:tcPr/>
          <w:p>
            <w:pPr>
              <w:pStyle w:val="Compact"/>
            </w:pPr>
            <w:r>
              <w:rPr>
                <w:rStyle w:val="VerbatimChar"/>
              </w:rPr>
              <w:t xml:space="preserve">evidencias/manual/TC-08-network-mensajes.png</w:t>
            </w:r>
          </w:p>
        </w:tc>
        <w:tc>
          <w:tcPr/>
          <w:p>
            <w:pPr>
              <w:pStyle w:val="Compact"/>
            </w:pPr>
            <w:r>
              <w:t xml:space="preserve">TC-08</w:t>
            </w:r>
          </w:p>
        </w:tc>
        <w:tc>
          <w:tcPr/>
          <w:p>
            <w:pPr>
              <w:pStyle w:val="Compact"/>
            </w:pPr>
            <w:r>
              <w:t xml:space="preserve">Network requests de mensajería</w:t>
            </w:r>
          </w:p>
        </w:tc>
      </w:tr>
      <w:tr>
        <w:tc>
          <w:tcPr/>
          <w:p>
            <w:pPr>
              <w:pStyle w:val="Compact"/>
            </w:pPr>
            <w:r>
              <w:rPr>
                <w:rStyle w:val="VerbatimChar"/>
              </w:rPr>
              <w:t xml:space="preserve">evidencias/manual/TC-09-editar-perfil.png</w:t>
            </w:r>
          </w:p>
        </w:tc>
        <w:tc>
          <w:tcPr/>
          <w:p>
            <w:pPr>
              <w:pStyle w:val="Compact"/>
            </w:pPr>
            <w:r>
              <w:t xml:space="preserve">TC-09</w:t>
            </w:r>
          </w:p>
        </w:tc>
        <w:tc>
          <w:tcPr/>
          <w:p>
            <w:pPr>
              <w:pStyle w:val="Compact"/>
            </w:pPr>
            <w:r>
              <w:t xml:space="preserve">Edición de perfil (First Name)</w:t>
            </w:r>
          </w:p>
        </w:tc>
      </w:tr>
      <w:tr>
        <w:tc>
          <w:tcPr/>
          <w:p>
            <w:pPr>
              <w:pStyle w:val="Compact"/>
            </w:pPr>
            <w:r>
              <w:rPr>
                <w:rStyle w:val="VerbatimChar"/>
              </w:rPr>
              <w:t xml:space="preserve">evidencias/manual/TC-09-perfil-nombre.png</w:t>
            </w:r>
          </w:p>
        </w:tc>
        <w:tc>
          <w:tcPr/>
          <w:p>
            <w:pPr>
              <w:pStyle w:val="Compact"/>
            </w:pPr>
            <w:r>
              <w:t xml:space="preserve">TC-09</w:t>
            </w:r>
          </w:p>
        </w:tc>
        <w:tc>
          <w:tcPr/>
          <w:p>
            <w:pPr>
              <w:pStyle w:val="Compact"/>
            </w:pPr>
            <w:r>
              <w:t xml:space="preserve">Perfil público con nombre visible</w:t>
            </w:r>
          </w:p>
        </w:tc>
      </w:tr>
    </w:tbl>
    <w:bookmarkEnd w:id="61"/>
    <w:bookmarkStart w:id="62" w:name="Xbd980a6e556025461bf5657304962b6b14860f3"/>
    <w:p>
      <w:pPr>
        <w:pStyle w:val="Heading3"/>
      </w:pPr>
      <w:r>
        <w:t xml:space="preserve">9.2 Screenshots de pruebas manuales (TC-06, TC-07, TC-10)</w:t>
      </w:r>
    </w:p>
    <w:p>
      <w:pPr>
        <w:pStyle w:val="FirstParagraph"/>
      </w:pPr>
      <w:r>
        <w:t xml:space="preserve">Los screenshots de las pruebas manuales ejecutadas el 4 de marzo de 2026 documentan:</w:t>
      </w:r>
    </w:p>
    <w:p>
      <w:pPr>
        <w:pStyle w:val="Compact"/>
        <w:numPr>
          <w:ilvl w:val="0"/>
          <w:numId w:val="1006"/>
        </w:numPr>
      </w:pPr>
      <w:r>
        <w:rPr>
          <w:b/>
          <w:bCs/>
        </w:rPr>
        <w:t xml:space="preserve">TC-06:</w:t>
      </w:r>
      <w:r>
        <w:t xml:space="preserve"> </w:t>
      </w:r>
      <w:r>
        <w:t xml:space="preserve">Comentario escrito + Comentario publicado con autor y timestamp</w:t>
      </w:r>
    </w:p>
    <w:p>
      <w:pPr>
        <w:pStyle w:val="Compact"/>
        <w:numPr>
          <w:ilvl w:val="0"/>
          <w:numId w:val="1006"/>
        </w:numPr>
      </w:pPr>
      <w:r>
        <w:rPr>
          <w:b/>
          <w:bCs/>
        </w:rPr>
        <w:t xml:space="preserve">TC-07:</w:t>
      </w:r>
      <w:r>
        <w:t xml:space="preserve"> </w:t>
      </w:r>
      <w:r>
        <w:t xml:space="preserve">Estado</w:t>
      </w:r>
      <w:r>
        <w:t xml:space="preserve"> </w:t>
      </w:r>
      <w:r>
        <w:t xml:space="preserve">“liked”</w:t>
      </w:r>
      <w:r>
        <w:t xml:space="preserve"> </w:t>
      </w:r>
      <w:r>
        <w:t xml:space="preserve">(Unlike visible) + Estado</w:t>
      </w:r>
      <w:r>
        <w:t xml:space="preserve"> </w:t>
      </w:r>
      <w:r>
        <w:t xml:space="preserve">“unliked”</w:t>
      </w:r>
      <w:r>
        <w:t xml:space="preserve"> </w:t>
      </w:r>
      <w:r>
        <w:t xml:space="preserve">(Like visible)</w:t>
      </w:r>
    </w:p>
    <w:p>
      <w:pPr>
        <w:pStyle w:val="Compact"/>
        <w:numPr>
          <w:ilvl w:val="0"/>
          <w:numId w:val="1006"/>
        </w:numPr>
      </w:pPr>
      <w:r>
        <w:rPr>
          <w:b/>
          <w:bCs/>
        </w:rPr>
        <w:t xml:space="preserve">TC-10:</w:t>
      </w:r>
      <w:r>
        <w:t xml:space="preserve"> </w:t>
      </w:r>
      <w:r>
        <w:t xml:space="preserve">Modal de error</w:t>
      </w:r>
      <w:r>
        <w:t xml:space="preserve"> </w:t>
      </w:r>
      <w:r>
        <w:t xml:space="preserve">“Something went wrong! Cannot save the uploaded file.”</w:t>
      </w:r>
    </w:p>
    <w:bookmarkEnd w:id="62"/>
    <w:bookmarkStart w:id="63" w:name="reporte-html-de-playwright"/>
    <w:p>
      <w:pPr>
        <w:pStyle w:val="Heading3"/>
      </w:pPr>
      <w:r>
        <w:t xml:space="preserve">9.3 Reporte HTML de Playwright</w:t>
      </w:r>
    </w:p>
    <w:p>
      <w:pPr>
        <w:pStyle w:val="FirstParagraph"/>
      </w:pPr>
      <w:r>
        <w:t xml:space="preserve">Disponible en</w:t>
      </w:r>
      <w:r>
        <w:t xml:space="preserve"> </w:t>
      </w:r>
      <w:r>
        <w:rPr>
          <w:rStyle w:val="VerbatimChar"/>
        </w:rPr>
        <w:t xml:space="preserve">playwright-report/index.html</w:t>
      </w:r>
      <w:r>
        <w:t xml:space="preserve">. Contiene el detalle completo de los 23 tests automatizados con tiempos de ejecución, traces y screenshots de fallo.</w:t>
      </w:r>
    </w:p>
    <w:p>
      <w:r>
        <w:pict>
          <v:rect style="width:0;height:1.5pt" o:hralign="center" o:hrstd="t" o:hr="t"/>
        </w:pict>
      </w:r>
    </w:p>
    <w:p>
      <w:pPr>
        <w:pStyle w:val="BlockText"/>
      </w:pPr>
      <w:r>
        <w:rPr>
          <w:b/>
          <w:bCs/>
        </w:rPr>
        <w:t xml:space="preserve">Nota final:</w:t>
      </w:r>
      <w:r>
        <w:t xml:space="preserve"> </w:t>
      </w:r>
      <w:r>
        <w:t xml:space="preserve">Este informe refleja el estado de la aplicación al momento de la ejecución (3–4 de marzo de 2026). Los defectos documentados son hallazgos reales verificados contra la demo pública de OSSN. En un contexto de proyecto real, cada defecto se priorizaría con el Product Owner y el equipo de desarrollo para definir el plan de remediación antes del release.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2026-03-04T18:22:59Z</dcterms:created>
  <dcterms:modified xsi:type="dcterms:W3CDTF">2026-03-04T18:22:59Z</dcterms:modified>
</cp:coreProperties>
</file>

<file path=docProps/custom.xml><?xml version="1.0" encoding="utf-8"?>
<Properties xmlns="http://schemas.openxmlformats.org/officeDocument/2006/custom-properties" xmlns:vt="http://schemas.openxmlformats.org/officeDocument/2006/docPropsVTypes"/>
</file>