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8E12" w14:textId="77777777" w:rsidR="001F559B" w:rsidRDefault="001F559B" w:rsidP="001F559B">
      <w:pPr>
        <w:pStyle w:val="NormalWeb"/>
      </w:pPr>
      <w:r>
        <w:t>Perfect. I have enough to give you something sharp. Here's the full definition:</w:t>
      </w:r>
    </w:p>
    <w:p w14:paraId="78BE1004" w14:textId="77777777" w:rsidR="001F559B" w:rsidRDefault="001F559B" w:rsidP="001F559B">
      <w:r>
        <w:pict w14:anchorId="4DD4AF1F">
          <v:rect id="_x0000_i1025" style="width:0;height:1.5pt" o:hralign="center" o:hrstd="t" o:hr="t" fillcolor="#a0a0a0" stroked="f"/>
        </w:pict>
      </w:r>
    </w:p>
    <w:p w14:paraId="2E797499" w14:textId="77777777" w:rsidR="001F559B" w:rsidRDefault="001F559B" w:rsidP="001F559B">
      <w:pPr>
        <w:pStyle w:val="Heading2"/>
      </w:pPr>
      <w:r>
        <w:t>The Core Problem</w:t>
      </w:r>
    </w:p>
    <w:p w14:paraId="047AD0E7" w14:textId="77777777" w:rsidR="001F559B" w:rsidRDefault="001F559B" w:rsidP="001F559B">
      <w:pPr>
        <w:pStyle w:val="NormalWeb"/>
      </w:pPr>
      <w:r>
        <w:rPr>
          <w:rStyle w:val="Strong"/>
          <w:rFonts w:eastAsiaTheme="majorEastAsia"/>
        </w:rPr>
        <w:t xml:space="preserve">CEOs and CFOs have no reliable way to know </w:t>
      </w:r>
      <w:r>
        <w:rPr>
          <w:rStyle w:val="Emphasis"/>
          <w:rFonts w:eastAsiaTheme="majorEastAsia"/>
          <w:b/>
          <w:bCs/>
        </w:rPr>
        <w:t>why</w:t>
      </w:r>
      <w:r>
        <w:rPr>
          <w:rStyle w:val="Strong"/>
          <w:rFonts w:eastAsiaTheme="majorEastAsia"/>
        </w:rPr>
        <w:t xml:space="preserve"> their stock is moving.</w:t>
      </w:r>
      <w:r>
        <w:t xml:space="preserve"> They hear about a drop from their board, their IR team, or worse — a journalist. By then they're already reactive. The app solves this: </w:t>
      </w:r>
      <w:r>
        <w:rPr>
          <w:rStyle w:val="Emphasis"/>
          <w:rFonts w:eastAsiaTheme="majorEastAsia"/>
        </w:rPr>
        <w:t>give executives a clear, fast explanation of what's driving their stock's behavior, so they can respond with confidence instead of guessing.</w:t>
      </w:r>
    </w:p>
    <w:p w14:paraId="76ACCDAF" w14:textId="77777777" w:rsidR="001F559B" w:rsidRDefault="001F559B" w:rsidP="001F559B">
      <w:r>
        <w:pict w14:anchorId="734F26EE">
          <v:rect id="_x0000_i1026" style="width:0;height:1.5pt" o:hralign="center" o:hrstd="t" o:hr="t" fillcolor="#a0a0a0" stroked="f"/>
        </w:pict>
      </w:r>
    </w:p>
    <w:p w14:paraId="5E5BB360" w14:textId="77777777" w:rsidR="001F559B" w:rsidRDefault="001F559B" w:rsidP="001F559B">
      <w:pPr>
        <w:pStyle w:val="Heading2"/>
      </w:pPr>
      <w:r>
        <w:t>The Target User</w:t>
      </w:r>
    </w:p>
    <w:p w14:paraId="7EFD4D00" w14:textId="77777777" w:rsidR="001F559B" w:rsidRDefault="001F559B" w:rsidP="001F559B">
      <w:pPr>
        <w:pStyle w:val="NormalWeb"/>
      </w:pPr>
      <w:r>
        <w:rPr>
          <w:rStyle w:val="Strong"/>
          <w:rFonts w:eastAsiaTheme="majorEastAsia"/>
        </w:rPr>
        <w:t>Public company executives (CEO / CFO)</w:t>
      </w:r>
      <w:r>
        <w:t xml:space="preserve"> — not traders, not analysts. They're smart but </w:t>
      </w:r>
      <w:proofErr w:type="gramStart"/>
      <w:r>
        <w:t>time-poor</w:t>
      </w:r>
      <w:proofErr w:type="gramEnd"/>
      <w:r>
        <w:t xml:space="preserve">. They don't want raw data; they want a defensible answer they can bring to a board call or earnings prep. Their core question is always: </w:t>
      </w:r>
      <w:r>
        <w:rPr>
          <w:rStyle w:val="Emphasis"/>
          <w:rFonts w:eastAsiaTheme="majorEastAsia"/>
        </w:rPr>
        <w:t>"Is this about us, or is this the market?"</w:t>
      </w:r>
    </w:p>
    <w:p w14:paraId="5680051D" w14:textId="77777777" w:rsidR="001F559B" w:rsidRDefault="001F559B" w:rsidP="001F559B">
      <w:r>
        <w:pict w14:anchorId="3E955D2A">
          <v:rect id="_x0000_i1027" style="width:0;height:1.5pt" o:hralign="center" o:hrstd="t" o:hr="t" fillcolor="#a0a0a0" stroked="f"/>
        </w:pict>
      </w:r>
    </w:p>
    <w:p w14:paraId="08511D27" w14:textId="77777777" w:rsidR="001F559B" w:rsidRDefault="001F559B" w:rsidP="001F559B">
      <w:pPr>
        <w:pStyle w:val="Heading2"/>
      </w:pPr>
      <w:r>
        <w:t>The Single Core Problem It Solves</w:t>
      </w:r>
    </w:p>
    <w:p w14:paraId="2AD81F0F" w14:textId="77777777" w:rsidR="001F559B" w:rsidRDefault="001F559B" w:rsidP="001F559B">
      <w:pPr>
        <w:pStyle w:val="NormalWeb"/>
      </w:pPr>
      <w:r>
        <w:rPr>
          <w:rStyle w:val="Emphasis"/>
          <w:rFonts w:eastAsiaTheme="majorEastAsia"/>
        </w:rPr>
        <w:t xml:space="preserve">"Something happened to our </w:t>
      </w:r>
      <w:proofErr w:type="gramStart"/>
      <w:r>
        <w:rPr>
          <w:rStyle w:val="Emphasis"/>
          <w:rFonts w:eastAsiaTheme="majorEastAsia"/>
        </w:rPr>
        <w:t>stock</w:t>
      </w:r>
      <w:proofErr w:type="gramEnd"/>
      <w:r>
        <w:rPr>
          <w:rStyle w:val="Emphasis"/>
          <w:rFonts w:eastAsiaTheme="majorEastAsia"/>
        </w:rPr>
        <w:t xml:space="preserve"> and I don't know if it's our fault, the sector's fault, or the market's fault — and I need to know now."</w:t>
      </w:r>
    </w:p>
    <w:p w14:paraId="402C5DA3" w14:textId="77777777" w:rsidR="001F559B" w:rsidRDefault="001F559B" w:rsidP="001F559B">
      <w:r>
        <w:pict w14:anchorId="0323F2E5">
          <v:rect id="_x0000_i1028" style="width:0;height:1.5pt" o:hralign="center" o:hrstd="t" o:hr="t" fillcolor="#a0a0a0" stroked="f"/>
        </w:pict>
      </w:r>
    </w:p>
    <w:p w14:paraId="0111123B" w14:textId="77777777" w:rsidR="001F559B" w:rsidRDefault="001F559B" w:rsidP="001F559B">
      <w:pPr>
        <w:pStyle w:val="Heading2"/>
      </w:pPr>
      <w:r>
        <w:t>The Minimal Version (MVP)</w:t>
      </w:r>
    </w:p>
    <w:p w14:paraId="06F51703" w14:textId="77777777" w:rsidR="001F559B" w:rsidRDefault="001F559B" w:rsidP="001F559B">
      <w:pPr>
        <w:pStyle w:val="NormalWeb"/>
      </w:pPr>
      <w:r>
        <w:t>One company. One dashboard. Three things only:</w:t>
      </w:r>
    </w:p>
    <w:p w14:paraId="03807CB3" w14:textId="77777777" w:rsidR="001F559B" w:rsidRDefault="001F559B" w:rsidP="001F559B">
      <w:pPr>
        <w:pStyle w:val="NormalWeb"/>
      </w:pPr>
      <w:r>
        <w:rPr>
          <w:rStyle w:val="Strong"/>
          <w:rFonts w:eastAsiaTheme="majorEastAsia"/>
        </w:rPr>
        <w:t>1. The Daily Verdict</w:t>
      </w:r>
      <w:r>
        <w:t xml:space="preserve"> A plain-English headline explaining today's price/volume movement — e.g. </w:t>
      </w:r>
      <w:r>
        <w:rPr>
          <w:rStyle w:val="Emphasis"/>
          <w:rFonts w:eastAsiaTheme="majorEastAsia"/>
        </w:rPr>
        <w:t>"Your stock dropped 3.2% on 2× average volume. Sector peers were flat. Two analyst notes published this morning."</w:t>
      </w:r>
      <w:r>
        <w:t xml:space="preserve"> This is the first thing they see.</w:t>
      </w:r>
    </w:p>
    <w:p w14:paraId="733C9D41" w14:textId="77777777" w:rsidR="001F559B" w:rsidRDefault="001F559B" w:rsidP="001F559B">
      <w:pPr>
        <w:pStyle w:val="NormalWeb"/>
      </w:pPr>
      <w:r>
        <w:rPr>
          <w:rStyle w:val="Strong"/>
          <w:rFonts w:eastAsiaTheme="majorEastAsia"/>
        </w:rPr>
        <w:t>2. The Cause Breakdown</w:t>
      </w:r>
      <w:r>
        <w:t xml:space="preserve"> A simple visual splitting the move into three buckets: macro/market factors, sector movement, and company-specific signals. This answers "is this us or the market?" </w:t>
      </w:r>
      <w:proofErr w:type="gramStart"/>
      <w:r>
        <w:t>at a glance</w:t>
      </w:r>
      <w:proofErr w:type="gramEnd"/>
      <w:r>
        <w:t>.</w:t>
      </w:r>
    </w:p>
    <w:p w14:paraId="7769ADF9" w14:textId="77777777" w:rsidR="001F559B" w:rsidRDefault="001F559B" w:rsidP="001F559B">
      <w:pPr>
        <w:pStyle w:val="NormalWeb"/>
      </w:pPr>
      <w:r>
        <w:rPr>
          <w:rStyle w:val="Strong"/>
          <w:rFonts w:eastAsiaTheme="majorEastAsia"/>
        </w:rPr>
        <w:t>3. Anomaly Alerts</w:t>
      </w:r>
      <w:r>
        <w:t xml:space="preserve"> A push notification when something unusual fires — volume spike, divergence from peers, or a sentiment shift in news/analyst coverage — with a one-line explanation attached.</w:t>
      </w:r>
    </w:p>
    <w:p w14:paraId="2C442C82" w14:textId="77777777" w:rsidR="001F559B" w:rsidRDefault="001F559B" w:rsidP="001F559B">
      <w:r>
        <w:lastRenderedPageBreak/>
        <w:pict w14:anchorId="1529FE7B">
          <v:rect id="_x0000_i1029" style="width:0;height:1.5pt" o:hralign="center" o:hrstd="t" o:hr="t" fillcolor="#a0a0a0" stroked="f"/>
        </w:pict>
      </w:r>
    </w:p>
    <w:p w14:paraId="4E6C453A" w14:textId="77777777" w:rsidR="001F559B" w:rsidRDefault="001F559B" w:rsidP="001F559B">
      <w:pPr>
        <w:pStyle w:val="Heading2"/>
      </w:pPr>
      <w:r>
        <w:t>What's Deliberately Left Out of V1</w:t>
      </w:r>
    </w:p>
    <w:p w14:paraId="2AA89F48" w14:textId="77777777" w:rsidR="001F559B" w:rsidRDefault="001F559B" w:rsidP="001F55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Multi-company comparison (add later)</w:t>
      </w:r>
    </w:p>
    <w:p w14:paraId="21F36580" w14:textId="77777777" w:rsidR="001F559B" w:rsidRDefault="001F559B" w:rsidP="001F55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Predictive modeling (add later)</w:t>
      </w:r>
    </w:p>
    <w:p w14:paraId="118998E6" w14:textId="77777777" w:rsidR="001F559B" w:rsidRDefault="001F559B" w:rsidP="001F55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Deep financial data / earnings overlays (add later)</w:t>
      </w:r>
    </w:p>
    <w:p w14:paraId="66BB6846" w14:textId="77777777" w:rsidR="001F559B" w:rsidRDefault="001F559B" w:rsidP="001F559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Any investor-facing features</w:t>
      </w:r>
    </w:p>
    <w:p w14:paraId="3E9C3287" w14:textId="77777777" w:rsidR="001F559B" w:rsidRDefault="001F559B" w:rsidP="001F559B">
      <w:pPr>
        <w:spacing w:after="0"/>
      </w:pPr>
      <w:r>
        <w:pict w14:anchorId="07146C83">
          <v:rect id="_x0000_i1030" style="width:0;height:1.5pt" o:hralign="center" o:hrstd="t" o:hr="t" fillcolor="#a0a0a0" stroked="f"/>
        </w:pict>
      </w:r>
    </w:p>
    <w:p w14:paraId="094B2A81" w14:textId="77777777" w:rsidR="001F559B" w:rsidRDefault="001F559B" w:rsidP="001F559B">
      <w:pPr>
        <w:pStyle w:val="NormalWeb"/>
      </w:pPr>
      <w:r>
        <w:t xml:space="preserve">The north star for V1 is simple: </w:t>
      </w:r>
      <w:r>
        <w:rPr>
          <w:rStyle w:val="Strong"/>
          <w:rFonts w:eastAsiaTheme="majorEastAsia"/>
        </w:rPr>
        <w:t>a CEO should be able to open the app, read for 60 seconds, and know exactly what to say on a board call.</w:t>
      </w:r>
      <w:r>
        <w:t xml:space="preserve"> Everything else is a distraction until that experience is nailed.</w:t>
      </w:r>
    </w:p>
    <w:p w14:paraId="23AA58F4" w14:textId="77777777" w:rsidR="001F559B" w:rsidRDefault="001F559B" w:rsidP="001F559B">
      <w:pPr>
        <w:pStyle w:val="NormalWeb"/>
      </w:pPr>
      <w:r>
        <w:t>Want to move into mapping out the data sources needed, or jump straight to sketching the UI?</w:t>
      </w:r>
    </w:p>
    <w:p w14:paraId="0B7A3A3E" w14:textId="77777777" w:rsidR="000662A8" w:rsidRDefault="000662A8"/>
    <w:sectPr w:rsidR="00066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6203"/>
    <w:multiLevelType w:val="multilevel"/>
    <w:tmpl w:val="9C8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79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9B"/>
    <w:rsid w:val="000662A8"/>
    <w:rsid w:val="001F559B"/>
    <w:rsid w:val="003F4407"/>
    <w:rsid w:val="008E4973"/>
    <w:rsid w:val="00C3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7FC5"/>
  <w15:chartTrackingRefBased/>
  <w15:docId w15:val="{C6C08175-26F2-403F-9DBD-854FB080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559B"/>
    <w:rPr>
      <w:b/>
      <w:bCs/>
    </w:rPr>
  </w:style>
  <w:style w:type="character" w:styleId="Emphasis">
    <w:name w:val="Emphasis"/>
    <w:basedOn w:val="DefaultParagraphFont"/>
    <w:uiPriority w:val="20"/>
    <w:qFormat/>
    <w:rsid w:val="001F55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1708</Characters>
  <Application>Microsoft Office Word</Application>
  <DocSecurity>0</DocSecurity>
  <Lines>40</Lines>
  <Paragraphs>19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Vacas, Emma</dc:creator>
  <cp:keywords/>
  <dc:description/>
  <cp:lastModifiedBy>Vacas, Emma</cp:lastModifiedBy>
  <cp:revision>1</cp:revision>
  <dcterms:created xsi:type="dcterms:W3CDTF">2026-04-16T19:05:00Z</dcterms:created>
  <dcterms:modified xsi:type="dcterms:W3CDTF">2026-04-16T19:05:00Z</dcterms:modified>
</cp:coreProperties>
</file>