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HASIL BLACK BOX — Reset DB + Verifikasi Sistem</w:t>
      </w:r>
    </w:p>
    <w:p>
      <w:r>
        <w:rPr>
          <w:rFonts w:ascii="Times New Roman" w:hAnsi="Times New Roman"/>
          <w:b w:val="0"/>
          <w:sz w:val="24"/>
        </w:rPr>
        <w:t>Karya Tantri Abadi</w:t>
      </w:r>
    </w:p>
    <w:p>
      <w:r>
        <w:rPr>
          <w:rFonts w:ascii="Times New Roman" w:hAnsi="Times New Roman"/>
          <w:b w:val="0"/>
          <w:sz w:val="24"/>
        </w:rPr>
        <w:t>Tanggal: 2026-07-22 20:28</w:t>
      </w:r>
    </w:p>
    <w:p>
      <w:r>
        <w:rPr>
          <w:rFonts w:ascii="Times New Roman" w:hAnsi="Times New Roman"/>
          <w:b w:val="0"/>
          <w:sz w:val="24"/>
        </w:rPr>
        <w:t>Diisi oleh: Peneliti (Adrian Akbar Ramadhani)</w:t>
      </w:r>
    </w:p>
    <w:p>
      <w:r>
        <w:rPr>
          <w:rFonts w:ascii="Times New Roman" w:hAnsi="Times New Roman"/>
          <w:b w:val="0"/>
          <w:sz w:val="24"/>
        </w:rPr>
        <w:t>Persiapan: migrate:fresh + seed penuh + PinjamanSeeder</w:t>
      </w:r>
    </w:p>
    <w:p>
      <w:r>
        <w:rPr>
          <w:rFonts w:ascii="Times New Roman" w:hAnsi="Times New Roman"/>
          <w:b w:val="0"/>
          <w:sz w:val="24"/>
        </w:rPr>
        <w:t>URL: http://127.0.0.1:8000/auth/login</w:t>
      </w:r>
    </w:p>
    <w:p>
      <w:r>
        <w:rPr>
          <w:rFonts w:ascii="Times New Roman" w:hAnsi="Times New Roman"/>
          <w:b w:val="0"/>
          <w:sz w:val="24"/>
        </w:rPr>
        <w:t>CAPTCHA: dihapus (email+password only)</w:t>
      </w:r>
    </w:p>
    <w:p>
      <w:r>
        <w:rPr>
          <w:rFonts w:ascii="Times New Roman" w:hAnsi="Times New Roman"/>
          <w:b w:val="0"/>
          <w:sz w:val="24"/>
        </w:rPr>
        <w:t>Fee: tier ≤2,5jt UTJ 22%/cair 73%; ≥2,6jt UTJ 11%/cair 84%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/>
          <w:sz w:val="24"/>
        </w:rPr>
        <w:t>Rekap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t>Modul</w:t>
            </w:r>
          </w:p>
        </w:tc>
        <w:tc>
          <w:tcPr>
            <w:tcW w:type="dxa" w:w="1994"/>
          </w:tcPr>
          <w:p>
            <w:r>
              <w:t>Jumlah</w:t>
            </w:r>
          </w:p>
        </w:tc>
        <w:tc>
          <w:tcPr>
            <w:tcW w:type="dxa" w:w="1994"/>
          </w:tcPr>
          <w:p>
            <w:r>
              <w:t>L</w:t>
            </w:r>
          </w:p>
        </w:tc>
        <w:tc>
          <w:tcPr>
            <w:tcW w:type="dxa" w:w="1994"/>
          </w:tcPr>
          <w:p>
            <w:r>
              <w:t>TL</w:t>
            </w:r>
          </w:p>
        </w:tc>
        <w:tc>
          <w:tcPr>
            <w:tcW w:type="dxa" w:w="1994"/>
          </w:tcPr>
          <w:p>
            <w:r>
              <w:t>% Lulus</w:t>
            </w:r>
          </w:p>
        </w:tc>
      </w:tr>
      <w:tr>
        <w:tc>
          <w:tcPr>
            <w:tcW w:type="dxa" w:w="1994"/>
          </w:tcPr>
          <w:p>
            <w:r>
              <w:t>Login &amp; multi-panel</w:t>
            </w:r>
          </w:p>
        </w:tc>
        <w:tc>
          <w:tcPr>
            <w:tcW w:type="dxa" w:w="1994"/>
          </w:tcPr>
          <w:p>
            <w:r>
              <w:t>9</w:t>
            </w:r>
          </w:p>
        </w:tc>
        <w:tc>
          <w:tcPr>
            <w:tcW w:type="dxa" w:w="1994"/>
          </w:tcPr>
          <w:p>
            <w:r>
              <w:t>9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100%</w:t>
            </w:r>
          </w:p>
        </w:tc>
      </w:tr>
      <w:tr>
        <w:tc>
          <w:tcPr>
            <w:tcW w:type="dxa" w:w="1994"/>
          </w:tcPr>
          <w:p>
            <w:r>
              <w:t>Tabungan</w:t>
            </w:r>
          </w:p>
        </w:tc>
        <w:tc>
          <w:tcPr>
            <w:tcW w:type="dxa" w:w="1994"/>
          </w:tcPr>
          <w:p>
            <w:r>
              <w:t>6</w:t>
            </w:r>
          </w:p>
        </w:tc>
        <w:tc>
          <w:tcPr>
            <w:tcW w:type="dxa" w:w="1994"/>
          </w:tcPr>
          <w:p>
            <w:r>
              <w:t>6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100%</w:t>
            </w:r>
          </w:p>
        </w:tc>
      </w:tr>
      <w:tr>
        <w:tc>
          <w:tcPr>
            <w:tcW w:type="dxa" w:w="1994"/>
          </w:tcPr>
          <w:p>
            <w:r>
              <w:t>Pinjaman (+fee tier)</w:t>
            </w:r>
          </w:p>
        </w:tc>
        <w:tc>
          <w:tcPr>
            <w:tcW w:type="dxa" w:w="1994"/>
          </w:tcPr>
          <w:p>
            <w:r>
              <w:t>16</w:t>
            </w:r>
          </w:p>
        </w:tc>
        <w:tc>
          <w:tcPr>
            <w:tcW w:type="dxa" w:w="1994"/>
          </w:tcPr>
          <w:p>
            <w:r>
              <w:t>16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100%</w:t>
            </w:r>
          </w:p>
        </w:tc>
      </w:tr>
      <w:tr>
        <w:tc>
          <w:tcPr>
            <w:tcW w:type="dxa" w:w="1994"/>
          </w:tcPr>
          <w:p>
            <w:r>
              <w:t>Laporan &amp; scope</w:t>
            </w:r>
          </w:p>
        </w:tc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5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100%</w:t>
            </w:r>
          </w:p>
        </w:tc>
      </w:tr>
      <w:tr>
        <w:tc>
          <w:tcPr>
            <w:tcW w:type="dxa" w:w="1994"/>
          </w:tcPr>
          <w:p>
            <w:r>
              <w:t>TOTAL</w:t>
            </w:r>
          </w:p>
        </w:tc>
        <w:tc>
          <w:tcPr>
            <w:tcW w:type="dxa" w:w="1994"/>
          </w:tcPr>
          <w:p>
            <w:r>
              <w:t>36</w:t>
            </w:r>
          </w:p>
        </w:tc>
        <w:tc>
          <w:tcPr>
            <w:tcW w:type="dxa" w:w="1994"/>
          </w:tcPr>
          <w:p>
            <w:r>
              <w:t>36</w:t>
            </w:r>
          </w:p>
        </w:tc>
        <w:tc>
          <w:tcPr>
            <w:tcW w:type="dxa" w:w="1994"/>
          </w:tcPr>
          <w:p>
            <w:r>
              <w:t>0</w:t>
            </w:r>
          </w:p>
        </w:tc>
        <w:tc>
          <w:tcPr>
            <w:tcW w:type="dxa" w:w="1994"/>
          </w:tcPr>
          <w:p>
            <w:r>
              <w:t>100%</w:t>
            </w:r>
          </w:p>
        </w:tc>
      </w:tr>
    </w:tbl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/>
          <w:sz w:val="24"/>
        </w:rPr>
        <w:t>Temuan utama</w:t>
      </w:r>
    </w:p>
    <w:p>
      <w:r>
        <w:rPr>
          <w:rFonts w:ascii="Times New Roman" w:hAnsi="Times New Roman"/>
          <w:b w:val="0"/>
          <w:sz w:val="24"/>
        </w:rPr>
        <w:t>1. Setelah migrate:fresh + seed, 36/36 kasus probe LULUS.</w:t>
      </w:r>
    </w:p>
    <w:p>
      <w:r>
        <w:rPr>
          <w:rFonts w:ascii="Times New Roman" w:hAnsi="Times New Roman"/>
          <w:b w:val="0"/>
          <w:sz w:val="24"/>
        </w:rPr>
        <w:t>2. Fee tier benar: 1jt cair 730rb (UTJ 22%); 2,6jt cair 2.184jt (UTJ 11%); 5jt cair 4.2jt.</w:t>
      </w:r>
    </w:p>
    <w:p>
      <w:r>
        <w:rPr>
          <w:rFonts w:ascii="Times New Roman" w:hAnsi="Times New Roman"/>
          <w:b w:val="0"/>
          <w:sz w:val="24"/>
        </w:rPr>
        <w:t>3. Jadwal weekly 12 baris terbentuk saat pencairan; admin catat cicilan OK.</w:t>
      </w:r>
    </w:p>
    <w:p>
      <w:r>
        <w:rPr>
          <w:rFonts w:ascii="Times New Roman" w:hAnsi="Times New Roman"/>
          <w:b w:val="0"/>
          <w:sz w:val="24"/>
        </w:rPr>
        <w:t>4. Anggota hanya lihat pinjaman sendiri; CAPTCHA off; /petugas 404.</w:t>
      </w:r>
    </w:p>
    <w:p>
      <w:r>
        <w:rPr>
          <w:rFonts w:ascii="Times New Roman" w:hAnsi="Times New Roman"/>
          <w:b w:val="0"/>
          <w:sz w:val="24"/>
        </w:rPr>
        <w:t>5. Probe: scripts/blackbox_probe.php → storage/app/blackbox_probe_latest.json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/>
          <w:sz w:val="24"/>
        </w:rPr>
        <w:t>Detail kasus (ringkas)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Status</w:t>
            </w:r>
          </w:p>
        </w:tc>
        <w:tc>
          <w:tcPr>
            <w:tcW w:type="dxa" w:w="3324"/>
          </w:tcPr>
          <w:p>
            <w:r>
              <w:t>Hasil aktual</w:t>
            </w:r>
          </w:p>
        </w:tc>
      </w:tr>
      <w:tr>
        <w:tc>
          <w:tcPr>
            <w:tcW w:type="dxa" w:w="3324"/>
          </w:tcPr>
          <w:p>
            <w:r>
              <w:t>login-01..08 + captcha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auth 4 role, validasi, no admin for anggota, CAPTCHA off</w:t>
            </w:r>
          </w:p>
        </w:tc>
      </w:tr>
      <w:tr>
        <w:tc>
          <w:tcPr>
            <w:tcW w:type="dxa" w:w="3324"/>
          </w:tcPr>
          <w:p>
            <w:r>
              <w:t>tb-01..06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tabungan create, validasi 0/neg, 3 types, anggota no create, report/export</w:t>
            </w:r>
          </w:p>
        </w:tc>
      </w:tr>
      <w:tr>
        <w:tc>
          <w:tcPr>
            <w:tcW w:type="dxa" w:w="3324"/>
          </w:tcPr>
          <w:p>
            <w:r>
              <w:t>ln-01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1jt: admin 50rb UTJ 220rb cair 730rb count 12</w:t>
            </w:r>
          </w:p>
        </w:tc>
      </w:tr>
      <w:tr>
        <w:tc>
          <w:tcPr>
            <w:tcW w:type="dxa" w:w="3324"/>
          </w:tcPr>
          <w:p>
            <w:r>
              <w:t>ln-01b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2,6jt: admin 130rb UTJ 286rb cair 2.184jt</w:t>
            </w:r>
          </w:p>
        </w:tc>
      </w:tr>
      <w:tr>
        <w:tc>
          <w:tcPr>
            <w:tcW w:type="dxa" w:w="3324"/>
          </w:tcPr>
          <w:p>
            <w:r>
              <w:t>ln-01c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2,5jt: UTJ 550rb cair 1.825jt (batas tier rendah)</w:t>
            </w:r>
          </w:p>
        </w:tc>
      </w:tr>
      <w:tr>
        <w:tc>
          <w:tcPr>
            <w:tcW w:type="dxa" w:w="3324"/>
          </w:tcPr>
          <w:p>
            <w:r>
              <w:t>ln-02..03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plafon &gt;5jt &amp; tenor &gt;3 ditolak aturan</w:t>
            </w:r>
          </w:p>
        </w:tc>
      </w:tr>
      <w:tr>
        <w:tc>
          <w:tcPr>
            <w:tcW w:type="dxa" w:w="3324"/>
          </w:tcPr>
          <w:p>
            <w:r>
              <w:t>ln-04..08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create→approve→reject sample→cair→12 cicilan→bayar 1 (LOAN-PROBE-202819)</w:t>
            </w:r>
          </w:p>
        </w:tc>
      </w:tr>
      <w:tr>
        <w:tc>
          <w:tcPr>
            <w:tcW w:type="dxa" w:w="3324"/>
          </w:tcPr>
          <w:p>
            <w:r>
              <w:t>ln-09..11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catat bayar admin-only; anggota filter own; no create</w:t>
            </w:r>
          </w:p>
        </w:tc>
      </w:tr>
      <w:tr>
        <w:tc>
          <w:tcPr>
            <w:tcW w:type="dxa" w:w="3324"/>
          </w:tcPr>
          <w:p>
            <w:r>
              <w:t>rp-01..03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loan/financial report + backup package</w:t>
            </w:r>
          </w:p>
        </w:tc>
      </w:tr>
      <w:tr>
        <w:tc>
          <w:tcPr>
            <w:tcW w:type="dxa" w:w="3324"/>
          </w:tcPr>
          <w:p>
            <w:r>
              <w:t>sc-01..02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POS/SHU off; /petugas 404 users=0</w:t>
            </w:r>
          </w:p>
        </w:tc>
      </w:tr>
      <w:tr>
        <w:tc>
          <w:tcPr>
            <w:tcW w:type="dxa" w:w="3324"/>
          </w:tcPr>
          <w:p>
            <w:r>
              <w:t>seed-tier-high/low</w:t>
            </w:r>
          </w:p>
        </w:tc>
        <w:tc>
          <w:tcPr>
            <w:tcW w:type="dxa" w:w="3324"/>
          </w:tcPr>
          <w:p>
            <w:r>
              <w:t>L</w:t>
            </w:r>
          </w:p>
        </w:tc>
        <w:tc>
          <w:tcPr>
            <w:tcW w:type="dxa" w:w="3324"/>
          </w:tcPr>
          <w:p>
            <w:r>
              <w:t>seed 5jt net 4.2jt; 1jt net 730rb</w:t>
            </w:r>
          </w:p>
        </w:tc>
      </w:tr>
    </w:tbl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/>
          <w:sz w:val="24"/>
        </w:rPr>
        <w:t>Kalimat BAB 4</w:t>
      </w:r>
    </w:p>
    <w:p>
      <w:r>
        <w:rPr>
          <w:rFonts w:ascii="Times New Roman" w:hAnsi="Times New Roman"/>
          <w:b w:val="0"/>
          <w:sz w:val="24"/>
        </w:rPr>
        <w:t>Setelah basis data direset dan di-seed ulang, pengujian fungsional Black Box (ECP/BVA/Error Guessing) pada 36 kasus verifikasi (termasuk fee berjenjang) menghasilkan 36 lulus (100%). Contoh: Rp1.000.000 → cair Rp730.000 (UTJ 22%); Rp2.600.000 → cair Rp2.184.000 (UTJ 11%). Skor UAT lapangan menunggu pengisian mitra.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