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69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PANDUAN HAK AKSES PER ROLE</w:t>
      </w:r>
    </w:p>
    <w:p>
      <w:pPr>
        <w:spacing w:after="20" w:before="0" w:line="269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Sistem Informasi Koperasi Simpan Pinjam</w:t>
      </w:r>
    </w:p>
    <w:p>
      <w:pPr>
        <w:spacing w:after="80" w:before="0" w:line="269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Karya Tantri Abadi</w:t>
      </w:r>
    </w:p>
    <w:p>
      <w:pPr>
        <w:spacing w:after="160" w:before="0" w:line="269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Siap print · untuk demo, UAT, dan penjelasan ke mitra</w:t>
      </w:r>
    </w:p>
    <w:p>
      <w:pPr>
        <w:spacing w:after="160" w:before="0" w:line="269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Peneliti: Adrian Akbar Ramadhani — NIM 222410102010</w:t>
      </w:r>
    </w:p>
    <w:p>
      <w:pPr>
        <w:spacing w:after="80" w:before="0" w:line="269" w:lineRule="auto"/>
      </w:pPr>
      <w:r>
        <w:rPr>
          <w:rFonts w:ascii="Times New Roman" w:hAnsi="Times New Roman" w:eastAsia="Times New Roman"/>
          <w:b/>
          <w:i w:val="0"/>
          <w:sz w:val="24"/>
        </w:rPr>
        <w:t>1. Ringkasan role aktif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shd w:fill="D9E2F3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Role</w:t>
            </w:r>
          </w:p>
        </w:tc>
        <w:tc>
          <w:tcPr>
            <w:tcW w:type="dxa" w:w="1587"/>
            <w:shd w:fill="D9E2F3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Panel / path</w:t>
            </w:r>
          </w:p>
        </w:tc>
        <w:tc>
          <w:tcPr>
            <w:tcW w:type="dxa" w:w="2494"/>
            <w:shd w:fill="D9E2F3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Siapa di mitra</w:t>
            </w:r>
          </w:p>
        </w:tc>
        <w:tc>
          <w:tcPr>
            <w:tcW w:type="dxa" w:w="4195"/>
            <w:shd w:fill="D9E2F3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Inti wewenang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Admin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/admin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Pengelola pusat / operator utama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Input pinjaman, catat cicilan, kelola data, laporan, backup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SPV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/spv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Supervisor / pengawas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Setujui atau tolak pinjaman, pantau laporan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Kasir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/kasir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Kasir / bendahara operasional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Cairkan pinjaman, catat tabungan, laporan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Anggota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/anggota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Ketua kelompok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Lihat pinjaman kelompok sendiri (read-only)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Petugas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Tidak ada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Petugas lapangan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Offline saja: cari nasabah, tarik cicilan, setor ke admin</w:t>
            </w:r>
          </w:p>
        </w:tc>
      </w:tr>
    </w:tbl>
    <w:p>
      <w:pPr>
        <w:spacing w:after="120" w:before="0" w:line="269" w:lineRule="auto"/>
      </w:pPr>
    </w:p>
    <w:p>
      <w:pPr>
        <w:spacing w:after="80" w:before="0" w:line="269" w:lineRule="auto"/>
      </w:pPr>
      <w:r>
        <w:rPr>
          <w:rFonts w:ascii="Times New Roman" w:hAnsi="Times New Roman" w:eastAsia="Times New Roman"/>
          <w:b/>
          <w:i w:val="0"/>
          <w:sz w:val="24"/>
        </w:rPr>
        <w:t>2. Matriks fitur (✓ = bisa, – = tidak)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3118"/>
            <w:shd w:fill="D9E2F3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Fitur</w:t>
            </w:r>
          </w:p>
        </w:tc>
        <w:tc>
          <w:tcPr>
            <w:tcW w:type="dxa" w:w="1020"/>
            <w:shd w:fill="D9E2F3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Admin</w:t>
            </w:r>
          </w:p>
        </w:tc>
        <w:tc>
          <w:tcPr>
            <w:tcW w:type="dxa" w:w="1020"/>
            <w:shd w:fill="D9E2F3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SPV</w:t>
            </w:r>
          </w:p>
        </w:tc>
        <w:tc>
          <w:tcPr>
            <w:tcW w:type="dxa" w:w="1020"/>
            <w:shd w:fill="D9E2F3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Kasir</w:t>
            </w:r>
          </w:p>
        </w:tc>
        <w:tc>
          <w:tcPr>
            <w:tcW w:type="dxa" w:w="1247"/>
            <w:shd w:fill="D9E2F3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Anggota</w:t>
            </w:r>
          </w:p>
        </w:tc>
        <w:tc>
          <w:tcPr>
            <w:tcW w:type="dxa" w:w="1247"/>
            <w:shd w:fill="D9E2F3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Petugas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Login ke sistem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✓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✓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Kelola data anggota / user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Input pinjaman (pending)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Setujui / tolak pinjaman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Cairkan pinjaman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✓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Catat cicilan / angsuran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Lihat daftar cicilan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✓*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✓*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✓**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Catat tabungan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✓*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✓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Kelola jenis tabungan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Laporan pinjaman / keuangan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✓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Backup &amp; log audit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Ajukan pinjaman offline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✓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Tarik cicilan di lapangan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✓</w:t>
            </w:r>
          </w:p>
        </w:tc>
      </w:tr>
    </w:tbl>
    <w:p>
      <w:pPr>
        <w:spacing w:after="120" w:before="0" w:line="269" w:lineRule="auto"/>
      </w:pPr>
    </w:p>
    <w:p>
      <w:pPr>
        <w:spacing w:after="120" w:before="0" w:line="269" w:lineRule="auto"/>
      </w:pPr>
      <w:r>
        <w:rPr>
          <w:rFonts w:ascii="Times New Roman" w:hAnsi="Times New Roman" w:eastAsia="Times New Roman"/>
          <w:b w:val="0"/>
          <w:i/>
          <w:sz w:val="16"/>
        </w:rPr>
        <w:t>* SPV/kasir: pantau/lihat sesuai panel. ** Anggota: hanya pinjaman miliknya. * Admin: pantau/edit tabungan; kasir yang mencatat harian.</w:t>
      </w:r>
    </w:p>
    <w:p>
      <w:pPr>
        <w:spacing w:after="120" w:before="0" w:line="269" w:lineRule="auto"/>
      </w:pPr>
      <w:r>
        <w:rPr>
          <w:rFonts w:ascii="Times New Roman" w:hAnsi="Times New Roman" w:eastAsia="Times New Roman"/>
          <w:b/>
          <w:i w:val="0"/>
          <w:sz w:val="24"/>
        </w:rPr>
        <w:t>3. Detail per role</w:t>
      </w:r>
    </w:p>
    <w:p>
      <w:pPr>
        <w:spacing w:after="40" w:before="0" w:line="269" w:lineRule="auto"/>
      </w:pPr>
      <w:r>
        <w:rPr>
          <w:rFonts w:ascii="Times New Roman" w:hAnsi="Times New Roman" w:eastAsia="Times New Roman"/>
          <w:b/>
          <w:i w:val="0"/>
          <w:sz w:val="22"/>
        </w:rPr>
        <w:t>A. Admin  ·  panel /admin</w:t>
      </w:r>
    </w:p>
    <w:p>
      <w:pPr>
        <w:spacing w:after="40" w:before="0" w:line="269" w:lineRule="auto"/>
      </w:pPr>
      <w:r>
        <w:rPr>
          <w:rFonts w:ascii="Times New Roman" w:hAnsi="Times New Roman" w:eastAsia="Times New Roman"/>
          <w:b/>
          <w:i w:val="0"/>
          <w:sz w:val="20"/>
        </w:rPr>
        <w:t>Bisa dilakukan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Login dengan email + password.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Kelola data anggota / user (daftar, ubah, nonaktifkan).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Input pinjaman kelompok status pending (setelah petugas serahkan data offline).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Lihat kalkulasi fee otomatis: admin 5%, angsuran 11%, UTJ &amp; cair bersih berjenjang.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Catat pembayaran cicilan setelah petugas setor uang.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Pantau / edit data tabungan; kelola jenis tabungan.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Akses laporan pinjaman, tabungan, arus kas, pengeluaran.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Backup database dan lihat log aktivitas / audit.</w:t>
      </w:r>
    </w:p>
    <w:p>
      <w:pPr>
        <w:spacing w:after="40" w:before="0" w:line="269" w:lineRule="auto"/>
      </w:pPr>
      <w:r>
        <w:rPr>
          <w:rFonts w:ascii="Times New Roman" w:hAnsi="Times New Roman" w:eastAsia="Times New Roman"/>
          <w:b/>
          <w:i w:val="0"/>
          <w:sz w:val="20"/>
        </w:rPr>
        <w:t>Tidak dilakukan admin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Tidak setujui/tolak pinjaman (itu SPV).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Tidak mencairkan pinjaman (itu kasir).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Tidak menggantikan petugas di lapangan (cari nasabah / tarik cicilan).</w:t>
      </w:r>
    </w:p>
    <w:p>
      <w:pPr>
        <w:spacing w:after="80" w:before="0" w:line="269" w:lineRule="auto"/>
      </w:pPr>
    </w:p>
    <w:p>
      <w:pPr>
        <w:spacing w:after="40" w:before="0" w:line="269" w:lineRule="auto"/>
      </w:pPr>
      <w:r>
        <w:rPr>
          <w:rFonts w:ascii="Times New Roman" w:hAnsi="Times New Roman" w:eastAsia="Times New Roman"/>
          <w:b/>
          <w:i w:val="0"/>
          <w:sz w:val="22"/>
        </w:rPr>
        <w:t>B. SPV (Supervisor)  ·  panel /spv</w:t>
      </w:r>
    </w:p>
    <w:p>
      <w:pPr>
        <w:spacing w:after="40" w:before="0" w:line="269" w:lineRule="auto"/>
      </w:pPr>
      <w:r>
        <w:rPr>
          <w:rFonts w:ascii="Times New Roman" w:hAnsi="Times New Roman" w:eastAsia="Times New Roman"/>
          <w:b/>
          <w:i w:val="0"/>
          <w:sz w:val="20"/>
        </w:rPr>
        <w:t>Bisa dilakukan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Login ke panel SPV.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Melihat daftar pinjaman yang menunggu persetujuan.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Menyetujui pinjaman (approved).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Menolak pinjaman (rejected) bila tidak layak.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Memantau laporan pinjaman / keuangan (pengawasan).</w:t>
      </w:r>
    </w:p>
    <w:p>
      <w:pPr>
        <w:spacing w:after="40" w:before="0" w:line="269" w:lineRule="auto"/>
      </w:pPr>
      <w:r>
        <w:rPr>
          <w:rFonts w:ascii="Times New Roman" w:hAnsi="Times New Roman" w:eastAsia="Times New Roman"/>
          <w:b/>
          <w:i w:val="0"/>
          <w:sz w:val="20"/>
        </w:rPr>
        <w:t>Tidak dilakukan SPV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Tidak input pinjaman baru.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Tidak mencairkan dana.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Tidak mencatat cicilan.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Tidak mencatat tabungan.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Tidak mengelola user / backup.</w:t>
      </w:r>
    </w:p>
    <w:p>
      <w:pPr>
        <w:spacing w:after="80" w:before="0" w:line="269" w:lineRule="auto"/>
      </w:pPr>
    </w:p>
    <w:p>
      <w:pPr>
        <w:spacing w:after="40" w:before="0" w:line="269" w:lineRule="auto"/>
      </w:pPr>
      <w:r>
        <w:rPr>
          <w:rFonts w:ascii="Times New Roman" w:hAnsi="Times New Roman" w:eastAsia="Times New Roman"/>
          <w:b/>
          <w:i w:val="0"/>
          <w:sz w:val="22"/>
        </w:rPr>
        <w:t>C. Kasir  ·  panel /kasir</w:t>
      </w:r>
    </w:p>
    <w:p>
      <w:pPr>
        <w:spacing w:after="40" w:before="0" w:line="269" w:lineRule="auto"/>
      </w:pPr>
      <w:r>
        <w:rPr>
          <w:rFonts w:ascii="Times New Roman" w:hAnsi="Times New Roman" w:eastAsia="Times New Roman"/>
          <w:b/>
          <w:i w:val="0"/>
          <w:sz w:val="20"/>
        </w:rPr>
        <w:t>Bisa dilakukan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Login ke panel kasir.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Mencairkan pinjaman yang sudah disetujui SPV.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Setelah cair: sistem generate jadwal cicilan otomatis.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Mencatat transaksi tabungan anggota.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Melihat daftar cicilan (read-only).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Melihat / mengunduh laporan terkait (tabungan, pinjaman, keuangan).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Opsional: cetak kuitansi tabungan (PDF).</w:t>
      </w:r>
    </w:p>
    <w:p>
      <w:pPr>
        <w:spacing w:after="40" w:before="0" w:line="269" w:lineRule="auto"/>
      </w:pPr>
      <w:r>
        <w:rPr>
          <w:rFonts w:ascii="Times New Roman" w:hAnsi="Times New Roman" w:eastAsia="Times New Roman"/>
          <w:b/>
          <w:i w:val="0"/>
          <w:sz w:val="20"/>
        </w:rPr>
        <w:t>Tidak dilakukan kasir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Tidak setujui/tolak pinjaman.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Tidak input pinjaman pending.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Tidak mencatat cicilan (Catat Bayar hanya admin).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Tidak mengelola master user / backup.</w:t>
      </w:r>
    </w:p>
    <w:p>
      <w:pPr>
        <w:spacing w:after="80" w:before="0" w:line="269" w:lineRule="auto"/>
      </w:pPr>
    </w:p>
    <w:p>
      <w:pPr>
        <w:spacing w:after="40" w:before="0" w:line="269" w:lineRule="auto"/>
      </w:pPr>
      <w:r>
        <w:rPr>
          <w:rFonts w:ascii="Times New Roman" w:hAnsi="Times New Roman" w:eastAsia="Times New Roman"/>
          <w:b/>
          <w:i w:val="0"/>
          <w:sz w:val="22"/>
        </w:rPr>
        <w:t>D. Anggota (= Ketua Kelompok)  ·  panel /anggota</w:t>
      </w:r>
    </w:p>
    <w:p>
      <w:pPr>
        <w:spacing w:after="40" w:before="0" w:line="269" w:lineRule="auto"/>
      </w:pPr>
      <w:r>
        <w:rPr>
          <w:rFonts w:ascii="Times New Roman" w:hAnsi="Times New Roman" w:eastAsia="Times New Roman"/>
          <w:b w:val="0"/>
          <w:i/>
          <w:sz w:val="20"/>
        </w:rPr>
        <w:t>Catatan penting: akun anggota di sistem = ketua kelompok, bukan semua anggota kelompok.</w:t>
      </w:r>
    </w:p>
    <w:p>
      <w:pPr>
        <w:spacing w:after="40" w:before="0" w:line="269" w:lineRule="auto"/>
      </w:pPr>
      <w:r>
        <w:rPr>
          <w:rFonts w:ascii="Times New Roman" w:hAnsi="Times New Roman" w:eastAsia="Times New Roman"/>
          <w:b/>
          <w:i w:val="0"/>
          <w:sz w:val="20"/>
        </w:rPr>
        <w:t>Bisa dilakukan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Login ke panel anggota.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Melihat pinjaman kelompok yang terikat ke akunnya.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Melihat status pinjaman, cair bersih, sisa hutang, dan angsuran.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Transparansi data pinjaman kelompok (read-only).</w:t>
      </w:r>
    </w:p>
    <w:p>
      <w:pPr>
        <w:spacing w:after="40" w:before="0" w:line="269" w:lineRule="auto"/>
      </w:pPr>
      <w:r>
        <w:rPr>
          <w:rFonts w:ascii="Times New Roman" w:hAnsi="Times New Roman" w:eastAsia="Times New Roman"/>
          <w:b/>
          <w:i w:val="0"/>
          <w:sz w:val="20"/>
        </w:rPr>
        <w:t>Tidak dilakukan anggota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Tidak mengajukan pinjaman lewat website.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Tidak mengedit / menghapus pinjaman.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Tidak mencatat cicilan atau tabungan.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Tidak mengakses panel admin / SPV / kasir.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Anggota biasa dalam kelompok tidak wajib punya akun website.</w:t>
      </w:r>
    </w:p>
    <w:p>
      <w:pPr>
        <w:spacing w:after="80" w:before="0" w:line="269" w:lineRule="auto"/>
      </w:pPr>
    </w:p>
    <w:p>
      <w:pPr>
        <w:spacing w:after="40" w:before="0" w:line="269" w:lineRule="auto"/>
      </w:pPr>
      <w:r>
        <w:rPr>
          <w:rFonts w:ascii="Times New Roman" w:hAnsi="Times New Roman" w:eastAsia="Times New Roman"/>
          <w:b/>
          <w:i w:val="0"/>
          <w:sz w:val="22"/>
        </w:rPr>
        <w:t>E. Petugas lapangan  ·  tidak ada panel</w:t>
      </w:r>
    </w:p>
    <w:p>
      <w:pPr>
        <w:spacing w:after="40" w:before="0" w:line="269" w:lineRule="auto"/>
      </w:pPr>
      <w:r>
        <w:rPr>
          <w:rFonts w:ascii="Times New Roman" w:hAnsi="Times New Roman" w:eastAsia="Times New Roman"/>
          <w:b/>
          <w:i w:val="0"/>
          <w:sz w:val="20"/>
        </w:rPr>
        <w:t>Bisa dilakukan (offline)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Mencari / mendampingi nasabah di lapangan.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Mengajukan pinjaman secara offline ke pengelola.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Mengumpulkan cicilan di lapangan.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Menyetorkan uang + data ke admin untuk dicatat di sistem.</w:t>
      </w:r>
    </w:p>
    <w:p>
      <w:pPr>
        <w:spacing w:after="40" w:before="0" w:line="269" w:lineRule="auto"/>
      </w:pPr>
      <w:r>
        <w:rPr>
          <w:rFonts w:ascii="Times New Roman" w:hAnsi="Times New Roman" w:eastAsia="Times New Roman"/>
          <w:b/>
          <w:i w:val="0"/>
          <w:sz w:val="20"/>
        </w:rPr>
        <w:t>Tidak dilakukan petugas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Tidak login ke sistem (tidak ada role/panel petugas aktif).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Tidak input data langsung di website.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Bukan modul sales/CRM digital — proses lapangan tetap manual.</w:t>
      </w:r>
    </w:p>
    <w:p>
      <w:r>
        <w:br w:type="page"/>
      </w:r>
    </w:p>
    <w:p>
      <w:pPr>
        <w:spacing w:after="80" w:before="0" w:line="269" w:lineRule="auto"/>
      </w:pPr>
      <w:r>
        <w:rPr>
          <w:rFonts w:ascii="Times New Roman" w:hAnsi="Times New Roman" w:eastAsia="Times New Roman"/>
          <w:b/>
          <w:i w:val="0"/>
          <w:sz w:val="24"/>
        </w:rPr>
        <w:t>4. Alur kerja utama (siapa mengerjakan apa)</w:t>
      </w:r>
    </w:p>
    <w:p>
      <w:pPr>
        <w:spacing w:after="60" w:before="0" w:line="269" w:lineRule="auto"/>
      </w:pPr>
      <w:r>
        <w:rPr>
          <w:rFonts w:ascii="Times New Roman" w:hAnsi="Times New Roman" w:eastAsia="Times New Roman"/>
          <w:b/>
          <w:i w:val="0"/>
          <w:sz w:val="22"/>
        </w:rPr>
        <w:t>A. Alur pinjaman kelompok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fill="D9E2F3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No</w:t>
            </w:r>
          </w:p>
        </w:tc>
        <w:tc>
          <w:tcPr>
            <w:tcW w:type="dxa" w:w="3685"/>
            <w:shd w:fill="D9E2F3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Langkah</w:t>
            </w:r>
          </w:p>
        </w:tc>
        <w:tc>
          <w:tcPr>
            <w:tcW w:type="dxa" w:w="2551"/>
            <w:shd w:fill="D9E2F3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Siapa</w:t>
            </w:r>
          </w:p>
        </w:tc>
        <w:tc>
          <w:tcPr>
            <w:tcW w:type="dxa" w:w="2835"/>
            <w:shd w:fill="D9E2F3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Status di sistem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Cari nasabah / ajukan pinjaman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Petugas (offline)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Belum ada di sistem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Input data pinjaman + fee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Admin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pending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Setujui atau tolak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SPV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approved / rejected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Cairkan dana + generate cicilan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Kasir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disbursed / active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Pantau pinjaman kelompok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Anggota (ketua)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lihat saja</w:t>
            </w:r>
          </w:p>
        </w:tc>
      </w:tr>
    </w:tbl>
    <w:p>
      <w:pPr>
        <w:spacing w:after="120" w:before="0" w:line="269" w:lineRule="auto"/>
      </w:pPr>
    </w:p>
    <w:p>
      <w:pPr>
        <w:spacing w:after="60" w:before="0" w:line="269" w:lineRule="auto"/>
      </w:pPr>
      <w:r>
        <w:rPr>
          <w:rFonts w:ascii="Times New Roman" w:hAnsi="Times New Roman" w:eastAsia="Times New Roman"/>
          <w:b/>
          <w:i w:val="0"/>
          <w:sz w:val="22"/>
        </w:rPr>
        <w:t>B. Alur cicilan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fill="D9E2F3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No</w:t>
            </w:r>
          </w:p>
        </w:tc>
        <w:tc>
          <w:tcPr>
            <w:tcW w:type="dxa" w:w="3685"/>
            <w:shd w:fill="D9E2F3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Langkah</w:t>
            </w:r>
          </w:p>
        </w:tc>
        <w:tc>
          <w:tcPr>
            <w:tcW w:type="dxa" w:w="2551"/>
            <w:shd w:fill="D9E2F3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Siapa</w:t>
            </w:r>
          </w:p>
        </w:tc>
        <w:tc>
          <w:tcPr>
            <w:tcW w:type="dxa" w:w="2835"/>
            <w:shd w:fill="D9E2F3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Catatan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Tarik cicilan di lapangan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Petugas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Offline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Setor uang + data ke pusat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Petugas → Admin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Bukti/setor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Catat bayar di sistem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Admin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Sisa hutang turun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Lihat status cicilan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Kasir / Anggota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Read-only</w:t>
            </w:r>
          </w:p>
        </w:tc>
      </w:tr>
    </w:tbl>
    <w:p>
      <w:pPr>
        <w:spacing w:after="120" w:before="0" w:line="269" w:lineRule="auto"/>
      </w:pPr>
    </w:p>
    <w:p>
      <w:pPr>
        <w:spacing w:after="60" w:before="0" w:line="269" w:lineRule="auto"/>
      </w:pPr>
      <w:r>
        <w:rPr>
          <w:rFonts w:ascii="Times New Roman" w:hAnsi="Times New Roman" w:eastAsia="Times New Roman"/>
          <w:b/>
          <w:i w:val="0"/>
          <w:sz w:val="22"/>
        </w:rPr>
        <w:t>C. Alur tabungan (simpanan)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fill="D9E2F3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No</w:t>
            </w:r>
          </w:p>
        </w:tc>
        <w:tc>
          <w:tcPr>
            <w:tcW w:type="dxa" w:w="3685"/>
            <w:shd w:fill="D9E2F3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Langkah</w:t>
            </w:r>
          </w:p>
        </w:tc>
        <w:tc>
          <w:tcPr>
            <w:tcW w:type="dxa" w:w="2551"/>
            <w:shd w:fill="D9E2F3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Siapa</w:t>
            </w:r>
          </w:p>
        </w:tc>
        <w:tc>
          <w:tcPr>
            <w:tcW w:type="dxa" w:w="2835"/>
            <w:shd w:fill="D9E2F3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Catatan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Siapkan jenis tabungan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Admin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Master data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Catat transaksi tabungan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Kasir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Transaksi harian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Pantau / koreksi bila perlu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Admin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Pengawasan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Laporan tabungan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Admin / Kasir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Filter &amp; export</w:t>
            </w:r>
          </w:p>
        </w:tc>
      </w:tr>
    </w:tbl>
    <w:p>
      <w:pPr>
        <w:spacing w:after="120" w:before="0" w:line="269" w:lineRule="auto"/>
      </w:pPr>
    </w:p>
    <w:p>
      <w:pPr>
        <w:spacing w:after="60" w:before="0" w:line="269" w:lineRule="auto"/>
      </w:pPr>
      <w:r>
        <w:rPr>
          <w:rFonts w:ascii="Times New Roman" w:hAnsi="Times New Roman" w:eastAsia="Times New Roman"/>
          <w:b/>
          <w:i w:val="0"/>
          <w:sz w:val="24"/>
        </w:rPr>
        <w:t>5. Akun demo (seed)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D9E2F3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Role</w:t>
            </w:r>
          </w:p>
        </w:tc>
        <w:tc>
          <w:tcPr>
            <w:tcW w:type="dxa" w:w="5102"/>
            <w:shd w:fill="D9E2F3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Email</w:t>
            </w:r>
          </w:p>
        </w:tc>
        <w:tc>
          <w:tcPr>
            <w:tcW w:type="dxa" w:w="2835"/>
            <w:shd w:fill="D9E2F3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Password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Admin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admin@karya-tantri-abadi.test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password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SPV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spv@karya-tantri-abadi.test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password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Kasir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kasir@karya-tantri-abadi.test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password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Anggota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anggota@karya-tantri-abadi.test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password</w:t>
            </w:r>
          </w:p>
        </w:tc>
      </w:tr>
    </w:tbl>
    <w:p>
      <w:pPr>
        <w:spacing w:after="120" w:before="0" w:line="269" w:lineRule="auto"/>
      </w:pPr>
    </w:p>
    <w:p>
      <w:pPr>
        <w:spacing w:after="120" w:before="0" w:line="269" w:lineRule="auto"/>
      </w:pPr>
      <w:r>
        <w:rPr>
          <w:rFonts w:ascii="Times New Roman" w:hAnsi="Times New Roman" w:eastAsia="Times New Roman"/>
          <w:b w:val="0"/>
          <w:i/>
          <w:sz w:val="18"/>
        </w:rPr>
        <w:t>Login: /auth/login  ·  tanpa CAPTCHA  ·  email + password</w:t>
      </w:r>
    </w:p>
    <w:p>
      <w:pPr>
        <w:spacing w:after="60" w:before="0" w:line="269" w:lineRule="auto"/>
      </w:pPr>
      <w:r>
        <w:rPr>
          <w:rFonts w:ascii="Times New Roman" w:hAnsi="Times New Roman" w:eastAsia="Times New Roman"/>
          <w:b/>
          <w:i w:val="0"/>
          <w:sz w:val="24"/>
        </w:rPr>
        <w:t>6. Batasan scope (tidak ada di sistem aktif)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POS toko / inventaris / penjualan retail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Perhitungan &amp; distribusi SHU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Panel petugas / fitur “cari nasabah” digital</w:t>
      </w:r>
    </w:p>
    <w:p>
      <w:pPr>
        <w:spacing w:after="20" w:before="0" w:line="26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• Role legacy: bendahara, kepala yayasan, petugas (sebagai login)</w:t>
      </w:r>
    </w:p>
    <w:p>
      <w:pPr>
        <w:spacing w:after="160" w:before="0" w:line="269" w:lineRule="auto"/>
      </w:pPr>
    </w:p>
    <w:p>
      <w:pPr>
        <w:spacing w:after="40" w:before="0" w:line="269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Dokumen ini untuk demo &amp; UAT. Jangan fabrikasi hasil uji.</w:t>
      </w:r>
    </w:p>
    <w:p>
      <w:pPr>
        <w:spacing w:after="80" w:before="0" w:line="269" w:lineRule="auto"/>
        <w:jc w:val="center"/>
      </w:pPr>
      <w:r>
        <w:rPr>
          <w:rFonts w:ascii="Times New Roman" w:hAnsi="Times New Roman" w:eastAsia="Times New Roman"/>
          <w:b w:val="0"/>
          <w:i/>
          <w:sz w:val="16"/>
        </w:rPr>
        <w:t>Sumber: DESKRIPSI_WEBSITE.md + implementasi multi-panel KTA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