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5DEEB" w14:textId="4D8217F8" w:rsidR="00816C36" w:rsidRDefault="00816C36" w:rsidP="00DD7B6D">
      <w:pPr>
        <w:pStyle w:val="Heading1"/>
      </w:pPr>
      <w:r>
        <w:t xml:space="preserve">Descriptions From: </w:t>
      </w:r>
      <w:hyperlink r:id="rId4" w:anchor="id_col" w:history="1">
        <w:r w:rsidRPr="00816C36">
          <w:t>https://exoplanetarchive.ipac.caltech.edu/docs/API_kepcandidate_columns.html#id_col</w:t>
        </w:r>
      </w:hyperlink>
    </w:p>
    <w:p w14:paraId="2ACC3513" w14:textId="15ADA6D4" w:rsidR="00DD7B6D" w:rsidRPr="00DD7B6D" w:rsidRDefault="00DD7B6D" w:rsidP="00DD7B6D">
      <w:pPr>
        <w:pStyle w:val="Heading1"/>
      </w:pPr>
      <w:r w:rsidRPr="00DD7B6D">
        <w:t>Koi</w:t>
      </w:r>
    </w:p>
    <w:p w14:paraId="771CF054" w14:textId="73FFFF98" w:rsidR="00DD7B6D" w:rsidRDefault="00DD7B6D" w:rsidP="00DD7B6D">
      <w:r w:rsidRPr="00DD7B6D">
        <w:t xml:space="preserve">Kepler </w:t>
      </w:r>
      <w:proofErr w:type="spellStart"/>
      <w:r w:rsidRPr="00DD7B6D">
        <w:t>Objecs</w:t>
      </w:r>
      <w:proofErr w:type="spellEnd"/>
      <w:r w:rsidRPr="00DD7B6D">
        <w:t xml:space="preserve"> of Interest: A KOI is a target identified by the Kepler Project that displays at least one transit-like sequence within Kepler time-series photometry that appears to be of astrophysical origin and initially consistent with a planetary transit hypothesis.</w:t>
      </w:r>
    </w:p>
    <w:p w14:paraId="3EFD6A92" w14:textId="77777777" w:rsidR="00DD7B6D" w:rsidRPr="00DD7B6D" w:rsidRDefault="00DD7B6D" w:rsidP="00DD7B6D"/>
    <w:p w14:paraId="2C3CC795" w14:textId="77777777" w:rsidR="00DD7B6D" w:rsidRPr="00DD7B6D" w:rsidRDefault="00DD7B6D" w:rsidP="00DD7B6D">
      <w:pPr>
        <w:pStyle w:val="Heading1"/>
      </w:pPr>
      <w:proofErr w:type="spellStart"/>
      <w:r w:rsidRPr="00DD7B6D">
        <w:t>koi_disposition</w:t>
      </w:r>
      <w:proofErr w:type="spellEnd"/>
    </w:p>
    <w:p w14:paraId="32C16124" w14:textId="77777777" w:rsidR="00DD7B6D" w:rsidRPr="00DD7B6D" w:rsidRDefault="00DD7B6D" w:rsidP="00DD7B6D">
      <w:r w:rsidRPr="00DD7B6D">
        <w:t>Table Label: Exoplanet Archive Disposition</w:t>
      </w:r>
    </w:p>
    <w:p w14:paraId="3FB87CE4" w14:textId="77777777" w:rsidR="00DD7B6D" w:rsidRPr="00DD7B6D" w:rsidRDefault="00DD7B6D" w:rsidP="00DD7B6D">
      <w:r w:rsidRPr="00DD7B6D">
        <w:t>Description:  The category of this KOI from the Exoplanet Archive. Current values are CANDIDATE, FALSE POSITIVE, NOT DISPOSITIONED or CONFIRMED. All KOIs marked as CONFIRMED are also listed in the Exoplanet Archive Confirmed Planet table. Designations of CANDIDATE, FALSE POSITIVE, and NOT DISPOSITIONED are taken from the </w:t>
      </w:r>
      <w:hyperlink r:id="rId5" w:anchor="pdisposition" w:history="1">
        <w:r w:rsidRPr="00DD7B6D">
          <w:rPr>
            <w:rStyle w:val="Hyperlink"/>
          </w:rPr>
          <w:t>Disposition Using Kepler Data</w:t>
        </w:r>
      </w:hyperlink>
      <w:r w:rsidRPr="00DD7B6D">
        <w:t>.</w:t>
      </w:r>
    </w:p>
    <w:p w14:paraId="239C165D" w14:textId="77777777" w:rsidR="00DD7B6D" w:rsidRPr="00DD7B6D" w:rsidRDefault="00DD7B6D" w:rsidP="00DD7B6D"/>
    <w:p w14:paraId="3612B7F7" w14:textId="77777777" w:rsidR="00DD7B6D" w:rsidRPr="00DD7B6D" w:rsidRDefault="00DD7B6D" w:rsidP="00DD7B6D">
      <w:pPr>
        <w:pStyle w:val="Heading1"/>
      </w:pPr>
      <w:proofErr w:type="spellStart"/>
      <w:r w:rsidRPr="00DD7B6D">
        <w:t>koi_fpflag_nt</w:t>
      </w:r>
      <w:proofErr w:type="spellEnd"/>
    </w:p>
    <w:p w14:paraId="072851D4" w14:textId="77777777" w:rsidR="00DD7B6D" w:rsidRPr="00DD7B6D" w:rsidRDefault="00DD7B6D" w:rsidP="00DD7B6D">
      <w:r w:rsidRPr="00DD7B6D">
        <w:t>Table Label: Not Transit-Like Flag</w:t>
      </w:r>
    </w:p>
    <w:p w14:paraId="30D7F65A" w14:textId="77777777" w:rsidR="00DD7B6D" w:rsidRPr="00DD7B6D" w:rsidRDefault="00DD7B6D" w:rsidP="00DD7B6D">
      <w:r w:rsidRPr="00DD7B6D">
        <w:t>Description: A KOI whose light curve is not consistent with that of a transiting planet. This includes, but is not limited to, instrumental artifacts, non-eclipsing variable stars, and spurious (</w:t>
      </w:r>
      <w:proofErr w:type="gramStart"/>
      <w:r w:rsidRPr="00DD7B6D">
        <w:t>very low</w:t>
      </w:r>
      <w:proofErr w:type="gramEnd"/>
      <w:r w:rsidRPr="00DD7B6D">
        <w:t xml:space="preserve"> SNR) detections.</w:t>
      </w:r>
    </w:p>
    <w:p w14:paraId="6812A758" w14:textId="77777777" w:rsidR="00DD7B6D" w:rsidRPr="00DD7B6D" w:rsidRDefault="00DD7B6D" w:rsidP="00DD7B6D"/>
    <w:p w14:paraId="2EAAD434" w14:textId="77777777" w:rsidR="00DD7B6D" w:rsidRPr="00DD7B6D" w:rsidRDefault="00DD7B6D" w:rsidP="00DD7B6D">
      <w:pPr>
        <w:pStyle w:val="Heading1"/>
      </w:pPr>
      <w:proofErr w:type="spellStart"/>
      <w:r w:rsidRPr="00DD7B6D">
        <w:t>koi_fpflag_ss</w:t>
      </w:r>
      <w:proofErr w:type="spellEnd"/>
    </w:p>
    <w:p w14:paraId="6A9BA4AE" w14:textId="77777777" w:rsidR="00DD7B6D" w:rsidRPr="00DD7B6D" w:rsidRDefault="00DD7B6D" w:rsidP="00DD7B6D">
      <w:r w:rsidRPr="00DD7B6D">
        <w:t>Table Label: Stellar Eclipse Flag</w:t>
      </w:r>
    </w:p>
    <w:p w14:paraId="7009A696" w14:textId="77777777" w:rsidR="00DD7B6D" w:rsidRPr="00DD7B6D" w:rsidRDefault="00DD7B6D" w:rsidP="00DD7B6D">
      <w:r w:rsidRPr="00DD7B6D">
        <w:t xml:space="preserve">Description: A KOI that is observed to have a significant secondary event, transit shape, or out-of-eclipse variability, which indicates that the transit-like event is most likely caused by an eclipsing binary. However, self-luminous, hot </w:t>
      </w:r>
      <w:proofErr w:type="spellStart"/>
      <w:r w:rsidRPr="00DD7B6D">
        <w:t>Jupiters</w:t>
      </w:r>
      <w:proofErr w:type="spellEnd"/>
      <w:r w:rsidRPr="00DD7B6D">
        <w:t xml:space="preserve"> with a visible secondary eclipse will also have this flag set, but with a disposition of PC.</w:t>
      </w:r>
    </w:p>
    <w:p w14:paraId="3D48C09A" w14:textId="77777777" w:rsidR="00DD7B6D" w:rsidRPr="00DD7B6D" w:rsidRDefault="00DD7B6D" w:rsidP="00DD7B6D"/>
    <w:p w14:paraId="2B11B461" w14:textId="77777777" w:rsidR="00DD7B6D" w:rsidRPr="00DD7B6D" w:rsidRDefault="00DD7B6D" w:rsidP="00DD7B6D">
      <w:pPr>
        <w:pStyle w:val="Heading1"/>
      </w:pPr>
      <w:proofErr w:type="spellStart"/>
      <w:r w:rsidRPr="00DD7B6D">
        <w:t>koi_fpflag_co</w:t>
      </w:r>
      <w:proofErr w:type="spellEnd"/>
    </w:p>
    <w:p w14:paraId="6141BE4F" w14:textId="77777777" w:rsidR="00DD7B6D" w:rsidRPr="00DD7B6D" w:rsidRDefault="00DD7B6D" w:rsidP="00DD7B6D">
      <w:r w:rsidRPr="00DD7B6D">
        <w:t>Table Label: Centroid Offset Flag</w:t>
      </w:r>
    </w:p>
    <w:p w14:paraId="322ECB12" w14:textId="77777777" w:rsidR="00DD7B6D" w:rsidRPr="00DD7B6D" w:rsidRDefault="00DD7B6D" w:rsidP="00DD7B6D">
      <w:r w:rsidRPr="00DD7B6D">
        <w:lastRenderedPageBreak/>
        <w:t>Description: The source of the signal is from a nearby star, as inferred by measuring the centroid location of the image both in and out of transit, or by the strength of the transit signal in the target's outer (halo) pixels as compared to the transit signal from the pixels in the optimal (or core) aperture.</w:t>
      </w:r>
    </w:p>
    <w:p w14:paraId="48313A5F" w14:textId="77777777" w:rsidR="00DD7B6D" w:rsidRPr="00DD7B6D" w:rsidRDefault="00DD7B6D" w:rsidP="00DD7B6D"/>
    <w:p w14:paraId="23991745" w14:textId="77777777" w:rsidR="00DD7B6D" w:rsidRPr="00DD7B6D" w:rsidRDefault="00DD7B6D" w:rsidP="00DD7B6D">
      <w:pPr>
        <w:pStyle w:val="Heading1"/>
      </w:pPr>
      <w:proofErr w:type="spellStart"/>
      <w:r w:rsidRPr="00DD7B6D">
        <w:t>koi_fpflag_ec</w:t>
      </w:r>
      <w:proofErr w:type="spellEnd"/>
    </w:p>
    <w:p w14:paraId="431E73DB" w14:textId="77777777" w:rsidR="00DD7B6D" w:rsidRPr="00DD7B6D" w:rsidRDefault="00DD7B6D" w:rsidP="00DD7B6D">
      <w:r w:rsidRPr="00DD7B6D">
        <w:t>Table Label: Ephemeris Match Indicates Contamination Flag</w:t>
      </w:r>
    </w:p>
    <w:p w14:paraId="024F5E79" w14:textId="77777777" w:rsidR="00DD7B6D" w:rsidRPr="00DD7B6D" w:rsidRDefault="00DD7B6D" w:rsidP="00DD7B6D">
      <w:r w:rsidRPr="00DD7B6D">
        <w:t>Description: The KOI shares the same period and epoch as another object and is judged to be the result of flux contamination in the aperture or electronic crosstalk.</w:t>
      </w:r>
    </w:p>
    <w:p w14:paraId="39E7E721" w14:textId="77777777" w:rsidR="00DD7B6D" w:rsidRPr="00DD7B6D" w:rsidRDefault="00DD7B6D" w:rsidP="00DD7B6D"/>
    <w:p w14:paraId="109AA60D" w14:textId="77777777" w:rsidR="00DD7B6D" w:rsidRPr="00DD7B6D" w:rsidRDefault="00DD7B6D" w:rsidP="00DD7B6D">
      <w:pPr>
        <w:pStyle w:val="Heading1"/>
      </w:pPr>
      <w:proofErr w:type="spellStart"/>
      <w:r w:rsidRPr="00DD7B6D">
        <w:t>koi_period</w:t>
      </w:r>
      <w:proofErr w:type="spellEnd"/>
    </w:p>
    <w:p w14:paraId="17E0E8AA" w14:textId="77777777" w:rsidR="00DD7B6D" w:rsidRPr="00DD7B6D" w:rsidRDefault="00DD7B6D" w:rsidP="00DD7B6D">
      <w:r w:rsidRPr="00DD7B6D">
        <w:t>Table Label: Orbital Period (days)</w:t>
      </w:r>
    </w:p>
    <w:p w14:paraId="2A4A6E1E" w14:textId="1AEE42BA" w:rsidR="00DD7B6D" w:rsidRDefault="00DD7B6D" w:rsidP="00DD7B6D">
      <w:r w:rsidRPr="00DD7B6D">
        <w:t>Description: The interval between consecutive planetary transits.</w:t>
      </w:r>
    </w:p>
    <w:p w14:paraId="41828B53" w14:textId="77777777" w:rsidR="00DD7B6D" w:rsidRPr="00DD7B6D" w:rsidRDefault="00DD7B6D" w:rsidP="00DD7B6D"/>
    <w:p w14:paraId="046F3CC2" w14:textId="77777777" w:rsidR="00DD7B6D" w:rsidRPr="00DD7B6D" w:rsidRDefault="00DD7B6D" w:rsidP="00DD7B6D">
      <w:pPr>
        <w:pStyle w:val="Heading1"/>
      </w:pPr>
      <w:r w:rsidRPr="00DD7B6D">
        <w:t>koi_period_err1</w:t>
      </w:r>
    </w:p>
    <w:p w14:paraId="3A7A995F" w14:textId="77777777" w:rsidR="00DD7B6D" w:rsidRPr="00DD7B6D" w:rsidRDefault="00DD7B6D" w:rsidP="00DD7B6D">
      <w:r w:rsidRPr="00DD7B6D">
        <w:t>Table Label: Uncertainty</w:t>
      </w:r>
    </w:p>
    <w:p w14:paraId="0C5AA283" w14:textId="4827BA01" w:rsidR="00DD7B6D" w:rsidRDefault="00DD7B6D" w:rsidP="00DD7B6D">
      <w:r w:rsidRPr="00DD7B6D">
        <w:t>Description: positive +</w:t>
      </w:r>
    </w:p>
    <w:p w14:paraId="3717A3D0" w14:textId="77777777" w:rsidR="00DD7B6D" w:rsidRPr="00DD7B6D" w:rsidRDefault="00DD7B6D" w:rsidP="00DD7B6D"/>
    <w:p w14:paraId="0C193CA2" w14:textId="77777777" w:rsidR="00DD7B6D" w:rsidRPr="00DD7B6D" w:rsidRDefault="00DD7B6D" w:rsidP="00DD7B6D">
      <w:pPr>
        <w:pStyle w:val="Heading1"/>
      </w:pPr>
      <w:r w:rsidRPr="00DD7B6D">
        <w:t>koi_period_err2</w:t>
      </w:r>
    </w:p>
    <w:p w14:paraId="3F37B971" w14:textId="77777777" w:rsidR="00DD7B6D" w:rsidRPr="00DD7B6D" w:rsidRDefault="00DD7B6D" w:rsidP="00DD7B6D">
      <w:r w:rsidRPr="00DD7B6D">
        <w:t>Table Label: Uncertainty</w:t>
      </w:r>
    </w:p>
    <w:p w14:paraId="57D1EC6E" w14:textId="77777777" w:rsidR="00DD7B6D" w:rsidRPr="00DD7B6D" w:rsidRDefault="00DD7B6D" w:rsidP="00DD7B6D">
      <w:r w:rsidRPr="00DD7B6D">
        <w:t>Description: negative -</w:t>
      </w:r>
    </w:p>
    <w:p w14:paraId="2B6823A2" w14:textId="77777777" w:rsidR="00DD7B6D" w:rsidRPr="00DD7B6D" w:rsidRDefault="00DD7B6D" w:rsidP="00DD7B6D"/>
    <w:p w14:paraId="552BD85D" w14:textId="77777777" w:rsidR="00DD7B6D" w:rsidRPr="00DD7B6D" w:rsidRDefault="00DD7B6D" w:rsidP="00DD7B6D">
      <w:pPr>
        <w:pStyle w:val="Heading1"/>
      </w:pPr>
      <w:r w:rsidRPr="00DD7B6D">
        <w:t>koi_time0bk</w:t>
      </w:r>
    </w:p>
    <w:p w14:paraId="0E1851D0" w14:textId="77777777" w:rsidR="00DD7B6D" w:rsidRPr="00DD7B6D" w:rsidRDefault="00DD7B6D" w:rsidP="00DD7B6D">
      <w:r w:rsidRPr="00DD7B6D">
        <w:t>Table Label:  Transit Epoch (BJD - 2,454,833.0)</w:t>
      </w:r>
    </w:p>
    <w:p w14:paraId="56074CDD" w14:textId="77777777" w:rsidR="00DD7B6D" w:rsidRPr="00DD7B6D" w:rsidRDefault="00DD7B6D" w:rsidP="00DD7B6D">
      <w:r w:rsidRPr="00DD7B6D">
        <w:t>Description: The time corresponding to the center of the first detected transit in Barycentric Julian Day (BJD) minus a constant offset of 2,454,833.0 days. The offset corresponds to 12:00 on Jan 1, 2009 UTC.</w:t>
      </w:r>
    </w:p>
    <w:p w14:paraId="6C8B4ADD" w14:textId="77777777" w:rsidR="00DD7B6D" w:rsidRDefault="00DD7B6D" w:rsidP="00DD7B6D">
      <w:pPr>
        <w:pStyle w:val="Heading1"/>
      </w:pPr>
    </w:p>
    <w:p w14:paraId="711C8BE1" w14:textId="4BC55644" w:rsidR="00DD7B6D" w:rsidRPr="00DD7B6D" w:rsidRDefault="00DD7B6D" w:rsidP="00DD7B6D">
      <w:pPr>
        <w:pStyle w:val="Heading1"/>
      </w:pPr>
      <w:r w:rsidRPr="00DD7B6D">
        <w:t>koi_time0bk_err1</w:t>
      </w:r>
    </w:p>
    <w:p w14:paraId="6F2F2F85" w14:textId="77777777" w:rsidR="00DD7B6D" w:rsidRPr="00DD7B6D" w:rsidRDefault="00DD7B6D" w:rsidP="00DD7B6D">
      <w:r w:rsidRPr="00DD7B6D">
        <w:t>Table Label: Uncertainty</w:t>
      </w:r>
    </w:p>
    <w:p w14:paraId="003EFA08" w14:textId="77777777" w:rsidR="00DD7B6D" w:rsidRPr="00DD7B6D" w:rsidRDefault="00DD7B6D" w:rsidP="00DD7B6D">
      <w:r w:rsidRPr="00DD7B6D">
        <w:t>Description: positive +</w:t>
      </w:r>
    </w:p>
    <w:p w14:paraId="14FAF3B3" w14:textId="77777777" w:rsidR="00DD7B6D" w:rsidRDefault="00DD7B6D" w:rsidP="00DD7B6D">
      <w:pPr>
        <w:pStyle w:val="Heading1"/>
      </w:pPr>
    </w:p>
    <w:p w14:paraId="0B0AAA00" w14:textId="36C3EA29" w:rsidR="00DD7B6D" w:rsidRPr="00DD7B6D" w:rsidRDefault="00DD7B6D" w:rsidP="00DD7B6D">
      <w:pPr>
        <w:pStyle w:val="Heading1"/>
      </w:pPr>
      <w:r w:rsidRPr="00DD7B6D">
        <w:t>koi_time0bk_err2</w:t>
      </w:r>
    </w:p>
    <w:p w14:paraId="3328721B" w14:textId="77777777" w:rsidR="00DD7B6D" w:rsidRPr="00DD7B6D" w:rsidRDefault="00DD7B6D" w:rsidP="00DD7B6D">
      <w:r w:rsidRPr="00DD7B6D">
        <w:t>Table Label: Uncertainty</w:t>
      </w:r>
    </w:p>
    <w:p w14:paraId="31AE4F31" w14:textId="52BC09D9" w:rsidR="00DD7B6D" w:rsidRDefault="00DD7B6D" w:rsidP="00DD7B6D">
      <w:r w:rsidRPr="00DD7B6D">
        <w:t xml:space="preserve">Description: negative </w:t>
      </w:r>
      <w:r>
        <w:t>–</w:t>
      </w:r>
    </w:p>
    <w:p w14:paraId="62DAF382" w14:textId="77777777" w:rsidR="00DD7B6D" w:rsidRPr="00DD7B6D" w:rsidRDefault="00DD7B6D" w:rsidP="00DD7B6D"/>
    <w:p w14:paraId="0720C9C8" w14:textId="77777777" w:rsidR="00DD7B6D" w:rsidRPr="00DD7B6D" w:rsidRDefault="00DD7B6D" w:rsidP="00DD7B6D">
      <w:pPr>
        <w:pStyle w:val="Heading1"/>
      </w:pPr>
      <w:proofErr w:type="spellStart"/>
      <w:r w:rsidRPr="00DD7B6D">
        <w:t>koi_impact</w:t>
      </w:r>
      <w:proofErr w:type="spellEnd"/>
    </w:p>
    <w:p w14:paraId="0FE9B79E" w14:textId="77777777" w:rsidR="00DD7B6D" w:rsidRPr="00DD7B6D" w:rsidRDefault="00DD7B6D" w:rsidP="00DD7B6D">
      <w:r w:rsidRPr="00DD7B6D">
        <w:t>Table Label: Impact Parameter</w:t>
      </w:r>
    </w:p>
    <w:p w14:paraId="1435DBD7" w14:textId="77777777" w:rsidR="00DD7B6D" w:rsidRPr="00DD7B6D" w:rsidRDefault="00DD7B6D" w:rsidP="00DD7B6D">
      <w:r w:rsidRPr="00DD7B6D">
        <w:t>Description: The sky-projected distance between the center of the stellar disc and the center of the planet disc at conjunction, normalized by the stellar radius.</w:t>
      </w:r>
    </w:p>
    <w:p w14:paraId="713F821C" w14:textId="77777777" w:rsidR="00DD7B6D" w:rsidRPr="00DD7B6D" w:rsidRDefault="00DD7B6D" w:rsidP="00DD7B6D">
      <w:pPr>
        <w:pStyle w:val="Heading1"/>
      </w:pPr>
      <w:r w:rsidRPr="00DD7B6D">
        <w:t>koi_impact_err1</w:t>
      </w:r>
    </w:p>
    <w:p w14:paraId="2C6F5ACE" w14:textId="77777777" w:rsidR="00DD7B6D" w:rsidRPr="00DD7B6D" w:rsidRDefault="00DD7B6D" w:rsidP="00DD7B6D">
      <w:r w:rsidRPr="00DD7B6D">
        <w:t>Table Label: Uncertainty</w:t>
      </w:r>
    </w:p>
    <w:p w14:paraId="46FB5EFC" w14:textId="12D2A339" w:rsidR="00DD7B6D" w:rsidRDefault="00DD7B6D" w:rsidP="00DD7B6D">
      <w:r w:rsidRPr="00DD7B6D">
        <w:t>Description: positive +</w:t>
      </w:r>
    </w:p>
    <w:p w14:paraId="35CC8FEF" w14:textId="77777777" w:rsidR="00DD7B6D" w:rsidRPr="00DD7B6D" w:rsidRDefault="00DD7B6D" w:rsidP="00DD7B6D"/>
    <w:p w14:paraId="3477D4B2" w14:textId="77777777" w:rsidR="00DD7B6D" w:rsidRPr="00DD7B6D" w:rsidRDefault="00DD7B6D" w:rsidP="00DD7B6D">
      <w:pPr>
        <w:pStyle w:val="Heading1"/>
      </w:pPr>
      <w:r w:rsidRPr="00DD7B6D">
        <w:t>koi_impact_err2</w:t>
      </w:r>
    </w:p>
    <w:p w14:paraId="742780C2" w14:textId="77777777" w:rsidR="00DD7B6D" w:rsidRPr="00DD7B6D" w:rsidRDefault="00DD7B6D" w:rsidP="00DD7B6D">
      <w:r w:rsidRPr="00DD7B6D">
        <w:t>Table Label: Uncertainty</w:t>
      </w:r>
    </w:p>
    <w:p w14:paraId="2A839959" w14:textId="331239CD" w:rsidR="00DD7B6D" w:rsidRDefault="00DD7B6D" w:rsidP="00DD7B6D">
      <w:r w:rsidRPr="00DD7B6D">
        <w:t xml:space="preserve">Description: negative </w:t>
      </w:r>
      <w:r>
        <w:t>–</w:t>
      </w:r>
    </w:p>
    <w:p w14:paraId="2722ECBF" w14:textId="77777777" w:rsidR="00DD7B6D" w:rsidRPr="00DD7B6D" w:rsidRDefault="00DD7B6D" w:rsidP="00DD7B6D"/>
    <w:p w14:paraId="159EC360" w14:textId="77777777" w:rsidR="00DD7B6D" w:rsidRPr="00DD7B6D" w:rsidRDefault="00DD7B6D" w:rsidP="00DD7B6D">
      <w:pPr>
        <w:pStyle w:val="Heading1"/>
      </w:pPr>
      <w:proofErr w:type="spellStart"/>
      <w:r w:rsidRPr="00DD7B6D">
        <w:t>koi_duration</w:t>
      </w:r>
      <w:proofErr w:type="spellEnd"/>
    </w:p>
    <w:p w14:paraId="06B9FDC4" w14:textId="77777777" w:rsidR="00DD7B6D" w:rsidRPr="00DD7B6D" w:rsidRDefault="00DD7B6D" w:rsidP="00DD7B6D">
      <w:r w:rsidRPr="00DD7B6D">
        <w:t>Table Label: Transit Duration (hours)</w:t>
      </w:r>
    </w:p>
    <w:p w14:paraId="2848EB0C" w14:textId="77777777" w:rsidR="00DD7B6D" w:rsidRPr="00DD7B6D" w:rsidRDefault="00DD7B6D" w:rsidP="00DD7B6D">
      <w:r w:rsidRPr="00DD7B6D">
        <w:t>Description: The duration of the observed transits. Duration is measured from first contact between the planet and star until last contact. Contact times are typically computed from a best-fit model produced by a </w:t>
      </w:r>
      <w:hyperlink r:id="rId6" w:tgtFrame="_blank" w:history="1">
        <w:r w:rsidRPr="00DD7B6D">
          <w:rPr>
            <w:rStyle w:val="Hyperlink"/>
          </w:rPr>
          <w:t>Mandel-</w:t>
        </w:r>
        <w:proofErr w:type="spellStart"/>
        <w:r w:rsidRPr="00DD7B6D">
          <w:rPr>
            <w:rStyle w:val="Hyperlink"/>
          </w:rPr>
          <w:t>Agol</w:t>
        </w:r>
        <w:proofErr w:type="spellEnd"/>
        <w:r w:rsidRPr="00DD7B6D">
          <w:rPr>
            <w:rStyle w:val="Hyperlink"/>
          </w:rPr>
          <w:t xml:space="preserve"> (2002)</w:t>
        </w:r>
      </w:hyperlink>
      <w:r w:rsidRPr="00DD7B6D">
        <w:t> model fit to a multi-quarter Kepler light curve, assuming a linear orbital ephemeris.</w:t>
      </w:r>
    </w:p>
    <w:p w14:paraId="106DF099" w14:textId="77777777" w:rsidR="00DD7B6D" w:rsidRPr="00DD7B6D" w:rsidRDefault="00DD7B6D" w:rsidP="00DD7B6D">
      <w:pPr>
        <w:pStyle w:val="Heading1"/>
      </w:pPr>
      <w:r w:rsidRPr="00DD7B6D">
        <w:t>koi_duration_err1</w:t>
      </w:r>
    </w:p>
    <w:p w14:paraId="64B3CAC3" w14:textId="77777777" w:rsidR="00DD7B6D" w:rsidRPr="00DD7B6D" w:rsidRDefault="00DD7B6D" w:rsidP="00DD7B6D">
      <w:r w:rsidRPr="00DD7B6D">
        <w:t>Table Label: Uncertainty</w:t>
      </w:r>
    </w:p>
    <w:p w14:paraId="607688FC" w14:textId="77777777" w:rsidR="00DD7B6D" w:rsidRPr="00DD7B6D" w:rsidRDefault="00DD7B6D" w:rsidP="00DD7B6D">
      <w:r w:rsidRPr="00DD7B6D">
        <w:t>Description: positive +</w:t>
      </w:r>
    </w:p>
    <w:p w14:paraId="3E7205D6" w14:textId="77777777" w:rsidR="00DD7B6D" w:rsidRPr="00DD7B6D" w:rsidRDefault="00DD7B6D" w:rsidP="00DD7B6D"/>
    <w:p w14:paraId="3756B7DD" w14:textId="77777777" w:rsidR="00DD7B6D" w:rsidRPr="00DD7B6D" w:rsidRDefault="00DD7B6D" w:rsidP="00DD7B6D">
      <w:pPr>
        <w:pStyle w:val="Heading1"/>
      </w:pPr>
      <w:r w:rsidRPr="00DD7B6D">
        <w:t>koi_duration_err2</w:t>
      </w:r>
    </w:p>
    <w:p w14:paraId="14D859F4" w14:textId="77777777" w:rsidR="00DD7B6D" w:rsidRPr="00DD7B6D" w:rsidRDefault="00DD7B6D" w:rsidP="00DD7B6D">
      <w:r w:rsidRPr="00DD7B6D">
        <w:t>Table Label: Uncertainty</w:t>
      </w:r>
    </w:p>
    <w:p w14:paraId="4AFF8FC0" w14:textId="6CD4913D" w:rsidR="00DD7B6D" w:rsidRDefault="00DD7B6D" w:rsidP="00DD7B6D">
      <w:r w:rsidRPr="00DD7B6D">
        <w:lastRenderedPageBreak/>
        <w:t xml:space="preserve">Description: negative </w:t>
      </w:r>
      <w:r>
        <w:t>–</w:t>
      </w:r>
    </w:p>
    <w:p w14:paraId="055BB7FC" w14:textId="77777777" w:rsidR="00DD7B6D" w:rsidRPr="00DD7B6D" w:rsidRDefault="00DD7B6D" w:rsidP="00DD7B6D"/>
    <w:p w14:paraId="493A95BC" w14:textId="77777777" w:rsidR="00DD7B6D" w:rsidRPr="00DD7B6D" w:rsidRDefault="00DD7B6D" w:rsidP="00DD7B6D">
      <w:pPr>
        <w:pStyle w:val="Heading1"/>
      </w:pPr>
      <w:proofErr w:type="spellStart"/>
      <w:r w:rsidRPr="00DD7B6D">
        <w:t>koi_depth</w:t>
      </w:r>
      <w:proofErr w:type="spellEnd"/>
    </w:p>
    <w:p w14:paraId="678F3718" w14:textId="77777777" w:rsidR="00DD7B6D" w:rsidRPr="00DD7B6D" w:rsidRDefault="00DD7B6D" w:rsidP="00DD7B6D">
      <w:r w:rsidRPr="00DD7B6D">
        <w:t>Table Label: Transit Depth (parts per million)</w:t>
      </w:r>
    </w:p>
    <w:p w14:paraId="7C417FD6" w14:textId="31D4C899" w:rsidR="00DD7B6D" w:rsidRDefault="00DD7B6D" w:rsidP="00DD7B6D">
      <w:r w:rsidRPr="00DD7B6D">
        <w:t>Description: The fraction of stellar flux lost at the minimum of the planetary transit. Transit depths are typically computed from a best-fit model produced by a </w:t>
      </w:r>
      <w:hyperlink r:id="rId7" w:tgtFrame="_blank" w:history="1">
        <w:r w:rsidRPr="00DD7B6D">
          <w:rPr>
            <w:rStyle w:val="Hyperlink"/>
          </w:rPr>
          <w:t>Mandel-</w:t>
        </w:r>
        <w:proofErr w:type="spellStart"/>
        <w:r w:rsidRPr="00DD7B6D">
          <w:rPr>
            <w:rStyle w:val="Hyperlink"/>
          </w:rPr>
          <w:t>Agol</w:t>
        </w:r>
        <w:proofErr w:type="spellEnd"/>
        <w:r w:rsidRPr="00DD7B6D">
          <w:rPr>
            <w:rStyle w:val="Hyperlink"/>
          </w:rPr>
          <w:t xml:space="preserve"> (2002)</w:t>
        </w:r>
      </w:hyperlink>
      <w:r w:rsidRPr="00DD7B6D">
        <w:t> model fit to a multi-quarter Kepler light curve, assuming a linear orbital ephemeris</w:t>
      </w:r>
    </w:p>
    <w:p w14:paraId="4B205DBD" w14:textId="77777777" w:rsidR="00DD7B6D" w:rsidRPr="00DD7B6D" w:rsidRDefault="00DD7B6D" w:rsidP="00DD7B6D"/>
    <w:p w14:paraId="77D23910" w14:textId="77777777" w:rsidR="00DD7B6D" w:rsidRPr="00DD7B6D" w:rsidRDefault="00DD7B6D" w:rsidP="00DD7B6D">
      <w:pPr>
        <w:pStyle w:val="Heading1"/>
      </w:pPr>
      <w:r w:rsidRPr="00DD7B6D">
        <w:t>koi_depth_err1</w:t>
      </w:r>
    </w:p>
    <w:p w14:paraId="56E4129F" w14:textId="77777777" w:rsidR="00DD7B6D" w:rsidRPr="00DD7B6D" w:rsidRDefault="00DD7B6D" w:rsidP="00DD7B6D">
      <w:r w:rsidRPr="00DD7B6D">
        <w:t>Table Label: Uncertainty</w:t>
      </w:r>
    </w:p>
    <w:p w14:paraId="06AB48B0" w14:textId="33B8F26E" w:rsidR="00DD7B6D" w:rsidRDefault="00DD7B6D" w:rsidP="00DD7B6D">
      <w:r w:rsidRPr="00DD7B6D">
        <w:t>Description: positive +</w:t>
      </w:r>
    </w:p>
    <w:p w14:paraId="59392679" w14:textId="77777777" w:rsidR="00DD7B6D" w:rsidRPr="00DD7B6D" w:rsidRDefault="00DD7B6D" w:rsidP="00DD7B6D"/>
    <w:p w14:paraId="74104321" w14:textId="77777777" w:rsidR="00DD7B6D" w:rsidRPr="00DD7B6D" w:rsidRDefault="00DD7B6D" w:rsidP="00DD7B6D">
      <w:pPr>
        <w:pStyle w:val="Heading1"/>
      </w:pPr>
      <w:r w:rsidRPr="00DD7B6D">
        <w:t>koi_depth_err2</w:t>
      </w:r>
    </w:p>
    <w:p w14:paraId="2EEC35DC" w14:textId="77777777" w:rsidR="00DD7B6D" w:rsidRPr="00DD7B6D" w:rsidRDefault="00DD7B6D" w:rsidP="00DD7B6D">
      <w:r w:rsidRPr="00DD7B6D">
        <w:t>Table Label: Uncertainty</w:t>
      </w:r>
    </w:p>
    <w:p w14:paraId="36DB0FEA" w14:textId="588090D7" w:rsidR="00DD7B6D" w:rsidRDefault="00DD7B6D" w:rsidP="00DD7B6D">
      <w:r w:rsidRPr="00DD7B6D">
        <w:t xml:space="preserve">Description: negative </w:t>
      </w:r>
      <w:r>
        <w:t>–</w:t>
      </w:r>
    </w:p>
    <w:p w14:paraId="29DD2ECA" w14:textId="77777777" w:rsidR="00DD7B6D" w:rsidRPr="00DD7B6D" w:rsidRDefault="00DD7B6D" w:rsidP="00DD7B6D"/>
    <w:p w14:paraId="0CFE596E" w14:textId="77777777" w:rsidR="00DD7B6D" w:rsidRPr="00DD7B6D" w:rsidRDefault="00DD7B6D" w:rsidP="00DD7B6D">
      <w:pPr>
        <w:pStyle w:val="Heading1"/>
      </w:pPr>
      <w:proofErr w:type="spellStart"/>
      <w:r w:rsidRPr="00DD7B6D">
        <w:t>koi_prad</w:t>
      </w:r>
      <w:proofErr w:type="spellEnd"/>
    </w:p>
    <w:p w14:paraId="14B98723" w14:textId="77777777" w:rsidR="00DD7B6D" w:rsidRPr="00DD7B6D" w:rsidRDefault="00DD7B6D" w:rsidP="00DD7B6D">
      <w:r w:rsidRPr="00DD7B6D">
        <w:t>Table Label: Planetary Radius (Earth radii)</w:t>
      </w:r>
    </w:p>
    <w:p w14:paraId="2C8209B5" w14:textId="48FA311F" w:rsidR="00DD7B6D" w:rsidRDefault="00DD7B6D" w:rsidP="00DD7B6D">
      <w:r w:rsidRPr="00DD7B6D">
        <w:t>Description: The radius of the planet. Planetary radius is the product of the planet star radius ratio and the stellar radius.</w:t>
      </w:r>
    </w:p>
    <w:p w14:paraId="413B54F1" w14:textId="77777777" w:rsidR="00DD7B6D" w:rsidRPr="00DD7B6D" w:rsidRDefault="00DD7B6D" w:rsidP="00DD7B6D"/>
    <w:p w14:paraId="13BB1CE1" w14:textId="77777777" w:rsidR="00DD7B6D" w:rsidRPr="00DD7B6D" w:rsidRDefault="00DD7B6D" w:rsidP="00DD7B6D">
      <w:pPr>
        <w:pStyle w:val="Heading1"/>
      </w:pPr>
      <w:r w:rsidRPr="00DD7B6D">
        <w:t>koi_prad_err1</w:t>
      </w:r>
    </w:p>
    <w:p w14:paraId="0C4F9917" w14:textId="77777777" w:rsidR="00DD7B6D" w:rsidRPr="00DD7B6D" w:rsidRDefault="00DD7B6D" w:rsidP="00DD7B6D">
      <w:r w:rsidRPr="00DD7B6D">
        <w:t>Table Label: Uncertainty</w:t>
      </w:r>
    </w:p>
    <w:p w14:paraId="64B0C76B" w14:textId="1C3683DC" w:rsidR="00DD7B6D" w:rsidRDefault="00DD7B6D" w:rsidP="00DD7B6D">
      <w:r w:rsidRPr="00DD7B6D">
        <w:t>Description: positive +</w:t>
      </w:r>
    </w:p>
    <w:p w14:paraId="726D4E62" w14:textId="77777777" w:rsidR="00DD7B6D" w:rsidRPr="00DD7B6D" w:rsidRDefault="00DD7B6D" w:rsidP="00DD7B6D"/>
    <w:p w14:paraId="6CDF3952" w14:textId="77777777" w:rsidR="00DD7B6D" w:rsidRPr="00DD7B6D" w:rsidRDefault="00DD7B6D" w:rsidP="00DD7B6D">
      <w:pPr>
        <w:pStyle w:val="Heading1"/>
      </w:pPr>
      <w:r w:rsidRPr="00DD7B6D">
        <w:t>koi_prad_err2</w:t>
      </w:r>
    </w:p>
    <w:p w14:paraId="4AA6FCBE" w14:textId="77777777" w:rsidR="00DD7B6D" w:rsidRPr="00DD7B6D" w:rsidRDefault="00DD7B6D" w:rsidP="00DD7B6D">
      <w:r w:rsidRPr="00DD7B6D">
        <w:t>Table Label: Uncertainty</w:t>
      </w:r>
    </w:p>
    <w:p w14:paraId="033AEBE7" w14:textId="1211FCCC" w:rsidR="00DD7B6D" w:rsidRDefault="00DD7B6D" w:rsidP="00DD7B6D">
      <w:r w:rsidRPr="00DD7B6D">
        <w:t xml:space="preserve">Description: negative </w:t>
      </w:r>
      <w:r>
        <w:t>–</w:t>
      </w:r>
    </w:p>
    <w:p w14:paraId="4BBF2B9E" w14:textId="77777777" w:rsidR="00DD7B6D" w:rsidRPr="00DD7B6D" w:rsidRDefault="00DD7B6D" w:rsidP="00DD7B6D"/>
    <w:p w14:paraId="0678BF75" w14:textId="77777777" w:rsidR="00DD7B6D" w:rsidRPr="00DD7B6D" w:rsidRDefault="00DD7B6D" w:rsidP="00DD7B6D">
      <w:pPr>
        <w:pStyle w:val="Heading1"/>
      </w:pPr>
      <w:proofErr w:type="spellStart"/>
      <w:r w:rsidRPr="00DD7B6D">
        <w:lastRenderedPageBreak/>
        <w:t>koi_teq</w:t>
      </w:r>
      <w:proofErr w:type="spellEnd"/>
    </w:p>
    <w:p w14:paraId="6155AA5F" w14:textId="77777777" w:rsidR="00DD7B6D" w:rsidRPr="00DD7B6D" w:rsidRDefault="00DD7B6D" w:rsidP="00DD7B6D">
      <w:r w:rsidRPr="00DD7B6D">
        <w:t>Table Label: Equilibrium Temperature (Kelvin)</w:t>
      </w:r>
    </w:p>
    <w:p w14:paraId="2E75D831" w14:textId="571BC6F2" w:rsidR="00DD7B6D" w:rsidRDefault="00DD7B6D" w:rsidP="00DD7B6D">
      <w:r w:rsidRPr="00DD7B6D">
        <w:t>Description: Approximation for the temperature of the planet. The calculation of equilibrium temperature assumes a) thermodynamic equilibrium between the incident stellar flux and the radiated heat from the planet, b) a Bond albedo (the fraction of total power incident upon the planet scattered back into space) of 0.3, c) the planet and star are blackbodies, and d) the heat is evenly distributed between the day and night sides of the planet.</w:t>
      </w:r>
    </w:p>
    <w:p w14:paraId="5FAC0B87" w14:textId="77777777" w:rsidR="00DD7B6D" w:rsidRPr="00DD7B6D" w:rsidRDefault="00DD7B6D" w:rsidP="00DD7B6D"/>
    <w:p w14:paraId="79F3AA9C" w14:textId="77777777" w:rsidR="00DD7B6D" w:rsidRPr="00DD7B6D" w:rsidRDefault="00DD7B6D" w:rsidP="00DD7B6D">
      <w:pPr>
        <w:pStyle w:val="Heading1"/>
      </w:pPr>
      <w:proofErr w:type="spellStart"/>
      <w:r w:rsidRPr="00DD7B6D">
        <w:t>koi_insol</w:t>
      </w:r>
      <w:proofErr w:type="spellEnd"/>
    </w:p>
    <w:p w14:paraId="13E52892" w14:textId="77777777" w:rsidR="00DD7B6D" w:rsidRPr="00DD7B6D" w:rsidRDefault="00DD7B6D" w:rsidP="00DD7B6D">
      <w:r w:rsidRPr="00DD7B6D">
        <w:t>Table Label: Insolation Flux [Earth flux]</w:t>
      </w:r>
    </w:p>
    <w:p w14:paraId="5952334B" w14:textId="77777777" w:rsidR="00DD7B6D" w:rsidRPr="00DD7B6D" w:rsidRDefault="00DD7B6D" w:rsidP="00DD7B6D">
      <w:r w:rsidRPr="00DD7B6D">
        <w:t xml:space="preserve">Description: Insolation flux is another way to give the equilibrium temperature. It depends on the stellar parameters (specifically the stellar radius and temperature), and on the semi-major axis of the planet. </w:t>
      </w:r>
      <w:proofErr w:type="gramStart"/>
      <w:r w:rsidRPr="00DD7B6D">
        <w:t>It's</w:t>
      </w:r>
      <w:proofErr w:type="gramEnd"/>
      <w:r w:rsidRPr="00DD7B6D">
        <w:t xml:space="preserve"> given in units relative to those measured for the Earth from the Sun.</w:t>
      </w:r>
    </w:p>
    <w:p w14:paraId="41869E4F" w14:textId="77777777" w:rsidR="00DD7B6D" w:rsidRPr="00DD7B6D" w:rsidRDefault="00DD7B6D" w:rsidP="00DD7B6D"/>
    <w:p w14:paraId="64742346" w14:textId="77777777" w:rsidR="00DD7B6D" w:rsidRPr="00DD7B6D" w:rsidRDefault="00DD7B6D" w:rsidP="00DD7B6D">
      <w:pPr>
        <w:pStyle w:val="Heading1"/>
      </w:pPr>
      <w:r w:rsidRPr="00DD7B6D">
        <w:t>koi_insol_err1</w:t>
      </w:r>
    </w:p>
    <w:p w14:paraId="567A27D1" w14:textId="77777777" w:rsidR="00DD7B6D" w:rsidRPr="00DD7B6D" w:rsidRDefault="00DD7B6D" w:rsidP="00DD7B6D">
      <w:r w:rsidRPr="00DD7B6D">
        <w:t>Table Label: Uncertainty</w:t>
      </w:r>
    </w:p>
    <w:p w14:paraId="275672A4" w14:textId="66431D2C" w:rsidR="00DD7B6D" w:rsidRDefault="00DD7B6D" w:rsidP="00DD7B6D">
      <w:r w:rsidRPr="00DD7B6D">
        <w:t>Description: positive +</w:t>
      </w:r>
    </w:p>
    <w:p w14:paraId="37C306BD" w14:textId="77777777" w:rsidR="00DD7B6D" w:rsidRPr="00DD7B6D" w:rsidRDefault="00DD7B6D" w:rsidP="00DD7B6D"/>
    <w:p w14:paraId="3A78BEC4" w14:textId="77777777" w:rsidR="00DD7B6D" w:rsidRPr="00DD7B6D" w:rsidRDefault="00DD7B6D" w:rsidP="00DD7B6D">
      <w:pPr>
        <w:pStyle w:val="Heading1"/>
      </w:pPr>
      <w:r w:rsidRPr="00DD7B6D">
        <w:t>koi_insol_err2</w:t>
      </w:r>
    </w:p>
    <w:p w14:paraId="453B4017" w14:textId="77777777" w:rsidR="00DD7B6D" w:rsidRPr="00DD7B6D" w:rsidRDefault="00DD7B6D" w:rsidP="00DD7B6D">
      <w:r w:rsidRPr="00DD7B6D">
        <w:t>Table Label: Uncertainty</w:t>
      </w:r>
    </w:p>
    <w:p w14:paraId="0D1698DC" w14:textId="4333BDA1" w:rsidR="00DD7B6D" w:rsidRDefault="00DD7B6D" w:rsidP="00DD7B6D">
      <w:r w:rsidRPr="00DD7B6D">
        <w:t xml:space="preserve">Description: negative </w:t>
      </w:r>
      <w:r>
        <w:t>–</w:t>
      </w:r>
    </w:p>
    <w:p w14:paraId="51420828" w14:textId="77777777" w:rsidR="00DD7B6D" w:rsidRPr="00DD7B6D" w:rsidRDefault="00DD7B6D" w:rsidP="00DD7B6D"/>
    <w:p w14:paraId="36F2F5FB" w14:textId="77777777" w:rsidR="00DD7B6D" w:rsidRPr="00DD7B6D" w:rsidRDefault="00DD7B6D" w:rsidP="00DD7B6D">
      <w:pPr>
        <w:pStyle w:val="Heading1"/>
      </w:pPr>
      <w:proofErr w:type="spellStart"/>
      <w:r w:rsidRPr="00DD7B6D">
        <w:t>koi_model_snr</w:t>
      </w:r>
      <w:proofErr w:type="spellEnd"/>
    </w:p>
    <w:p w14:paraId="21D371A8" w14:textId="77777777" w:rsidR="00DD7B6D" w:rsidRPr="00DD7B6D" w:rsidRDefault="00DD7B6D" w:rsidP="00DD7B6D">
      <w:r w:rsidRPr="00DD7B6D">
        <w:t>Table Label: Transit Signal-to-Noise</w:t>
      </w:r>
    </w:p>
    <w:p w14:paraId="47BBFAD8" w14:textId="32FEAC9F" w:rsidR="00DD7B6D" w:rsidRDefault="00DD7B6D" w:rsidP="00DD7B6D">
      <w:r w:rsidRPr="00DD7B6D">
        <w:t>Description: Transit depth normalized by the mean uncertainty in the flux during the transits.</w:t>
      </w:r>
    </w:p>
    <w:p w14:paraId="6F310F26" w14:textId="77777777" w:rsidR="00DD7B6D" w:rsidRPr="00DD7B6D" w:rsidRDefault="00DD7B6D" w:rsidP="00DD7B6D"/>
    <w:p w14:paraId="11930EE2" w14:textId="77777777" w:rsidR="00DD7B6D" w:rsidRPr="00DD7B6D" w:rsidRDefault="00DD7B6D" w:rsidP="00DD7B6D">
      <w:pPr>
        <w:pStyle w:val="Heading1"/>
      </w:pPr>
      <w:proofErr w:type="spellStart"/>
      <w:r w:rsidRPr="00DD7B6D">
        <w:t>koi_tce_plnt_num</w:t>
      </w:r>
      <w:proofErr w:type="spellEnd"/>
    </w:p>
    <w:p w14:paraId="51AEA27B" w14:textId="77777777" w:rsidR="00DD7B6D" w:rsidRPr="00DD7B6D" w:rsidRDefault="00DD7B6D" w:rsidP="00DD7B6D">
      <w:r w:rsidRPr="00DD7B6D">
        <w:t>Table Label: TCE Planet Number</w:t>
      </w:r>
    </w:p>
    <w:p w14:paraId="339C333C" w14:textId="481F1845" w:rsidR="00DD7B6D" w:rsidRDefault="00DD7B6D" w:rsidP="00DD7B6D">
      <w:r w:rsidRPr="00DD7B6D">
        <w:t>Description: TCE Planet Number federated to the KOI.</w:t>
      </w:r>
    </w:p>
    <w:p w14:paraId="6BF2E575" w14:textId="77777777" w:rsidR="00DD7B6D" w:rsidRPr="00DD7B6D" w:rsidRDefault="00DD7B6D" w:rsidP="00DD7B6D"/>
    <w:p w14:paraId="0A664384" w14:textId="77777777" w:rsidR="00DD7B6D" w:rsidRPr="00DD7B6D" w:rsidRDefault="00DD7B6D" w:rsidP="00DD7B6D">
      <w:pPr>
        <w:pStyle w:val="Heading1"/>
      </w:pPr>
      <w:proofErr w:type="spellStart"/>
      <w:r w:rsidRPr="00DD7B6D">
        <w:lastRenderedPageBreak/>
        <w:t>koi_steff</w:t>
      </w:r>
      <w:proofErr w:type="spellEnd"/>
    </w:p>
    <w:p w14:paraId="1038D3B5" w14:textId="77777777" w:rsidR="00DD7B6D" w:rsidRPr="00DD7B6D" w:rsidRDefault="00DD7B6D" w:rsidP="00DD7B6D">
      <w:r w:rsidRPr="00DD7B6D">
        <w:t>Table Label: Stellar Effective Temperature (Kelvin)</w:t>
      </w:r>
    </w:p>
    <w:p w14:paraId="6F1E756F" w14:textId="6059A3E7" w:rsidR="00DD7B6D" w:rsidRDefault="00DD7B6D" w:rsidP="00DD7B6D">
      <w:r w:rsidRPr="00DD7B6D">
        <w:t xml:space="preserve">Description: The </w:t>
      </w:r>
      <w:proofErr w:type="spellStart"/>
      <w:r w:rsidRPr="00DD7B6D">
        <w:t>photospheric</w:t>
      </w:r>
      <w:proofErr w:type="spellEnd"/>
      <w:r w:rsidRPr="00DD7B6D">
        <w:t xml:space="preserve"> temperature of the star.</w:t>
      </w:r>
    </w:p>
    <w:p w14:paraId="69F1AC0F" w14:textId="77777777" w:rsidR="00DD7B6D" w:rsidRPr="00DD7B6D" w:rsidRDefault="00DD7B6D" w:rsidP="00DD7B6D"/>
    <w:p w14:paraId="7E8C0361" w14:textId="77777777" w:rsidR="00DD7B6D" w:rsidRPr="00DD7B6D" w:rsidRDefault="00DD7B6D" w:rsidP="00DD7B6D">
      <w:pPr>
        <w:pStyle w:val="Heading1"/>
      </w:pPr>
      <w:r w:rsidRPr="00DD7B6D">
        <w:t>koi_steff_err1</w:t>
      </w:r>
    </w:p>
    <w:p w14:paraId="5C6A9B58" w14:textId="77777777" w:rsidR="00DD7B6D" w:rsidRPr="00DD7B6D" w:rsidRDefault="00DD7B6D" w:rsidP="00DD7B6D">
      <w:r w:rsidRPr="00DD7B6D">
        <w:t>Table Label: Uncertainty</w:t>
      </w:r>
    </w:p>
    <w:p w14:paraId="00D66999" w14:textId="77629ECD" w:rsidR="00DD7B6D" w:rsidRDefault="00DD7B6D" w:rsidP="00DD7B6D">
      <w:r w:rsidRPr="00DD7B6D">
        <w:t>Description: positive +</w:t>
      </w:r>
    </w:p>
    <w:p w14:paraId="1D731922" w14:textId="77777777" w:rsidR="00DD7B6D" w:rsidRPr="00DD7B6D" w:rsidRDefault="00DD7B6D" w:rsidP="00DD7B6D"/>
    <w:p w14:paraId="3C9DB1E7" w14:textId="77777777" w:rsidR="00DD7B6D" w:rsidRPr="00DD7B6D" w:rsidRDefault="00DD7B6D" w:rsidP="00DD7B6D">
      <w:pPr>
        <w:pStyle w:val="Heading1"/>
      </w:pPr>
      <w:r w:rsidRPr="00DD7B6D">
        <w:t>koi_steff_err2</w:t>
      </w:r>
    </w:p>
    <w:p w14:paraId="08BEC1EA" w14:textId="77777777" w:rsidR="00DD7B6D" w:rsidRPr="00DD7B6D" w:rsidRDefault="00DD7B6D" w:rsidP="00DD7B6D">
      <w:r w:rsidRPr="00DD7B6D">
        <w:t>Table Label: Uncertainty</w:t>
      </w:r>
    </w:p>
    <w:p w14:paraId="1921E888" w14:textId="799603D4" w:rsidR="00DD7B6D" w:rsidRDefault="00DD7B6D" w:rsidP="00DD7B6D">
      <w:r w:rsidRPr="00DD7B6D">
        <w:t xml:space="preserve">Description: negative </w:t>
      </w:r>
      <w:r>
        <w:t>–</w:t>
      </w:r>
    </w:p>
    <w:p w14:paraId="56989FAB" w14:textId="77777777" w:rsidR="00DD7B6D" w:rsidRPr="00DD7B6D" w:rsidRDefault="00DD7B6D" w:rsidP="00DD7B6D"/>
    <w:p w14:paraId="44E25790" w14:textId="77777777" w:rsidR="00DD7B6D" w:rsidRPr="00DD7B6D" w:rsidRDefault="00DD7B6D" w:rsidP="00DD7B6D">
      <w:pPr>
        <w:pStyle w:val="Heading1"/>
      </w:pPr>
      <w:proofErr w:type="spellStart"/>
      <w:r w:rsidRPr="00DD7B6D">
        <w:t>koi_slogg</w:t>
      </w:r>
      <w:proofErr w:type="spellEnd"/>
    </w:p>
    <w:p w14:paraId="3A4604F5" w14:textId="77777777" w:rsidR="00DD7B6D" w:rsidRPr="00DD7B6D" w:rsidRDefault="00DD7B6D" w:rsidP="00DD7B6D">
      <w:r w:rsidRPr="00DD7B6D">
        <w:t>Table Label: Stellar Surface Gravity (log</w:t>
      </w:r>
      <w:r w:rsidRPr="00DD7B6D">
        <w:rPr>
          <w:vertAlign w:val="subscript"/>
        </w:rPr>
        <w:t>10</w:t>
      </w:r>
      <w:r w:rsidRPr="00DD7B6D">
        <w:t>(cm s</w:t>
      </w:r>
      <w:r w:rsidRPr="00DD7B6D">
        <w:rPr>
          <w:vertAlign w:val="superscript"/>
        </w:rPr>
        <w:t>-2</w:t>
      </w:r>
      <w:r w:rsidRPr="00DD7B6D">
        <w:t>)</w:t>
      </w:r>
    </w:p>
    <w:p w14:paraId="2B38F615" w14:textId="0B1DE776" w:rsidR="00DD7B6D" w:rsidRDefault="00DD7B6D" w:rsidP="00DD7B6D">
      <w:r w:rsidRPr="00DD7B6D">
        <w:t>Description: The base-10 logarithm of the acceleration due to gravity at the surface of the star.</w:t>
      </w:r>
    </w:p>
    <w:p w14:paraId="15454EB2" w14:textId="77777777" w:rsidR="00DD7B6D" w:rsidRPr="00DD7B6D" w:rsidRDefault="00DD7B6D" w:rsidP="00DD7B6D"/>
    <w:p w14:paraId="43455D9E" w14:textId="77777777" w:rsidR="00DD7B6D" w:rsidRPr="00DD7B6D" w:rsidRDefault="00DD7B6D" w:rsidP="00DD7B6D">
      <w:pPr>
        <w:pStyle w:val="Heading1"/>
      </w:pPr>
      <w:r w:rsidRPr="00DD7B6D">
        <w:t>koi_slogg_err1</w:t>
      </w:r>
    </w:p>
    <w:p w14:paraId="57255601" w14:textId="77777777" w:rsidR="00DD7B6D" w:rsidRPr="00DD7B6D" w:rsidRDefault="00DD7B6D" w:rsidP="00DD7B6D">
      <w:r w:rsidRPr="00DD7B6D">
        <w:t>Table Label: Uncertainty</w:t>
      </w:r>
    </w:p>
    <w:p w14:paraId="4E615BE0" w14:textId="1EE8B851" w:rsidR="00DD7B6D" w:rsidRDefault="00DD7B6D" w:rsidP="00DD7B6D">
      <w:r w:rsidRPr="00DD7B6D">
        <w:t>Description: positive +</w:t>
      </w:r>
    </w:p>
    <w:p w14:paraId="60F3B0FF" w14:textId="77777777" w:rsidR="00DD7B6D" w:rsidRPr="00DD7B6D" w:rsidRDefault="00DD7B6D" w:rsidP="00DD7B6D"/>
    <w:p w14:paraId="080E6F5A" w14:textId="77777777" w:rsidR="00DD7B6D" w:rsidRPr="00DD7B6D" w:rsidRDefault="00DD7B6D" w:rsidP="00DD7B6D">
      <w:pPr>
        <w:pStyle w:val="Heading1"/>
      </w:pPr>
      <w:r w:rsidRPr="00DD7B6D">
        <w:t>koi_slogg_err2</w:t>
      </w:r>
    </w:p>
    <w:p w14:paraId="2CD29468" w14:textId="77777777" w:rsidR="00DD7B6D" w:rsidRPr="00DD7B6D" w:rsidRDefault="00DD7B6D" w:rsidP="00DD7B6D">
      <w:r w:rsidRPr="00DD7B6D">
        <w:t>Table Label: Uncertainty</w:t>
      </w:r>
    </w:p>
    <w:p w14:paraId="259422EA" w14:textId="049F7892" w:rsidR="00DD7B6D" w:rsidRDefault="00DD7B6D" w:rsidP="00DD7B6D">
      <w:r w:rsidRPr="00DD7B6D">
        <w:t xml:space="preserve">Description: negative </w:t>
      </w:r>
      <w:r>
        <w:t>–</w:t>
      </w:r>
    </w:p>
    <w:p w14:paraId="6E56002E" w14:textId="77777777" w:rsidR="00DD7B6D" w:rsidRPr="00DD7B6D" w:rsidRDefault="00DD7B6D" w:rsidP="00DD7B6D"/>
    <w:p w14:paraId="3F0C2946" w14:textId="77777777" w:rsidR="00DD7B6D" w:rsidRPr="00DD7B6D" w:rsidRDefault="00DD7B6D" w:rsidP="00DD7B6D">
      <w:pPr>
        <w:pStyle w:val="Heading1"/>
      </w:pPr>
      <w:proofErr w:type="spellStart"/>
      <w:r w:rsidRPr="00DD7B6D">
        <w:t>koi_srad</w:t>
      </w:r>
      <w:proofErr w:type="spellEnd"/>
    </w:p>
    <w:p w14:paraId="50983A18" w14:textId="77777777" w:rsidR="00DD7B6D" w:rsidRPr="00DD7B6D" w:rsidRDefault="00DD7B6D" w:rsidP="00DD7B6D">
      <w:r w:rsidRPr="00DD7B6D">
        <w:t>Table Label: Stellar Radius (solar radii)</w:t>
      </w:r>
    </w:p>
    <w:p w14:paraId="7AF9987C" w14:textId="77777777" w:rsidR="00DD7B6D" w:rsidRPr="00DD7B6D" w:rsidRDefault="00DD7B6D" w:rsidP="00DD7B6D">
      <w:r w:rsidRPr="00DD7B6D">
        <w:t xml:space="preserve">Description: The </w:t>
      </w:r>
      <w:proofErr w:type="spellStart"/>
      <w:r w:rsidRPr="00DD7B6D">
        <w:t>photospheric</w:t>
      </w:r>
      <w:proofErr w:type="spellEnd"/>
      <w:r w:rsidRPr="00DD7B6D">
        <w:t xml:space="preserve"> radius of the star</w:t>
      </w:r>
    </w:p>
    <w:p w14:paraId="545BD138" w14:textId="77777777" w:rsidR="00DD7B6D" w:rsidRPr="00DD7B6D" w:rsidRDefault="00DD7B6D" w:rsidP="00DD7B6D"/>
    <w:p w14:paraId="61763B11" w14:textId="77777777" w:rsidR="00DD7B6D" w:rsidRPr="00DD7B6D" w:rsidRDefault="00DD7B6D" w:rsidP="00DD7B6D">
      <w:pPr>
        <w:pStyle w:val="Heading1"/>
      </w:pPr>
      <w:r w:rsidRPr="00DD7B6D">
        <w:lastRenderedPageBreak/>
        <w:t>koi_srad_err1</w:t>
      </w:r>
    </w:p>
    <w:p w14:paraId="0FC4E055" w14:textId="77777777" w:rsidR="00DD7B6D" w:rsidRPr="00DD7B6D" w:rsidRDefault="00DD7B6D" w:rsidP="00DD7B6D">
      <w:r w:rsidRPr="00DD7B6D">
        <w:t>Table Label: Uncertainty</w:t>
      </w:r>
    </w:p>
    <w:p w14:paraId="0EDED89A" w14:textId="77777777" w:rsidR="00DD7B6D" w:rsidRPr="00DD7B6D" w:rsidRDefault="00DD7B6D" w:rsidP="00DD7B6D">
      <w:r w:rsidRPr="00DD7B6D">
        <w:t>Description: positive +</w:t>
      </w:r>
    </w:p>
    <w:p w14:paraId="16283682" w14:textId="77777777" w:rsidR="00DD7B6D" w:rsidRPr="00DD7B6D" w:rsidRDefault="00DD7B6D" w:rsidP="00DD7B6D"/>
    <w:p w14:paraId="1FBFD34C" w14:textId="77777777" w:rsidR="00DD7B6D" w:rsidRPr="00DD7B6D" w:rsidRDefault="00DD7B6D" w:rsidP="00DD7B6D">
      <w:pPr>
        <w:pStyle w:val="Heading1"/>
      </w:pPr>
      <w:r w:rsidRPr="00DD7B6D">
        <w:t>koi_srad_err2</w:t>
      </w:r>
    </w:p>
    <w:p w14:paraId="1D19DBAF" w14:textId="77777777" w:rsidR="00DD7B6D" w:rsidRPr="00DD7B6D" w:rsidRDefault="00DD7B6D" w:rsidP="00DD7B6D">
      <w:r w:rsidRPr="00DD7B6D">
        <w:t>Table Label: Uncertainty</w:t>
      </w:r>
    </w:p>
    <w:p w14:paraId="040D9096" w14:textId="77777777" w:rsidR="00DD7B6D" w:rsidRPr="00DD7B6D" w:rsidRDefault="00DD7B6D" w:rsidP="00DD7B6D">
      <w:r w:rsidRPr="00DD7B6D">
        <w:t>Description: negative -</w:t>
      </w:r>
    </w:p>
    <w:p w14:paraId="17706CF6" w14:textId="77777777" w:rsidR="00DD7B6D" w:rsidRPr="00DD7B6D" w:rsidRDefault="00DD7B6D" w:rsidP="00DD7B6D"/>
    <w:p w14:paraId="4F10E21F" w14:textId="77777777" w:rsidR="00DD7B6D" w:rsidRPr="00DD7B6D" w:rsidRDefault="00DD7B6D" w:rsidP="00DD7B6D">
      <w:pPr>
        <w:pStyle w:val="Heading1"/>
      </w:pPr>
      <w:r w:rsidRPr="00DD7B6D">
        <w:t>ra</w:t>
      </w:r>
    </w:p>
    <w:p w14:paraId="55BFA769" w14:textId="77777777" w:rsidR="00DD7B6D" w:rsidRPr="00DD7B6D" w:rsidRDefault="00DD7B6D" w:rsidP="00DD7B6D">
      <w:r w:rsidRPr="00DD7B6D">
        <w:t>Table Label:  RA (deg)</w:t>
      </w:r>
    </w:p>
    <w:p w14:paraId="3486536B" w14:textId="77777777" w:rsidR="00DD7B6D" w:rsidRPr="00DD7B6D" w:rsidRDefault="00DD7B6D" w:rsidP="00DD7B6D">
      <w:r w:rsidRPr="00DD7B6D">
        <w:t>Description: KIC Right Ascension – KIC: Kepler Input catalog</w:t>
      </w:r>
    </w:p>
    <w:p w14:paraId="203AF568" w14:textId="77777777" w:rsidR="00DD7B6D" w:rsidRPr="00DD7B6D" w:rsidRDefault="00DD7B6D" w:rsidP="00DD7B6D"/>
    <w:p w14:paraId="10E55FD7" w14:textId="77777777" w:rsidR="00DD7B6D" w:rsidRPr="00DD7B6D" w:rsidRDefault="00DD7B6D" w:rsidP="00DD7B6D">
      <w:pPr>
        <w:pStyle w:val="Heading1"/>
      </w:pPr>
      <w:r w:rsidRPr="00DD7B6D">
        <w:t>dec</w:t>
      </w:r>
    </w:p>
    <w:p w14:paraId="4A9A7267" w14:textId="77777777" w:rsidR="00DD7B6D" w:rsidRPr="00DD7B6D" w:rsidRDefault="00DD7B6D" w:rsidP="00DD7B6D">
      <w:r w:rsidRPr="00DD7B6D">
        <w:t>Table Label:  Dec (deg)</w:t>
      </w:r>
    </w:p>
    <w:p w14:paraId="2223B535" w14:textId="77777777" w:rsidR="00DD7B6D" w:rsidRPr="00DD7B6D" w:rsidRDefault="00DD7B6D" w:rsidP="00DD7B6D">
      <w:r w:rsidRPr="00DD7B6D">
        <w:t>Description:  KIC Declination</w:t>
      </w:r>
    </w:p>
    <w:p w14:paraId="4EEB7949" w14:textId="77777777" w:rsidR="00DD7B6D" w:rsidRPr="00DD7B6D" w:rsidRDefault="00DD7B6D" w:rsidP="00DD7B6D"/>
    <w:p w14:paraId="3A98C6DA" w14:textId="77777777" w:rsidR="00DD7B6D" w:rsidRPr="00DD7B6D" w:rsidRDefault="00DD7B6D" w:rsidP="00DD7B6D"/>
    <w:p w14:paraId="1211712A" w14:textId="77777777" w:rsidR="00DD7B6D" w:rsidRPr="00DD7B6D" w:rsidRDefault="00DD7B6D" w:rsidP="00DD7B6D">
      <w:pPr>
        <w:pStyle w:val="Heading1"/>
      </w:pPr>
      <w:proofErr w:type="spellStart"/>
      <w:r w:rsidRPr="00DD7B6D">
        <w:t>koi_kepmag</w:t>
      </w:r>
      <w:proofErr w:type="spellEnd"/>
    </w:p>
    <w:p w14:paraId="422F152D" w14:textId="77777777" w:rsidR="00DD7B6D" w:rsidRPr="00DD7B6D" w:rsidRDefault="00DD7B6D" w:rsidP="00DD7B6D">
      <w:r w:rsidRPr="00DD7B6D">
        <w:t>Table Label:  Kepler-band (mag)</w:t>
      </w:r>
    </w:p>
    <w:p w14:paraId="234C2CAD" w14:textId="77777777" w:rsidR="00DD7B6D" w:rsidRPr="00DD7B6D" w:rsidRDefault="00DD7B6D" w:rsidP="00DD7B6D">
      <w:r w:rsidRPr="00DD7B6D">
        <w:t>Description: Kepler-band (mag)</w:t>
      </w:r>
    </w:p>
    <w:p w14:paraId="3C5AADB5" w14:textId="77777777" w:rsidR="00DD7B6D" w:rsidRPr="00DD7B6D" w:rsidRDefault="00DD7B6D" w:rsidP="00DD7B6D"/>
    <w:p w14:paraId="6C9BDEBC" w14:textId="77777777" w:rsidR="00DD7B6D" w:rsidRDefault="00DD7B6D"/>
    <w:sectPr w:rsidR="00DD7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B6D"/>
    <w:rsid w:val="00816C36"/>
    <w:rsid w:val="00DD7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38DA2"/>
  <w15:chartTrackingRefBased/>
  <w15:docId w15:val="{4C7581B0-A9FC-4AF0-982A-A18107EA6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7B6D"/>
    <w:rPr>
      <w:color w:val="0563C1" w:themeColor="hyperlink"/>
      <w:u w:val="single"/>
    </w:rPr>
  </w:style>
  <w:style w:type="character" w:styleId="UnresolvedMention">
    <w:name w:val="Unresolved Mention"/>
    <w:basedOn w:val="DefaultParagraphFont"/>
    <w:uiPriority w:val="99"/>
    <w:semiHidden/>
    <w:unhideWhenUsed/>
    <w:rsid w:val="00DD7B6D"/>
    <w:rPr>
      <w:color w:val="605E5C"/>
      <w:shd w:val="clear" w:color="auto" w:fill="E1DFDD"/>
    </w:rPr>
  </w:style>
  <w:style w:type="character" w:customStyle="1" w:styleId="Heading1Char">
    <w:name w:val="Heading 1 Char"/>
    <w:basedOn w:val="DefaultParagraphFont"/>
    <w:link w:val="Heading1"/>
    <w:uiPriority w:val="9"/>
    <w:rsid w:val="00DD7B6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ui.adsabs.harvard.edu/abs/2002ApJ...580L.171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i.adsabs.harvard.edu/abs/2002ApJ...580L.171M" TargetMode="External"/><Relationship Id="rId5" Type="http://schemas.openxmlformats.org/officeDocument/2006/relationships/hyperlink" Target="https://exoplanetarchive.ipac.caltech.edu/docs/API_kepcandidate_columns.html" TargetMode="External"/><Relationship Id="rId4" Type="http://schemas.openxmlformats.org/officeDocument/2006/relationships/hyperlink" Target="https://exoplanetarchive.ipac.caltech.edu/docs/API_kepcandidate_columns.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1029</Words>
  <Characters>5866</Characters>
  <Application>Microsoft Office Word</Application>
  <DocSecurity>0</DocSecurity>
  <Lines>48</Lines>
  <Paragraphs>13</Paragraphs>
  <ScaleCrop>false</ScaleCrop>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Ovalle</dc:creator>
  <cp:keywords/>
  <dc:description/>
  <cp:lastModifiedBy>Adriana Ovalle</cp:lastModifiedBy>
  <cp:revision>2</cp:revision>
  <dcterms:created xsi:type="dcterms:W3CDTF">2020-10-06T00:25:00Z</dcterms:created>
  <dcterms:modified xsi:type="dcterms:W3CDTF">2020-10-06T00:30:00Z</dcterms:modified>
</cp:coreProperties>
</file>