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347F8C05"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1E0A9AAC"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w:instrText>
      </w:r>
      <w:r w:rsidR="00950C9B" w:rsidRPr="0016242B">
        <w:rPr>
          <w:lang w:val="es-MX"/>
        </w:rPr>
        <w:instrText>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7E101A"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006D0E09"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63C93FFD"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tropical forests </w:t>
      </w:r>
      <w:r w:rsidR="00EB7121">
        <w:t>where basal area and the density of largest trees seem to control AGB patterns</w:t>
      </w:r>
      <w:r w:rsidR="00F132E4">
        <w:t xml:space="preserve"> </w:t>
      </w:r>
      <w:r w:rsidR="0046496D">
        <w:fldChar w:fldCharType="begin" w:fldLock="1"/>
      </w:r>
      <w:r w:rsidR="00DB078D">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forests","type":"article-journal","volume":"19"},"uris":["http://www.mendeley.com/documents/?uuid=adaed707-eefe-48f9-b10c-c45b8f857524"]}],"mendeley":{"formattedCitation":"(Cuni-Sanchez et al., 2017; Slik et al., 2010)","plainTextFormattedCitation":"(Cuni-Sanchez et al., 2017; Slik et al., 2010)","previouslyFormattedCitation":"(Cuni-Sanchez et al., 2017; Slik et al., 2010)"},"properties":{"noteIndex":0},"schema":"https://github.com/citation-style-language/schema/raw/master/csl-citation.json"}</w:instrText>
      </w:r>
      <w:r w:rsidR="0046496D">
        <w:fldChar w:fldCharType="separate"/>
      </w:r>
      <w:r w:rsidR="003F5B49" w:rsidRPr="003F5B49">
        <w:rPr>
          <w:noProof/>
        </w:rPr>
        <w:t>(Cuni-Sanchez et al., 2017; Slik et al., 2010)</w:t>
      </w:r>
      <w:r w:rsidR="0046496D">
        <w:fldChar w:fldCharType="end"/>
      </w:r>
      <w:r w:rsidR="0046496D">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6FF3492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344F81">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forests","type":"article-journal","volume":"20"},"uris":["http://www.mendeley.com/documents/?uuid=37773795-1223-46fb-98e0-74cfda2942e7"]}],"mendeley":{"formattedCitation":"(Cleveland et al., 2011; Hofhansl, Schnecker, Singer, &amp; Wanek, 2015; Lewis et al., 2013; Marshall et al., 2012; Spracklen &amp; Righelato, 2014; Taylor et al., 2017)","plainTextFormattedCitation":"(Cleveland et al., 2011; Hofhansl, Schnecker, Singer, &amp; Wanek, 2015; Lewis et al., 2013; Marshall et al., 2012; Spracklen &amp; Righelato, 2014; Taylor et al., 2017)","previouslyFormattedCitation":"(Cleveland et al., 2011; Hofhansl, Schnecker, Singer, &amp; Wanek, 2015; Lewis et al., 2013; Marshall et al., 2012; Spracklen &amp; Righelato, 2014; Taylor et al., 2017)"},"properties":{"noteIndex":0},"schema":"https://github.com/citation-style-language/schema/raw/master/csl-citation.json"}</w:instrText>
      </w:r>
      <w:r w:rsidR="00EA2188">
        <w:fldChar w:fldCharType="separate"/>
      </w:r>
      <w:r w:rsidR="00344F81" w:rsidRPr="00344F81">
        <w:rPr>
          <w:noProof/>
        </w:rPr>
        <w:t>(Cleveland et al., 2011; Hofhansl, Schnecker, Singer, &amp; Wanek, 2015; Lewis et al., 2013; Marshall et al., 2012;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49E277FB" w:rsidR="003B798D" w:rsidRDefault="007C5F1E" w:rsidP="00726EF1">
      <w:pPr>
        <w:ind w:firstLine="720"/>
      </w:pPr>
      <w:r>
        <w:t xml:space="preserve">In our study area, both precipitation and temperature decrease with elevation. This environmental gradient has a significant relationship with AGB where AGB increases with elevation </w:t>
      </w:r>
      <w:r w:rsidR="0075555E">
        <w:t>contradicting</w:t>
      </w:r>
      <w:r>
        <w:t xml:space="preserve"> the general expectation of AGB declining with elevation driven by cooler temperatures</w:t>
      </w:r>
      <w:r w:rsidR="00BE3036">
        <w:t xml:space="preserve"> </w:t>
      </w:r>
      <w:r w:rsidR="00BE3036">
        <w:fldChar w:fldCharType="begin" w:fldLock="1"/>
      </w:r>
      <w:r w:rsidR="00344F81">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forest","type":"article-journal","volume":"12"},"uris":["http://www.mendeley.com/documents/?uuid=0ccb9dd2-c146-41a8-b25b-e7c60ab218ae"]}],"mendeley":{"formattedCitation":"(Gregory P. Asner, Flint Hughes, Varga, Knapp, &amp; Kennedy-Bowdoin, 2009)","plainTextFormattedCitation":"(Gregory P. Asner, Flint Hughes, Varga, Knapp, &amp; Kennedy-Bowdoin, 2009)","previouslyFormattedCitation":"(Gregory P. Asner, Flint Hughes, Varga, Knapp, &amp; Kennedy-Bowdoin, 2009)"},"properties":{"noteIndex":0},"schema":"https://github.com/citation-style-language/schema/raw/master/csl-citation.json"}</w:instrText>
      </w:r>
      <w:r w:rsidR="00BE3036">
        <w:fldChar w:fldCharType="separate"/>
      </w:r>
      <w:r w:rsidR="00BE3036" w:rsidRPr="00BE3036">
        <w:rPr>
          <w:noProof/>
        </w:rPr>
        <w:t>(Gregory P. Asner, Flint Hughes, Varga, Knapp, &amp; Kennedy-Bowdoin, 2009)</w:t>
      </w:r>
      <w:r w:rsidR="00BE3036">
        <w:fldChar w:fldCharType="end"/>
      </w:r>
      <w:r w:rsidR="00BE3036">
        <w:t xml:space="preserve">. </w:t>
      </w:r>
      <w:r>
        <w:t>However, our results agree with Alvarez-Arteaga et al.’s study where the highest AGB in TMCF within the NMO was found at 2,500 m asl. Moreover,</w:t>
      </w:r>
      <w:r w:rsidRPr="00DB6AEE">
        <w:t xml:space="preserve"> </w:t>
      </w:r>
      <w:r>
        <w:t>our findings are in line with other studies that show a unimodal distribution of AGB along elevation gradients (i.e., higher AGB at mid-elevation)</w:t>
      </w:r>
      <w:r w:rsidR="00344F81">
        <w:t xml:space="preserve"> </w:t>
      </w:r>
      <w:r w:rsidR="00344F81">
        <w:fldChar w:fldCharType="begin" w:fldLock="1"/>
      </w:r>
      <w:r w:rsidR="00344F81">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Forests","type":"article-journal","volume":"11"},"uris":["http://www.mendeley.com/documents/?uuid=fb1c770c-e858-45aa-8514-f2de5cbc0eeb"]}],"mendeley":{"formattedCitation":"(de la Cruz-Amo et al., 2020)","plainTextFormattedCitation":"(de la Cruz-Amo et al., 2020)","previouslyFormattedCitation":"(de la Cruz-Amo et al., 2020)"},"properties":{"noteIndex":0},"schema":"https://github.com/citation-style-language/schema/raw/master/csl-citation.json"}</w:instrText>
      </w:r>
      <w:r w:rsidR="00344F81">
        <w:fldChar w:fldCharType="separate"/>
      </w:r>
      <w:r w:rsidR="00344F81" w:rsidRPr="00344F81">
        <w:rPr>
          <w:noProof/>
        </w:rPr>
        <w:t>(de la Cruz-Amo et al., 2020)</w:t>
      </w:r>
      <w:r w:rsidR="00344F81">
        <w:fldChar w:fldCharType="end"/>
      </w:r>
      <w:r>
        <w:t xml:space="preserve">. Although we found a linear and not a unimodal pattern, it is possible that we are only covering part of this elevational pattern and that the relationship between </w:t>
      </w:r>
      <w:proofErr w:type="gramStart"/>
      <w:r>
        <w:t>AGB</w:t>
      </w:r>
      <w:proofErr w:type="gramEnd"/>
      <w:r>
        <w:t xml:space="preserve">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w:t>
      </w:r>
      <w:r w:rsidR="00344F81">
        <w:t xml:space="preserve"> </w:t>
      </w:r>
      <w:r w:rsidR="00344F81">
        <w:fldChar w:fldCharType="begin" w:fldLock="1"/>
      </w:r>
      <w:r w:rsidR="007E101A">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Africa","type":"article-journal"},"uris":["http://www.mendeley.com/documents/?uuid=8ad74104-4467-4218-a15b-0d2b716edddd"]}],"mendeley":{"formattedCitation":"(de la Cruz-Amo et al., 2020; Imani et al., 2017)","plainTextFormattedCitation":"(de la Cruz-Amo et al., 2020; Imani et al., 2017)","previouslyFormattedCitation":"(de la Cruz-Amo et al., 2020; Imani et al., 2017)"},"properties":{"noteIndex":0},"schema":"https://github.com/citation-style-language/schema/raw/master/csl-citation.json"}</w:instrText>
      </w:r>
      <w:r w:rsidR="00344F81">
        <w:fldChar w:fldCharType="separate"/>
      </w:r>
      <w:r w:rsidR="007E101A" w:rsidRPr="007E101A">
        <w:rPr>
          <w:noProof/>
          <w:lang w:val="es-MX"/>
        </w:rPr>
        <w:t>(de la Cruz-Amo et al., 2020; Imani et al., 2017)</w:t>
      </w:r>
      <w:r w:rsidR="00344F81">
        <w:fldChar w:fldCharType="end"/>
      </w:r>
      <w:r w:rsidR="00A30BE2" w:rsidRPr="007E101A">
        <w:rPr>
          <w:lang w:val="es-MX"/>
        </w:rPr>
        <w:t xml:space="preserve"> (</w:t>
      </w:r>
      <w:proofErr w:type="spellStart"/>
      <w:r w:rsidR="00A30BE2" w:rsidRPr="007E101A">
        <w:rPr>
          <w:lang w:val="es-MX"/>
        </w:rPr>
        <w:t>refs</w:t>
      </w:r>
      <w:proofErr w:type="spellEnd"/>
      <w:r w:rsidR="00A30BE2" w:rsidRPr="007E101A">
        <w:rPr>
          <w:lang w:val="es-MX"/>
        </w:rPr>
        <w:t xml:space="preserve">). </w:t>
      </w:r>
      <w:r w:rsidR="00A30BE2">
        <w:t xml:space="preserve">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7E101A">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2014)","plainTextFormattedCitation":"(Clark et al., 2015; Cuni-Sanchez et al., 2021; Spracklen &amp; Righelato, 2014)","previouslyFormattedCitation":"(Clark et al., 2015)"},"properties":{"noteIndex":0},"schema":"https://github.com/citation-style-language/schema/raw/master/csl-citation.json"}</w:instrText>
      </w:r>
      <w:r w:rsidR="00A30BE2">
        <w:fldChar w:fldCharType="separate"/>
      </w:r>
      <w:r w:rsidR="007E101A" w:rsidRPr="007E101A">
        <w:rPr>
          <w:noProof/>
        </w:rPr>
        <w:t>(Clark et al., 2015; Cuni-Sanchez et al., 2021; Spracklen &amp; Righelato, 2014)</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w:t>
      </w:r>
      <w:proofErr w:type="gramStart"/>
      <w:r w:rsidR="00292F5A">
        <w:t>AGB in particular, has</w:t>
      </w:r>
      <w:proofErr w:type="gramEnd"/>
      <w:r w:rsidR="00292F5A">
        <w:t xml:space="preserve">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w:instrText>
      </w:r>
      <w:r w:rsidR="00567B3D" w:rsidRPr="0016242B">
        <w:rPr>
          <w:rFonts w:ascii="Times New Roman" w:hAnsi="Times New Roman" w:cs="Times New Roman"/>
          <w:sz w:val="24"/>
          <w:szCs w:val="24"/>
          <w:lang w:val="es-MX"/>
        </w:rPr>
        <w:instrText>""}],"container-title":"Journal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45B"/>
    <w:rsid w:val="001226EF"/>
    <w:rsid w:val="00123C70"/>
    <w:rsid w:val="001255A6"/>
    <w:rsid w:val="001267D5"/>
    <w:rsid w:val="00130AE9"/>
    <w:rsid w:val="00131800"/>
    <w:rsid w:val="00132807"/>
    <w:rsid w:val="00133607"/>
    <w:rsid w:val="00134917"/>
    <w:rsid w:val="00137628"/>
    <w:rsid w:val="00137C90"/>
    <w:rsid w:val="001424A3"/>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6892"/>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51D"/>
    <w:rsid w:val="0022570E"/>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4F81"/>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0922"/>
    <w:rsid w:val="00431E81"/>
    <w:rsid w:val="00432312"/>
    <w:rsid w:val="004351AC"/>
    <w:rsid w:val="0043692A"/>
    <w:rsid w:val="00436AE9"/>
    <w:rsid w:val="00437350"/>
    <w:rsid w:val="00441AED"/>
    <w:rsid w:val="00443F76"/>
    <w:rsid w:val="00447E37"/>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065C"/>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57377"/>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35A9E"/>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946AF"/>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800F5C"/>
    <w:rsid w:val="008013B1"/>
    <w:rsid w:val="00802976"/>
    <w:rsid w:val="008054DD"/>
    <w:rsid w:val="00805590"/>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AEE"/>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0EA7"/>
    <w:rsid w:val="00B11B13"/>
    <w:rsid w:val="00B13634"/>
    <w:rsid w:val="00B14A03"/>
    <w:rsid w:val="00B14B4F"/>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69B8"/>
    <w:rsid w:val="00B5719B"/>
    <w:rsid w:val="00B60A88"/>
    <w:rsid w:val="00B6180A"/>
    <w:rsid w:val="00B62CB2"/>
    <w:rsid w:val="00B65E6C"/>
    <w:rsid w:val="00B66E71"/>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59BF"/>
    <w:rsid w:val="00BD21E4"/>
    <w:rsid w:val="00BD2D44"/>
    <w:rsid w:val="00BD5429"/>
    <w:rsid w:val="00BD77C2"/>
    <w:rsid w:val="00BE0E5D"/>
    <w:rsid w:val="00BE25A9"/>
    <w:rsid w:val="00BE3036"/>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FA9"/>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0760"/>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236D"/>
    <w:rsid w:val="00F73583"/>
    <w:rsid w:val="00F74137"/>
    <w:rsid w:val="00F74F43"/>
    <w:rsid w:val="00F75EBD"/>
    <w:rsid w:val="00F77D88"/>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32556</TotalTime>
  <Pages>39</Pages>
  <Words>89524</Words>
  <Characters>510290</Characters>
  <Application>Microsoft Office Word</Application>
  <DocSecurity>0</DocSecurity>
  <Lines>4252</Lines>
  <Paragraphs>1197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739</cp:revision>
  <dcterms:created xsi:type="dcterms:W3CDTF">2022-02-09T04:05:00Z</dcterms:created>
  <dcterms:modified xsi:type="dcterms:W3CDTF">2022-04-04T05:34:00Z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