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318A28B5" w14:textId="5658B344" w:rsidR="00CC2AF6" w:rsidRDefault="00556B6E">
      <w:r w:rsidRPr="00556B6E">
        <w:t xml:space="preserve">How does </w:t>
      </w:r>
      <w:r>
        <w:t>small-scale farming shape</w:t>
      </w:r>
      <w:r w:rsidR="00134917">
        <w:t>s regional patterns of AGB in tropical montane cloud forest across environmental gradients?</w:t>
      </w:r>
    </w:p>
    <w:p w14:paraId="23E21D62" w14:textId="0FE8E4E2" w:rsidR="00CC46F1" w:rsidRPr="00556B6E" w:rsidRDefault="00CC46F1">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774B6208"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gathered</w:t>
      </w:r>
      <w:r w:rsidR="004C7757">
        <w:t xml:space="preserve"> </w:t>
      </w:r>
      <w:r w:rsidR="004C7757">
        <w:t xml:space="preserve">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6837DC30"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main sampling unit. Within each </w:t>
      </w:r>
      <w:r w:rsidR="00E92D22">
        <w:lastRenderedPageBreak/>
        <w:t>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026BC0">
        <w:t xml:space="preserve">All sites </w:t>
      </w:r>
      <w:r w:rsidR="00046A27">
        <w:t>were</w:t>
      </w:r>
      <w:r w:rsidR="00026BC0">
        <w:t xml:space="preserve"> established </w:t>
      </w:r>
      <w:r w:rsidR="00E92D22">
        <w:t>25 km apart from each other in a grid-like fashion</w:t>
      </w:r>
      <w:r w:rsidR="005E1A3C">
        <w:t>. For selecting FI sites relevant to our study, we performed an intersection of sites within the NMO</w:t>
      </w:r>
      <w:r w:rsidR="00966414">
        <w:t xml:space="preserve"> using the open software QGIS 3.16.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0780BFCC"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Chave </w:t>
      </w:r>
      <w:r w:rsidRPr="006B4768">
        <w:rPr>
          <w:i/>
          <w:iCs/>
        </w:rPr>
        <w:t>et al.</w:t>
      </w:r>
      <w:r>
        <w:t xml:space="preserve"> (2014) for tropical trees</w:t>
      </w:r>
      <w:r w:rsidR="008366F6">
        <w:t xml:space="preserve"> based </w:t>
      </w:r>
      <w:r w:rsidR="00AB6841">
        <w:t>on tree</w:t>
      </w:r>
      <w:r w:rsidR="009761E9" w:rsidRPr="009761E9">
        <w:t xml:space="preserve"> </w:t>
      </w:r>
      <w:r w:rsidR="009761E9">
        <w:t>wood density</w:t>
      </w:r>
      <w:r w:rsidR="008366F6">
        <w:t xml:space="preserve">, height and </w:t>
      </w:r>
      <w:r w:rsidR="009761E9">
        <w:t>DBH</w:t>
      </w:r>
      <w:r w:rsidR="00AB6841">
        <w:t>:</w:t>
      </w:r>
      <w:r w:rsidR="008366F6">
        <w:t xml:space="preserve"> </w:t>
      </w:r>
    </w:p>
    <w:p w14:paraId="45CEDAB3" w14:textId="0988F02B" w:rsidR="00AB6841" w:rsidRDefault="00AB6841" w:rsidP="003C023A">
      <w:r w:rsidRPr="00ED1C75">
        <w:t>AGB = 0.0673 * (WD * H * D^2)^0.976</w:t>
      </w:r>
    </w:p>
    <w:p w14:paraId="1E4DAE51" w14:textId="2D85735F"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t xml:space="preserve"> </w:t>
      </w:r>
      <w:r w:rsidR="00C049EB">
        <w:t>Functions to correct taxonomic names and search for wood density values are</w:t>
      </w:r>
      <w:r w:rsidR="009761E9">
        <w:t xml:space="preserve"> available </w:t>
      </w:r>
      <w:r w:rsidR="00C049EB">
        <w:t xml:space="preserve">in the </w:t>
      </w:r>
      <w:r>
        <w:t>R package BIOMASS (</w:t>
      </w:r>
      <w:r w:rsidRPr="00D70173">
        <w:t>Réjou‐Méchain</w:t>
      </w:r>
      <w:r>
        <w:t>, 2017).</w:t>
      </w:r>
    </w:p>
    <w:p w14:paraId="7EA1D91F" w14:textId="2ACC5429"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1872F6">
        <w:t>We assumed standard error independence to estimate site’s AGB error, and used</w:t>
      </w:r>
      <w:r>
        <w:t xml:space="preserve"> the following equation: </w:t>
      </w:r>
    </w:p>
    <w:p w14:paraId="133FBA8C" w14:textId="65F838A4" w:rsidR="003C023A" w:rsidRDefault="003C023A" w:rsidP="001872F6">
      <w:r>
        <w:t xml:space="preserve">AGBsite = (Eplot1^2+Eplot2^2+Eplot3^2+Eplot4^2)^1/2 </w:t>
      </w: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p w14:paraId="0EADB094" w14:textId="3A4A1FDE" w:rsidR="002B56B2" w:rsidRDefault="002B56B2" w:rsidP="002B56B2">
      <w:r w:rsidRPr="00316AC6">
        <w:t>H = -sum p_i log</w:t>
      </w:r>
      <w:r w:rsidR="00C11442">
        <w:t>(</w:t>
      </w:r>
      <w:r w:rsidRPr="00316AC6">
        <w:t>p_i</w:t>
      </w:r>
      <w:r w:rsidR="005E4030">
        <w:t xml:space="preserve"> </w:t>
      </w:r>
      <w:r w:rsidR="00C11442">
        <w:t>)</w:t>
      </w:r>
    </w:p>
    <w:p w14:paraId="385BC3E8" w14:textId="77777777" w:rsidR="002B56B2" w:rsidRDefault="002B56B2" w:rsidP="002B56B2">
      <w:r>
        <w:t xml:space="preserve">1-D, where </w:t>
      </w:r>
      <w:r w:rsidRPr="00316AC6">
        <w:t>D = sum p_i^2</w:t>
      </w:r>
      <w:r w:rsidRPr="00ED2EE5">
        <w:t xml:space="preserve"> </w:t>
      </w:r>
    </w:p>
    <w:p w14:paraId="373BDD83" w14:textId="19DE1F3F"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5E4030" w:rsidRPr="005E4030">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w:t>
      </w:r>
      <w:r w:rsidR="00C11442">
        <w:rPr>
          <w:rStyle w:val="textlayer--absolute"/>
          <w:rFonts w:cstheme="minorHAnsi"/>
        </w:rPr>
        <w:t xml:space="preserve">(in degrees) </w:t>
      </w:r>
      <w:r w:rsidR="00C11442">
        <w:rPr>
          <w:rStyle w:val="textlayer--absolute"/>
          <w:rFonts w:cstheme="minorHAnsi"/>
        </w:rPr>
        <w:t xml:space="preserve">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4EA7BC4F"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w:t>
      </w:r>
      <w:r w:rsidR="00220CB3">
        <w:t>landscape</w:t>
      </w:r>
      <w:r w:rsidR="00220CB3">
        <w:t xml:space="preserve"> composition of each site</w:t>
      </w:r>
      <w:r w:rsidR="00220CB3">
        <w:t xml:space="preserv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t>
      </w:r>
      <w:r w:rsidR="005E1125">
        <w:t xml:space="preserve">We </w:t>
      </w:r>
      <w:r w:rsidR="005E1125">
        <w:t xml:space="preserve">went over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D4F473E"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xml:space="preserve">. K-means is a </w:t>
      </w:r>
      <w:r w:rsidR="00DA42FD">
        <w:t>non-hierarchical cluster analysis</w:t>
      </w:r>
      <w:r w:rsidR="00DA42FD">
        <w:t xml:space="preserve">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8013B1">
        <w:t>Supporting Information</w:t>
      </w:r>
      <w:r w:rsidR="00DA37F8">
        <w:t>-</w:t>
      </w:r>
      <w:r w:rsidR="008013B1">
        <w:t>Figure 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2FC017A4"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value averaging and normalizing all successional stages within each site</w:t>
      </w:r>
      <w:r w:rsidR="00E11D6D">
        <w:t xml:space="preserve"> as follows: </w:t>
      </w:r>
    </w:p>
    <w:p w14:paraId="5D72974D" w14:textId="1AD21520" w:rsidR="00E11D6D" w:rsidRDefault="00010F6C" w:rsidP="00E11D6D">
      <w:r>
        <w:t xml:space="preserve">Landscape composition </w:t>
      </w:r>
      <w:r w:rsidR="00E11D6D">
        <w:t>= 1 – (</w:t>
      </w:r>
      <w:r w:rsidR="0062564B">
        <w:t>sum(</w:t>
      </w:r>
      <w:r w:rsidR="00E11D6D">
        <w:t>SS</w:t>
      </w:r>
      <w:r w:rsidR="0062564B">
        <w:t>)</w:t>
      </w:r>
      <w:r w:rsidR="00E11D6D" w:rsidRPr="00E11D6D">
        <w:t xml:space="preserve"> - min </w:t>
      </w:r>
      <w:r w:rsidR="00E11D6D">
        <w:t>SS</w:t>
      </w:r>
      <w:r w:rsidR="00E11D6D" w:rsidRPr="00E11D6D">
        <w:t xml:space="preserve"> / max </w:t>
      </w:r>
      <w:r w:rsidR="00E11D6D">
        <w:t>SS</w:t>
      </w:r>
      <w:r w:rsidR="00E11D6D" w:rsidRPr="00E11D6D">
        <w:t xml:space="preserve"> - min </w:t>
      </w:r>
      <w:r w:rsidR="00E11D6D">
        <w:t>SS)</w:t>
      </w:r>
    </w:p>
    <w:p w14:paraId="0D4B37E1" w14:textId="1A15AD4D" w:rsidR="00130AE9" w:rsidRPr="00130AE9" w:rsidRDefault="00E11D6D" w:rsidP="00E11D6D">
      <w:r>
        <w:t>Where SS is the successional stage category</w:t>
      </w:r>
      <w:r w:rsidR="00E24BE9">
        <w:t xml:space="preserve"> and </w:t>
      </w:r>
      <w:r w:rsidR="00B31DF0">
        <w:t xml:space="preserve">can </w:t>
      </w:r>
      <w:r w:rsidR="00E24BE9">
        <w:t>take the following values: very young forest =</w:t>
      </w:r>
      <w:r w:rsidR="00010F6C">
        <w:t xml:space="preserve"> </w:t>
      </w:r>
      <w:r w:rsidR="00E24BE9">
        <w:t>1; young forest = 2, and mature forest = 3.</w:t>
      </w:r>
      <w:r w:rsidR="00EA5B92">
        <w:t xml:space="preserve"> Considering there are four plots in each site, the minimum possible SS value</w:t>
      </w:r>
      <w:r w:rsidR="00E24BE9">
        <w:t xml:space="preserve"> </w:t>
      </w:r>
      <w:r w:rsidR="00EA5B92">
        <w:t>is always 4, and the maximum is always 12. T</w:t>
      </w:r>
      <w:r w:rsidR="00E24BE9">
        <w:t xml:space="preserve">his way, </w:t>
      </w:r>
      <w:r w:rsidR="009726A9">
        <w:t>a 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the region (CITAS), so other sources of disturbance were excluded from the analysis.</w:t>
      </w:r>
      <w:r w:rsidR="00130AE9">
        <w:t xml:space="preserve"> Moreover, there is a correlation between our </w:t>
      </w:r>
      <w:r w:rsidR="00010F6C">
        <w:t>landscape composition</w:t>
      </w:r>
      <w:r w:rsidR="00130AE9">
        <w:t xml:space="preserve"> variable and the presence of forest disturbance related to agricultural and grazing activities reported in the FI disturbance database, which supports our approach. </w:t>
      </w:r>
    </w:p>
    <w:p w14:paraId="36F15CA4" w14:textId="54081E0C" w:rsidR="00EB5280" w:rsidRDefault="00A61571">
      <w:pPr>
        <w:rPr>
          <w:i/>
          <w:iCs/>
        </w:rPr>
      </w:pPr>
      <w:r>
        <w:tab/>
      </w:r>
      <w:r w:rsidR="00EB5280" w:rsidRPr="00555335">
        <w:rPr>
          <w:i/>
          <w:iCs/>
        </w:rPr>
        <w:t xml:space="preserve">Data Selection and Quality Control </w:t>
      </w:r>
    </w:p>
    <w:p w14:paraId="6AA6596F" w14:textId="77777777" w:rsidR="000459DF" w:rsidRDefault="00555335">
      <w:pPr>
        <w:rPr>
          <w:rStyle w:val="textlayer--absolute"/>
          <w:rFonts w:cstheme="minorHAnsi"/>
        </w:rPr>
      </w:pPr>
      <w:r>
        <w:rPr>
          <w:rStyle w:val="textlayer--absolute"/>
          <w:rFonts w:cstheme="minorHAnsi"/>
        </w:rPr>
        <w:t>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annual precipitation; (3) sites should be described as</w:t>
      </w:r>
      <w:r>
        <w:rPr>
          <w:rStyle w:val="textlayer--absolute"/>
          <w:rFonts w:cstheme="minorHAnsi"/>
        </w:rPr>
        <w:t xml:space="preserve"> cloud forest in the vegetation type column of the FI database</w:t>
      </w:r>
      <w:r>
        <w:rPr>
          <w:rStyle w:val="textlayer--absolute"/>
          <w:rFonts w:cstheme="minorHAnsi"/>
        </w:rPr>
        <w:t xml:space="preserv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 xml:space="preserve">We performed data quality control homogenizing missing data values, correcting </w:t>
      </w:r>
      <w:r>
        <w:rPr>
          <w:rFonts w:cstheme="minorHAnsi"/>
        </w:rPr>
        <w:t xml:space="preserve">taxonomic and places </w:t>
      </w:r>
      <w:r>
        <w:rPr>
          <w:rFonts w:cstheme="minorHAnsi"/>
        </w:rPr>
        <w:t>names, removing diacritics, and filtering out rows with missing information.</w:t>
      </w:r>
      <w:r w:rsidRPr="001655ED">
        <w:rPr>
          <w:rStyle w:val="textlayer--absolute"/>
          <w:rFonts w:cstheme="minorHAnsi"/>
        </w:rPr>
        <w:t xml:space="preserve"> </w:t>
      </w:r>
      <w:r>
        <w:rPr>
          <w:rStyle w:val="textlayer--absolute"/>
          <w:rFonts w:cstheme="minorHAnsi"/>
        </w:rPr>
        <w:t>Additionally, w</w:t>
      </w:r>
      <w:r>
        <w:rPr>
          <w:rStyle w:val="textlayer--absolute"/>
          <w:rFonts w:cstheme="minorHAnsi"/>
        </w:rPr>
        <w:t>e removed plots with many unidentified species or where most trees were dead.</w:t>
      </w:r>
      <w:r>
        <w:rPr>
          <w:rStyle w:val="textlayer--absolute"/>
          <w:rFonts w:cstheme="minorHAnsi"/>
        </w:rPr>
        <w:t xml:space="preserve"> </w:t>
      </w:r>
      <w:r>
        <w:rPr>
          <w:rStyle w:val="textlayer--absolute"/>
          <w:rFonts w:cstheme="minorHAnsi"/>
        </w:rPr>
        <w:t xml:space="preserve">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plots</w:t>
      </w:r>
      <w:r>
        <w:rPr>
          <w:rStyle w:val="textlayer--absolute"/>
          <w:rFonts w:cstheme="minorHAnsi"/>
        </w:rPr>
        <w:t xml:space="preserve">. </w:t>
      </w:r>
      <w:r w:rsidR="009321C3">
        <w:rPr>
          <w:rStyle w:val="textlayer--absolute"/>
          <w:rFonts w:cstheme="minorHAnsi"/>
        </w:rPr>
        <w:t xml:space="preserve">To avoid a biased sampling design, </w:t>
      </w:r>
      <w:r>
        <w:rPr>
          <w:rStyle w:val="textlayer--absolute"/>
          <w:rFonts w:cstheme="minorHAnsi"/>
        </w:rPr>
        <w:t xml:space="preserve">we selected only sites where four plots were sampled. </w:t>
      </w:r>
      <w:r>
        <w:rPr>
          <w:rStyle w:val="textlayer--absolute"/>
          <w:rFonts w:cstheme="minorHAnsi"/>
        </w:rPr>
        <w:t>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C6A7EB7" w14:textId="3BF3C5D4" w:rsidR="00CD037F" w:rsidRDefault="00CD037F" w:rsidP="00CE29E1">
      <w:r>
        <w:tab/>
      </w:r>
      <w:r>
        <w:tab/>
      </w:r>
    </w:p>
    <w:p w14:paraId="53E857B7" w14:textId="11F92DFC" w:rsidR="00A61571" w:rsidRDefault="00A61571">
      <w:pPr>
        <w:rPr>
          <w:b/>
          <w:bCs/>
        </w:rPr>
      </w:pPr>
      <w:r w:rsidRPr="00CE29E1">
        <w:rPr>
          <w:b/>
          <w:bCs/>
        </w:rPr>
        <w:t>Results</w:t>
      </w:r>
    </w:p>
    <w:p w14:paraId="1F65D977" w14:textId="39923636" w:rsidR="00CE29E1" w:rsidRDefault="00CE29E1">
      <w:r>
        <w:rPr>
          <w:b/>
          <w:bCs/>
        </w:rPr>
        <w:tab/>
      </w:r>
      <w:r w:rsidR="000F3FCA">
        <w:t xml:space="preserve">Tree </w:t>
      </w:r>
      <w:r w:rsidR="002B6B04">
        <w:t>AGB</w:t>
      </w:r>
      <w:r w:rsidR="000F3FCA">
        <w:t xml:space="preserve"> and Diversity </w:t>
      </w:r>
      <w:r w:rsidR="002B6B04">
        <w:t>in TMCF</w:t>
      </w:r>
    </w:p>
    <w:p w14:paraId="34F9E8D8" w14:textId="382C9833" w:rsidR="002B6B04" w:rsidRDefault="002B6B04">
      <w:r>
        <w:tab/>
        <w:t xml:space="preserve">Patterns of Tree AGB and Diversity Across Land-use and Environmental Gradients </w:t>
      </w:r>
    </w:p>
    <w:p w14:paraId="63A23AC4" w14:textId="13FCD567" w:rsidR="00CC2AF6" w:rsidRDefault="00CC2AF6">
      <w:pPr>
        <w:rPr>
          <w:b/>
          <w:bCs/>
        </w:rPr>
      </w:pPr>
      <w:r w:rsidRPr="00CC2AF6">
        <w:rPr>
          <w:b/>
          <w:bCs/>
        </w:rPr>
        <w:t>Discussion</w:t>
      </w:r>
    </w:p>
    <w:p w14:paraId="65938F95" w14:textId="075965BE"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62C36512" w14:textId="37B25F69" w:rsidR="00E72CF0" w:rsidRDefault="00E72CF0">
      <w:r w:rsidRPr="009847A8">
        <w:t>Table 3.</w:t>
      </w:r>
      <w:r>
        <w:t xml:space="preserve"> Structural attributes, tree AGB and diversity</w:t>
      </w:r>
    </w:p>
    <w:p w14:paraId="5103117D" w14:textId="05A36639" w:rsidR="00E72CF0" w:rsidRDefault="00E72CF0">
      <w:r>
        <w:t>Table 4.</w:t>
      </w:r>
      <w:r w:rsidR="00AA6C78">
        <w:t xml:space="preserve"> Multiple regression model-AGB</w:t>
      </w:r>
    </w:p>
    <w:p w14:paraId="689547AF" w14:textId="6946B6D2" w:rsidR="00AA6C78" w:rsidRDefault="00AA6C78">
      <w:r>
        <w:t>Table 5. Multiple regression model- diversity</w:t>
      </w:r>
    </w:p>
    <w:p w14:paraId="58E086FB" w14:textId="66166EE9" w:rsidR="00AA6C78" w:rsidRPr="00E72CF0" w:rsidRDefault="00AA6C78">
      <w:r>
        <w:t>Table 6.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77777777" w:rsidR="007B1347" w:rsidRDefault="007B1347" w:rsidP="007B1347">
      <w:r>
        <w:t>Non-hierarchical cluster analysis – plots categories in three ‘successional stages’</w:t>
      </w:r>
    </w:p>
    <w:p w14:paraId="4D0485B4" w14:textId="37F1BCA1" w:rsidR="007B1347" w:rsidRDefault="007B1347" w:rsidP="007B1347">
      <w:r>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6BC0"/>
    <w:rsid w:val="00032262"/>
    <w:rsid w:val="00033AC4"/>
    <w:rsid w:val="00045254"/>
    <w:rsid w:val="000459DF"/>
    <w:rsid w:val="00046A27"/>
    <w:rsid w:val="000D36D1"/>
    <w:rsid w:val="000F3FCA"/>
    <w:rsid w:val="00130AE9"/>
    <w:rsid w:val="00134917"/>
    <w:rsid w:val="001424A3"/>
    <w:rsid w:val="0015163A"/>
    <w:rsid w:val="001872F6"/>
    <w:rsid w:val="00220CB3"/>
    <w:rsid w:val="00246A0B"/>
    <w:rsid w:val="002502A4"/>
    <w:rsid w:val="002B3B48"/>
    <w:rsid w:val="002B56B2"/>
    <w:rsid w:val="002B6B04"/>
    <w:rsid w:val="002F65B5"/>
    <w:rsid w:val="00310407"/>
    <w:rsid w:val="00323A21"/>
    <w:rsid w:val="00357A68"/>
    <w:rsid w:val="00367B62"/>
    <w:rsid w:val="003C023A"/>
    <w:rsid w:val="003C0426"/>
    <w:rsid w:val="004522E7"/>
    <w:rsid w:val="00467A11"/>
    <w:rsid w:val="004C7757"/>
    <w:rsid w:val="00555335"/>
    <w:rsid w:val="00556B6E"/>
    <w:rsid w:val="00572059"/>
    <w:rsid w:val="005774AC"/>
    <w:rsid w:val="005A4A21"/>
    <w:rsid w:val="005E1125"/>
    <w:rsid w:val="005E1A3C"/>
    <w:rsid w:val="005E4030"/>
    <w:rsid w:val="00617140"/>
    <w:rsid w:val="0062564B"/>
    <w:rsid w:val="006554A1"/>
    <w:rsid w:val="00734255"/>
    <w:rsid w:val="00754CAE"/>
    <w:rsid w:val="007962B2"/>
    <w:rsid w:val="007B1347"/>
    <w:rsid w:val="007B22AF"/>
    <w:rsid w:val="007D4B3A"/>
    <w:rsid w:val="008013B1"/>
    <w:rsid w:val="00824370"/>
    <w:rsid w:val="008366F6"/>
    <w:rsid w:val="00887371"/>
    <w:rsid w:val="008B0CE3"/>
    <w:rsid w:val="00925CBE"/>
    <w:rsid w:val="009321C3"/>
    <w:rsid w:val="00944A60"/>
    <w:rsid w:val="00966414"/>
    <w:rsid w:val="009726A9"/>
    <w:rsid w:val="009761E9"/>
    <w:rsid w:val="009847A8"/>
    <w:rsid w:val="009A477D"/>
    <w:rsid w:val="009D34BC"/>
    <w:rsid w:val="009D4270"/>
    <w:rsid w:val="00A065AE"/>
    <w:rsid w:val="00A61571"/>
    <w:rsid w:val="00A73B68"/>
    <w:rsid w:val="00AA6C78"/>
    <w:rsid w:val="00AB4CBF"/>
    <w:rsid w:val="00AB6841"/>
    <w:rsid w:val="00B31DF0"/>
    <w:rsid w:val="00BA2CCE"/>
    <w:rsid w:val="00BB0782"/>
    <w:rsid w:val="00BC59BF"/>
    <w:rsid w:val="00BD21E4"/>
    <w:rsid w:val="00BD2D44"/>
    <w:rsid w:val="00C049EB"/>
    <w:rsid w:val="00C05831"/>
    <w:rsid w:val="00C11442"/>
    <w:rsid w:val="00C178FC"/>
    <w:rsid w:val="00CC2AF6"/>
    <w:rsid w:val="00CC46F1"/>
    <w:rsid w:val="00CD037F"/>
    <w:rsid w:val="00CD2053"/>
    <w:rsid w:val="00CD3D6E"/>
    <w:rsid w:val="00CE29E1"/>
    <w:rsid w:val="00D035A7"/>
    <w:rsid w:val="00D50E20"/>
    <w:rsid w:val="00DA37F8"/>
    <w:rsid w:val="00DA42FD"/>
    <w:rsid w:val="00E11D6D"/>
    <w:rsid w:val="00E24BE9"/>
    <w:rsid w:val="00E26313"/>
    <w:rsid w:val="00E7268A"/>
    <w:rsid w:val="00E72CF0"/>
    <w:rsid w:val="00E849DC"/>
    <w:rsid w:val="00E92D22"/>
    <w:rsid w:val="00EA5B92"/>
    <w:rsid w:val="00EB5280"/>
    <w:rsid w:val="00EE503E"/>
    <w:rsid w:val="00F3719E"/>
    <w:rsid w:val="00F426CB"/>
    <w:rsid w:val="00F70EE6"/>
    <w:rsid w:val="00F924F6"/>
    <w:rsid w:val="00FA3E68"/>
    <w:rsid w:val="00FA4794"/>
    <w:rsid w:val="00FE38C0"/>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5</Pages>
  <Words>2116</Words>
  <Characters>12064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40</cp:revision>
  <dcterms:created xsi:type="dcterms:W3CDTF">2022-02-09T04:05:00Z</dcterms:created>
  <dcterms:modified xsi:type="dcterms:W3CDTF">2022-02-11T21:13:00Z</dcterms:modified>
</cp:coreProperties>
</file>