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rFonts w:ascii="Proxima Nova" w:cs="Proxima Nova" w:eastAsia="Proxima Nova" w:hAnsi="Proxima Nova"/>
          <w:color w:val="ffffff"/>
          <w:sz w:val="24"/>
          <w:szCs w:val="24"/>
          <w:shd w:fill="434343" w:val="clear"/>
        </w:rPr>
      </w:pPr>
      <w:r w:rsidDel="00000000" w:rsidR="00000000" w:rsidRPr="00000000">
        <w:rPr>
          <w:rtl w:val="0"/>
        </w:rPr>
      </w:r>
    </w:p>
    <w:p w:rsidR="00000000" w:rsidDel="00000000" w:rsidP="00000000" w:rsidRDefault="00000000" w:rsidRPr="00000000" w14:paraId="00000002">
      <w:pPr>
        <w:widowControl w:val="0"/>
        <w:spacing w:line="240" w:lineRule="auto"/>
        <w:ind w:left="32.66197204589844" w:firstLine="0"/>
        <w:rPr>
          <w:rFonts w:ascii="Proxima Nova" w:cs="Proxima Nova" w:eastAsia="Proxima Nova" w:hAnsi="Proxima Nova"/>
          <w:color w:val="ffffff"/>
          <w:sz w:val="28"/>
          <w:szCs w:val="28"/>
        </w:rPr>
      </w:pPr>
      <w:r w:rsidDel="00000000" w:rsidR="00000000" w:rsidRPr="00000000">
        <w:rPr>
          <w:rFonts w:ascii="Proxima Nova" w:cs="Proxima Nova" w:eastAsia="Proxima Nova" w:hAnsi="Proxima Nova"/>
          <w:color w:val="ffffff"/>
          <w:sz w:val="28"/>
          <w:szCs w:val="28"/>
          <w:shd w:fill="3c4043" w:val="clear"/>
          <w:rtl w:val="0"/>
        </w:rPr>
        <w:t xml:space="preserve">Desarrollo en Java</w:t>
      </w:r>
      <w:r w:rsidDel="00000000" w:rsidR="00000000" w:rsidRPr="00000000">
        <w:rPr>
          <w:rFonts w:ascii="Proxima Nova" w:cs="Proxima Nova" w:eastAsia="Proxima Nova" w:hAnsi="Proxima Nova"/>
          <w:color w:val="ffffff"/>
          <w:sz w:val="28"/>
          <w:szCs w:val="28"/>
          <w:rtl w:val="0"/>
        </w:rPr>
        <w:t xml:space="preserve"> </w:t>
      </w:r>
    </w:p>
    <w:p w:rsidR="00000000" w:rsidDel="00000000" w:rsidP="00000000" w:rsidRDefault="00000000" w:rsidRPr="00000000" w14:paraId="00000003">
      <w:pPr>
        <w:widowControl w:val="0"/>
        <w:spacing w:before="357.59033203125" w:line="365.25378227233887" w:lineRule="auto"/>
        <w:ind w:left="22.341842651367188" w:right="208.8330078125" w:firstLine="18.480224609375"/>
        <w:rPr>
          <w:rFonts w:ascii="Proxima Nova" w:cs="Proxima Nova" w:eastAsia="Proxima Nova" w:hAnsi="Proxima Nova"/>
          <w:color w:val="434343"/>
          <w:sz w:val="48"/>
          <w:szCs w:val="48"/>
        </w:rPr>
      </w:pPr>
      <w:r w:rsidDel="00000000" w:rsidR="00000000" w:rsidRPr="00000000">
        <w:rPr>
          <w:rFonts w:ascii="Proxima Nova" w:cs="Proxima Nova" w:eastAsia="Proxima Nova" w:hAnsi="Proxima Nova"/>
          <w:color w:val="ffffff"/>
          <w:sz w:val="28"/>
          <w:szCs w:val="28"/>
        </w:rPr>
        <w:drawing>
          <wp:inline distB="19050" distT="19050" distL="19050" distR="19050">
            <wp:extent cx="190500" cy="1905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Proxima Nova" w:cs="Proxima Nova" w:eastAsia="Proxima Nova" w:hAnsi="Proxima Nova"/>
          <w:color w:val="434343"/>
          <w:sz w:val="48"/>
          <w:szCs w:val="48"/>
          <w:shd w:fill="ffdb02" w:val="clear"/>
          <w:rtl w:val="0"/>
        </w:rPr>
        <w:t xml:space="preserve">Supermercado “El Económico”</w:t>
      </w:r>
      <w:r w:rsidDel="00000000" w:rsidR="00000000" w:rsidRPr="00000000">
        <w:rPr>
          <w:rtl w:val="0"/>
        </w:rPr>
      </w:r>
    </w:p>
    <w:p w:rsidR="00000000" w:rsidDel="00000000" w:rsidP="00000000" w:rsidRDefault="00000000" w:rsidRPr="00000000" w14:paraId="00000004">
      <w:pPr>
        <w:widowControl w:val="0"/>
        <w:spacing w:before="75.89111328125" w:line="240" w:lineRule="auto"/>
        <w:ind w:left="10.821914672851562" w:firstLine="0"/>
        <w:rPr>
          <w:rFonts w:ascii="Proxima Nova" w:cs="Proxima Nova" w:eastAsia="Proxima Nova" w:hAnsi="Proxima Nova"/>
          <w:color w:val="434343"/>
          <w:sz w:val="28"/>
          <w:szCs w:val="28"/>
        </w:rPr>
      </w:pPr>
      <w:r w:rsidDel="00000000" w:rsidR="00000000" w:rsidRPr="00000000">
        <w:rPr>
          <w:rFonts w:ascii="Proxima Nova" w:cs="Proxima Nova" w:eastAsia="Proxima Nova" w:hAnsi="Proxima Nova"/>
          <w:color w:val="ffdb02"/>
          <w:sz w:val="36"/>
          <w:szCs w:val="36"/>
          <w:rtl w:val="0"/>
        </w:rPr>
        <w:t xml:space="preserve">// </w:t>
      </w:r>
      <w:r w:rsidDel="00000000" w:rsidR="00000000" w:rsidRPr="00000000">
        <w:rPr>
          <w:rFonts w:ascii="Proxima Nova" w:cs="Proxima Nova" w:eastAsia="Proxima Nova" w:hAnsi="Proxima Nova"/>
          <w:color w:val="434343"/>
          <w:sz w:val="28"/>
          <w:szCs w:val="28"/>
          <w:rtl w:val="0"/>
        </w:rPr>
        <w:t xml:space="preserve">Práctica Integradora </w:t>
      </w:r>
    </w:p>
    <w:p w:rsidR="00000000" w:rsidDel="00000000" w:rsidP="00000000" w:rsidRDefault="00000000" w:rsidRPr="00000000" w14:paraId="00000005">
      <w:pPr>
        <w:widowControl w:val="0"/>
        <w:spacing w:before="1690.2197265625" w:line="240" w:lineRule="auto"/>
        <w:ind w:left="19.141921997070312" w:firstLine="0"/>
        <w:rPr>
          <w:rFonts w:ascii="Proxima Nova" w:cs="Proxima Nova" w:eastAsia="Proxima Nova" w:hAnsi="Proxima Nova"/>
          <w:color w:val="434343"/>
          <w:sz w:val="32"/>
          <w:szCs w:val="32"/>
        </w:rPr>
      </w:pPr>
      <w:r w:rsidDel="00000000" w:rsidR="00000000" w:rsidRPr="00000000">
        <w:rPr>
          <w:rFonts w:ascii="Proxima Nova" w:cs="Proxima Nova" w:eastAsia="Proxima Nova" w:hAnsi="Proxima Nova"/>
          <w:color w:val="434343"/>
          <w:sz w:val="32"/>
          <w:szCs w:val="32"/>
          <w:highlight w:val="white"/>
          <w:rtl w:val="0"/>
        </w:rPr>
        <w:t xml:space="preserve">Objetivo</w:t>
      </w:r>
      <w:r w:rsidDel="00000000" w:rsidR="00000000" w:rsidRPr="00000000">
        <w:rPr>
          <w:rFonts w:ascii="Proxima Nova" w:cs="Proxima Nova" w:eastAsia="Proxima Nova" w:hAnsi="Proxima Nova"/>
          <w:color w:val="434343"/>
          <w:sz w:val="32"/>
          <w:szCs w:val="32"/>
          <w:rtl w:val="0"/>
        </w:rPr>
        <w:t xml:space="preserve"> </w:t>
      </w:r>
    </w:p>
    <w:p w:rsidR="00000000" w:rsidDel="00000000" w:rsidP="00000000" w:rsidRDefault="00000000" w:rsidRPr="00000000" w14:paraId="00000006">
      <w:pPr>
        <w:widowControl w:val="0"/>
        <w:spacing w:before="356.39404296875" w:line="280.0280570983887" w:lineRule="auto"/>
        <w:ind w:left="6.1572265625" w:right="203.14697265625" w:firstLine="6.816864013671875"/>
        <w:rPr>
          <w:rFonts w:ascii="Proxima Nova" w:cs="Proxima Nova" w:eastAsia="Proxima Nova" w:hAnsi="Proxima Nova"/>
          <w:color w:val="434343"/>
          <w:sz w:val="21.989999771118164"/>
          <w:szCs w:val="21.989999771118164"/>
        </w:rPr>
      </w:pPr>
      <w:r w:rsidDel="00000000" w:rsidR="00000000" w:rsidRPr="00000000">
        <w:rPr>
          <w:rFonts w:ascii="Proxima Nova" w:cs="Proxima Nova" w:eastAsia="Proxima Nova" w:hAnsi="Proxima Nova"/>
          <w:color w:val="434343"/>
          <w:sz w:val="21.989999771118164"/>
          <w:szCs w:val="21.989999771118164"/>
          <w:rtl w:val="0"/>
        </w:rPr>
        <w:t xml:space="preserve">El objetivo de este ejercicio es poder afianzar todos los conocimientos que fueron adquiridos hasta el momento sobre Java y Programación Orientada a Objetos. </w:t>
      </w:r>
    </w:p>
    <w:p w:rsidR="00000000" w:rsidDel="00000000" w:rsidP="00000000" w:rsidRDefault="00000000" w:rsidRPr="00000000" w14:paraId="00000007">
      <w:pPr>
        <w:widowControl w:val="0"/>
        <w:spacing w:before="1225.5352783203125" w:line="240" w:lineRule="auto"/>
        <w:rPr>
          <w:rFonts w:ascii="Proxima Nova" w:cs="Proxima Nova" w:eastAsia="Proxima Nova" w:hAnsi="Proxima Nova"/>
          <w:b w:val="1"/>
          <w:color w:val="434343"/>
          <w:sz w:val="21.989999771118164"/>
          <w:szCs w:val="21.989999771118164"/>
        </w:rPr>
      </w:pPr>
      <w:r w:rsidDel="00000000" w:rsidR="00000000" w:rsidRPr="00000000">
        <w:rPr>
          <w:rFonts w:ascii="Proxima Nova" w:cs="Proxima Nova" w:eastAsia="Proxima Nova" w:hAnsi="Proxima Nova"/>
          <w:b w:val="1"/>
          <w:color w:val="434343"/>
          <w:sz w:val="21.989999771118164"/>
          <w:szCs w:val="21.989999771118164"/>
          <w:rtl w:val="0"/>
        </w:rPr>
        <w:t xml:space="preserve">Are you ready? ¡Vamos! </w:t>
      </w:r>
      <w:r w:rsidDel="00000000" w:rsidR="00000000" w:rsidRPr="00000000">
        <w:rPr>
          <w:rFonts w:ascii="Proxima Nova" w:cs="Proxima Nova" w:eastAsia="Proxima Nova" w:hAnsi="Proxima Nova"/>
          <w:b w:val="1"/>
          <w:color w:val="434343"/>
          <w:sz w:val="21.989999771118164"/>
          <w:szCs w:val="21.989999771118164"/>
        </w:rPr>
        <w:drawing>
          <wp:inline distB="19050" distT="19050" distL="19050" distR="19050">
            <wp:extent cx="209550" cy="190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095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widowControl w:val="0"/>
        <w:spacing w:line="360" w:lineRule="auto"/>
        <w:ind w:left="-14.399999999999977" w:right="196.80000000000064" w:firstLine="0"/>
        <w:jc w:val="both"/>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9">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A">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B">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C">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D">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E">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0F">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0">
      <w:pPr>
        <w:pageBreakBefore w:val="0"/>
        <w:rPr>
          <w:rFonts w:ascii="Proxima Nova" w:cs="Proxima Nova" w:eastAsia="Proxima Nova" w:hAnsi="Proxima Nova"/>
          <w:color w:val="666666"/>
          <w:sz w:val="21.989999771118164"/>
          <w:szCs w:val="21.989999771118164"/>
        </w:rPr>
      </w:pPr>
      <w:r w:rsidDel="00000000" w:rsidR="00000000" w:rsidRPr="00000000">
        <w:rPr>
          <w:rtl w:val="0"/>
        </w:rPr>
      </w:r>
    </w:p>
    <w:p w:rsidR="00000000" w:rsidDel="00000000" w:rsidP="00000000" w:rsidRDefault="00000000" w:rsidRPr="00000000" w14:paraId="00000011">
      <w:pPr>
        <w:pageBreakBefore w:val="0"/>
        <w:widowControl w:val="0"/>
        <w:spacing w:line="360" w:lineRule="auto"/>
        <w:ind w:left="-14.399999999999977" w:right="196.80000000000064" w:firstLine="0"/>
        <w:jc w:val="both"/>
        <w:rPr>
          <w:rFonts w:ascii="Proxima Nova" w:cs="Proxima Nova" w:eastAsia="Proxima Nova" w:hAnsi="Proxima Nova"/>
          <w:color w:val="666666"/>
          <w:sz w:val="21.989999771118164"/>
          <w:szCs w:val="21.989999771118164"/>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keepNext w:val="0"/>
        <w:keepLines w:val="0"/>
        <w:pageBreakBefore w:val="0"/>
        <w:widowControl w:val="0"/>
        <w:spacing w:after="0" w:before="273.6" w:line="360" w:lineRule="auto"/>
        <w:ind w:left="-14.399999999999977" w:right="196.80000000000064" w:firstLine="0"/>
        <w:rPr>
          <w:rFonts w:ascii="Proxima Nova" w:cs="Proxima Nova" w:eastAsia="Proxima Nova" w:hAnsi="Proxima Nova"/>
          <w:color w:val="434343"/>
          <w:sz w:val="32"/>
          <w:szCs w:val="32"/>
        </w:rPr>
      </w:pPr>
      <w:bookmarkStart w:colFirst="0" w:colLast="0" w:name="_8jagjwokjr2b" w:id="0"/>
      <w:bookmarkEnd w:id="0"/>
      <w:r w:rsidDel="00000000" w:rsidR="00000000" w:rsidRPr="00000000">
        <w:rPr>
          <w:rFonts w:ascii="Proxima Nova Extrabold" w:cs="Proxima Nova Extrabold" w:eastAsia="Proxima Nova Extrabold" w:hAnsi="Proxima Nova Extrabold"/>
          <w:color w:val="434343"/>
          <w:sz w:val="32"/>
          <w:szCs w:val="32"/>
          <w:rtl w:val="0"/>
        </w:rPr>
        <w:t xml:space="preserve"> </w:t>
      </w:r>
      <w:r w:rsidDel="00000000" w:rsidR="00000000" w:rsidRPr="00000000">
        <w:rPr>
          <w:rFonts w:ascii="Proxima Nova" w:cs="Proxima Nova" w:eastAsia="Proxima Nova" w:hAnsi="Proxima Nova"/>
          <w:b w:val="1"/>
          <w:sz w:val="24"/>
          <w:szCs w:val="24"/>
        </w:rPr>
        <w:drawing>
          <wp:inline distB="19050" distT="19050" distL="19050" distR="19050">
            <wp:extent cx="548729" cy="5524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729" cy="55245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32"/>
          <w:szCs w:val="32"/>
          <w:rtl w:val="0"/>
        </w:rPr>
        <w:t xml:space="preserve">Supermercado</w:t>
      </w:r>
      <w:r w:rsidDel="00000000" w:rsidR="00000000" w:rsidRPr="00000000">
        <w:rPr>
          <w:rtl w:val="0"/>
        </w:rPr>
      </w:r>
    </w:p>
    <w:p w:rsidR="00000000" w:rsidDel="00000000" w:rsidP="00000000" w:rsidRDefault="00000000" w:rsidRPr="00000000" w14:paraId="00000013">
      <w:pPr>
        <w:pageBreakBefore w:val="0"/>
        <w:spacing w:line="335.99999999999994" w:lineRule="auto"/>
        <w:ind w:left="720" w:firstLine="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Luego de la primera entrega satisfactoria, el Project Manager en conjunto con un analista funcional recabaron nuevos requerimientos para llevar a cabo una segunda parte de desarrollo en un nuevo sprint. Éstos se citan a continuación:</w:t>
      </w:r>
    </w:p>
    <w:p w:rsidR="00000000" w:rsidDel="00000000" w:rsidP="00000000" w:rsidRDefault="00000000" w:rsidRPr="00000000" w14:paraId="00000014">
      <w:pPr>
        <w:pageBreakBefore w:val="0"/>
        <w:spacing w:line="335.99999999999994" w:lineRule="auto"/>
        <w:ind w:left="720" w:firstLine="0"/>
        <w:jc w:val="both"/>
        <w:rPr>
          <w:rFonts w:ascii="Proxima Nova" w:cs="Proxima Nova" w:eastAsia="Proxima Nova" w:hAnsi="Proxima Nova"/>
          <w:b w:val="1"/>
          <w:color w:val="434343"/>
          <w:sz w:val="28"/>
          <w:szCs w:val="28"/>
        </w:rPr>
      </w:pPr>
      <w:r w:rsidDel="00000000" w:rsidR="00000000" w:rsidRPr="00000000">
        <w:rPr>
          <w:rtl w:val="0"/>
        </w:rPr>
      </w:r>
    </w:p>
    <w:p w:rsidR="00000000" w:rsidDel="00000000" w:rsidP="00000000" w:rsidRDefault="00000000" w:rsidRPr="00000000" w14:paraId="00000015">
      <w:pPr>
        <w:pageBreakBefore w:val="0"/>
        <w:spacing w:line="335.99999999999994" w:lineRule="auto"/>
        <w:ind w:left="720" w:firstLine="0"/>
        <w:jc w:val="both"/>
        <w:rPr>
          <w:rFonts w:ascii="Proxima Nova" w:cs="Proxima Nova" w:eastAsia="Proxima Nova" w:hAnsi="Proxima Nova"/>
          <w:b w:val="1"/>
          <w:color w:val="666666"/>
          <w:sz w:val="28"/>
          <w:szCs w:val="28"/>
        </w:rPr>
      </w:pPr>
      <w:r w:rsidDel="00000000" w:rsidR="00000000" w:rsidRPr="00000000">
        <w:rPr>
          <w:rFonts w:ascii="Proxima Nova" w:cs="Proxima Nova" w:eastAsia="Proxima Nova" w:hAnsi="Proxima Nova"/>
          <w:b w:val="1"/>
          <w:color w:val="434343"/>
          <w:sz w:val="28"/>
          <w:szCs w:val="28"/>
          <w:rtl w:val="0"/>
        </w:rPr>
        <w:t xml:space="preserve">Parte II</w:t>
      </w:r>
      <w:r w:rsidDel="00000000" w:rsidR="00000000" w:rsidRPr="00000000">
        <w:rPr>
          <w:rtl w:val="0"/>
        </w:rPr>
      </w:r>
    </w:p>
    <w:p w:rsidR="00000000" w:rsidDel="00000000" w:rsidP="00000000" w:rsidRDefault="00000000" w:rsidRPr="00000000" w14:paraId="00000016">
      <w:pPr>
        <w:pageBreakBefore w:val="0"/>
        <w:numPr>
          <w:ilvl w:val="0"/>
          <w:numId w:val="1"/>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Crear una nueva factura. </w:t>
      </w:r>
    </w:p>
    <w:p w:rsidR="00000000" w:rsidDel="00000000" w:rsidP="00000000" w:rsidRDefault="00000000" w:rsidRPr="00000000" w14:paraId="00000017">
      <w:pPr>
        <w:pageBreakBefore w:val="0"/>
        <w:numPr>
          <w:ilvl w:val="0"/>
          <w:numId w:val="1"/>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Antes de querer agregar una factura a una collection de facturas tener en cuenta que: </w:t>
      </w:r>
    </w:p>
    <w:p w:rsidR="00000000" w:rsidDel="00000000" w:rsidP="00000000" w:rsidRDefault="00000000" w:rsidRPr="00000000" w14:paraId="00000018">
      <w:pPr>
        <w:pageBreakBefore w:val="0"/>
        <w:numPr>
          <w:ilvl w:val="1"/>
          <w:numId w:val="1"/>
        </w:numPr>
        <w:spacing w:line="335.99999999999994" w:lineRule="auto"/>
        <w:ind w:left="216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Será necesario validar si el cliente asociado a la factura se encuentra registrado en la collection de clientes. En caso de que no, el mismo deberá ser creado.</w:t>
      </w:r>
    </w:p>
    <w:p w:rsidR="00000000" w:rsidDel="00000000" w:rsidP="00000000" w:rsidRDefault="00000000" w:rsidRPr="00000000" w14:paraId="00000019">
      <w:pPr>
        <w:pageBreakBefore w:val="0"/>
        <w:numPr>
          <w:ilvl w:val="1"/>
          <w:numId w:val="1"/>
        </w:numPr>
        <w:spacing w:line="335.99999999999994" w:lineRule="auto"/>
        <w:ind w:left="216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Será necesario crear una lista de items y asociarla a la factura creada.</w:t>
      </w:r>
    </w:p>
    <w:p w:rsidR="00000000" w:rsidDel="00000000" w:rsidP="00000000" w:rsidRDefault="00000000" w:rsidRPr="00000000" w14:paraId="0000001A">
      <w:pPr>
        <w:pageBreakBefore w:val="0"/>
        <w:numPr>
          <w:ilvl w:val="1"/>
          <w:numId w:val="1"/>
        </w:numPr>
        <w:spacing w:line="335.99999999999994" w:lineRule="auto"/>
        <w:ind w:left="216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El campo total de la factura es un </w:t>
      </w:r>
      <w:r w:rsidDel="00000000" w:rsidR="00000000" w:rsidRPr="00000000">
        <w:rPr>
          <w:rFonts w:ascii="Proxima Nova" w:cs="Proxima Nova" w:eastAsia="Proxima Nova" w:hAnsi="Proxima Nova"/>
          <w:color w:val="666666"/>
          <w:u w:val="single"/>
          <w:rtl w:val="0"/>
        </w:rPr>
        <w:t xml:space="preserve">campo calculado</w:t>
      </w:r>
      <w:r w:rsidDel="00000000" w:rsidR="00000000" w:rsidRPr="00000000">
        <w:rPr>
          <w:rFonts w:ascii="Proxima Nova" w:cs="Proxima Nova" w:eastAsia="Proxima Nova" w:hAnsi="Proxima Nova"/>
          <w:color w:val="666666"/>
          <w:rtl w:val="0"/>
        </w:rPr>
        <w:t xml:space="preserve">, por lo cual, para poder asignar este valor deberemos recorrer la lista de items y realizar las operaciones matemáticas necesarias para obtener el total.</w:t>
      </w:r>
    </w:p>
    <w:p w:rsidR="00000000" w:rsidDel="00000000" w:rsidP="00000000" w:rsidRDefault="00000000" w:rsidRPr="00000000" w14:paraId="0000001B">
      <w:pPr>
        <w:pageBreakBefore w:val="0"/>
        <w:spacing w:line="335.99999999999994" w:lineRule="auto"/>
        <w:ind w:left="0"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C">
      <w:pPr>
        <w:pageBreakBefore w:val="0"/>
        <w:spacing w:line="335.99999999999994" w:lineRule="auto"/>
        <w:ind w:left="0" w:firstLine="720"/>
        <w:jc w:val="both"/>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434343"/>
          <w:sz w:val="28"/>
          <w:szCs w:val="28"/>
          <w:rtl w:val="0"/>
        </w:rPr>
        <w:t xml:space="preserve">Bonus </w:t>
      </w:r>
      <w:r w:rsidDel="00000000" w:rsidR="00000000" w:rsidRPr="00000000">
        <w:rPr>
          <w:rtl w:val="0"/>
        </w:rPr>
      </w:r>
    </w:p>
    <w:p w:rsidR="00000000" w:rsidDel="00000000" w:rsidP="00000000" w:rsidRDefault="00000000" w:rsidRPr="00000000" w14:paraId="0000001D">
      <w:pPr>
        <w:pageBreakBefore w:val="0"/>
        <w:numPr>
          <w:ilvl w:val="0"/>
          <w:numId w:val="2"/>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Con la finalidad de optimizar el código, se requiere la creación de una interfaz “CRUD” que sea capaz de contener, mediante genéricos, todos los métodos necesarios para realizar altas, bajas, modificaciones y consultas.</w:t>
      </w:r>
    </w:p>
    <w:p w:rsidR="00000000" w:rsidDel="00000000" w:rsidP="00000000" w:rsidRDefault="00000000" w:rsidRPr="00000000" w14:paraId="0000001E">
      <w:pPr>
        <w:pageBreakBefore w:val="0"/>
        <w:numPr>
          <w:ilvl w:val="0"/>
          <w:numId w:val="2"/>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Crear o utilizar las correspondientes clases que sean capaz de implementar los métodos de la interfaz creada en el punto anterior.</w:t>
      </w:r>
    </w:p>
    <w:p w:rsidR="00000000" w:rsidDel="00000000" w:rsidP="00000000" w:rsidRDefault="00000000" w:rsidRPr="00000000" w14:paraId="0000001F">
      <w:pPr>
        <w:pageBreakBefore w:val="0"/>
        <w:numPr>
          <w:ilvl w:val="0"/>
          <w:numId w:val="2"/>
        </w:numPr>
        <w:spacing w:line="335.99999999999994" w:lineRule="auto"/>
        <w:ind w:left="1440" w:hanging="360"/>
        <w:jc w:val="both"/>
        <w:rPr>
          <w:rFonts w:ascii="Proxima Nova" w:cs="Proxima Nova" w:eastAsia="Proxima Nova" w:hAnsi="Proxima Nova"/>
          <w:color w:val="666666"/>
          <w:u w:val="none"/>
        </w:rPr>
      </w:pPr>
      <w:r w:rsidDel="00000000" w:rsidR="00000000" w:rsidRPr="00000000">
        <w:rPr>
          <w:rFonts w:ascii="Proxima Nova" w:cs="Proxima Nova" w:eastAsia="Proxima Nova" w:hAnsi="Proxima Nova"/>
          <w:color w:val="666666"/>
          <w:rtl w:val="0"/>
        </w:rPr>
        <w:t xml:space="preserve">Modificar el método main para que, en lugar de realizar todo el código de manera secuencial, se pueda modularizar mediante el llamado de métodos.</w:t>
      </w:r>
    </w:p>
    <w:p w:rsidR="00000000" w:rsidDel="00000000" w:rsidP="00000000" w:rsidRDefault="00000000" w:rsidRPr="00000000" w14:paraId="00000020">
      <w:pPr>
        <w:pageBreakBefore w:val="0"/>
        <w:spacing w:line="335.99999999999994" w:lineRule="auto"/>
        <w:ind w:left="0" w:firstLine="0"/>
        <w:jc w:val="both"/>
        <w:rPr>
          <w:rFonts w:ascii="Proxima Nova" w:cs="Proxima Nova" w:eastAsia="Proxima Nova" w:hAnsi="Proxima Nova"/>
          <w:color w:val="666666"/>
        </w:rPr>
      </w:pPr>
      <w:r w:rsidDel="00000000" w:rsidR="00000000" w:rsidRPr="00000000">
        <w:rPr>
          <w:rtl w:val="0"/>
        </w:rPr>
      </w:r>
    </w:p>
    <w:sectPr>
      <w:headerReference r:id="rId9" w:type="default"/>
      <w:footerReference r:id="rId10" w:type="default"/>
      <w:pgSz w:h="16834" w:w="11909" w:orient="portrait"/>
      <w:pgMar w:bottom="1440.0000000000002" w:top="1440.0000000000002" w:left="1275.5905511811022" w:right="1280.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jc w:val="right"/>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-981074</wp:posOffset>
          </wp:positionH>
          <wp:positionV relativeFrom="paragraph">
            <wp:posOffset>-457199</wp:posOffset>
          </wp:positionV>
          <wp:extent cx="7707923" cy="1252538"/>
          <wp:effectExtent b="0" l="0" r="0" t="0"/>
          <wp:wrapSquare wrapText="bothSides" distB="0" distT="0" distL="0" distR="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