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Desarrollo con Spring Boot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DTO, ResponseEntity y repaso general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tica integra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dora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273.6" w:line="276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.989999771118164"/>
          <w:szCs w:val="21.989999771118164"/>
          <w:rtl w:val="0"/>
        </w:rPr>
        <w:t xml:space="preserve">Afianzar los conocimientos vistos sobre DTO y ResponseEntity y repasar las anotaciones más usadas.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1.989999771118164"/>
          <w:szCs w:val="21.98999977111816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  <w:rtl w:val="0"/>
        </w:rPr>
        <w:t xml:space="preserve">¿Are you ready?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</w:rPr>
        <w:drawing>
          <wp:inline distB="0" distT="0" distL="0" distR="0">
            <wp:extent cx="212950" cy="212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50" cy="21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  <w:drawing>
          <wp:inline distB="114300" distT="114300" distL="114300" distR="114300">
            <wp:extent cx="211385" cy="190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8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bookmarkStart w:colFirst="0" w:colLast="0" w:name="_bc5rrro73w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434343"/>
          <w:sz w:val="32"/>
          <w:szCs w:val="32"/>
        </w:rPr>
      </w:pPr>
      <w:bookmarkStart w:colFirst="0" w:colLast="0" w:name="_8jagjwokjr2b" w:id="1"/>
      <w:bookmarkEnd w:id="1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Personajes de Star Wars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335.99999999999994" w:lineRule="auto"/>
        <w:ind w:left="0" w:right="196.80000000000064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Se necesita desarrollar un API para buscar por nombre o parte del mismo personajes de Star Wars. La misma va a recibir una palabra a buscar y retorna un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listado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de personajes que contengan esa palabra en su nombre.</w:t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335.99999999999994" w:lineRule="auto"/>
        <w:ind w:left="0" w:right="196.80000000000064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335.99999999999994" w:lineRule="auto"/>
        <w:ind w:left="0" w:right="196.80000000000064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Ejemplo: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spacing w:line="335.99999999999994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Si buscamos "Luke" -&gt;  nos mostrará el personaje de "Luke Skywalker"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spacing w:line="335.99999999999994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Si buscamos "Darth" -&gt; nos mostrará el personaje de "Darth Vader" y "Darth Maul".</w:t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360" w:lineRule="auto"/>
        <w:ind w:left="0" w:right="196.80000000000064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360" w:lineRule="auto"/>
        <w:ind w:right="196.80000000000064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Tendremos una sola entidad llamada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Personaje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, con los siguientes atributos: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2"/>
        </w:numPr>
        <w:spacing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name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2"/>
        </w:numPr>
        <w:spacing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height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2"/>
        </w:numPr>
        <w:spacing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mass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2"/>
        </w:numPr>
        <w:spacing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hairColor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2"/>
        </w:numPr>
        <w:spacing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skinColor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2"/>
        </w:numPr>
        <w:spacing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eyeColor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2"/>
        </w:numPr>
        <w:spacing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birthYear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2"/>
        </w:numPr>
        <w:spacing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gender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2"/>
        </w:numPr>
        <w:spacing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homeworld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2"/>
        </w:numPr>
        <w:spacing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species</w:t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360" w:lineRule="auto"/>
        <w:ind w:right="196.80000000000064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Todos los atributos serán de tipo String, excepto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height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y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mass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que serán de tipo entero.</w:t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360" w:lineRule="auto"/>
        <w:ind w:right="196.80000000000064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360" w:lineRule="auto"/>
        <w:ind w:right="196.80000000000064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Del personaje, se desea ver todos los atributos menos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hairColor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skinColor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eyeColor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y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birthYear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360" w:lineRule="auto"/>
        <w:ind w:right="196.80000000000064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360" w:lineRule="auto"/>
        <w:ind w:right="196.80000000000064"/>
        <w:jc w:val="both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u w:val="single"/>
          <w:rtl w:val="0"/>
        </w:rPr>
        <w:t xml:space="preserve">Nota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: Por el momento no se utilizará ninguna conexión de base de datos, así que utilizaremos el archivo starwars.json como base de datos.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Tratar de aplicar la arquitectura multicapa donde sea posible hacerlo.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-981074</wp:posOffset>
          </wp:positionH>
          <wp:positionV relativeFrom="paragraph">
            <wp:posOffset>-457199</wp:posOffset>
          </wp:positionV>
          <wp:extent cx="7707923" cy="1252538"/>
          <wp:effectExtent b="0" l="0" r="0" t="0"/>
          <wp:wrapSquare wrapText="bothSides" distB="0" distT="0" distL="0" distR="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