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web.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web.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web.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yuda-a-los-usuarios"/>
      <w:bookmarkEnd w:id="61"/>
      <w:r>
        <w:t xml:space="preserve">Ayuda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FigureWithCaption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Separación de contenido, presentación y comportamiento</w:t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acerca-de"/>
      <w:bookmarkEnd w:id="114"/>
      <w:r>
        <w:t xml:space="preserve">Acerca de</w:t>
      </w:r>
    </w:p>
    <w:p>
      <w:pPr>
        <w:pStyle w:val="Heading2"/>
      </w:pPr>
      <w:bookmarkStart w:id="115" w:name="licencia"/>
      <w:bookmarkEnd w:id="115"/>
      <w:r>
        <w:t xml:space="preserve">Licencia</w:t>
      </w:r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8"/>
          <w:ilvl w:val="1"/>
        </w:numPr>
      </w:pPr>
      <w:hyperlink r:id="rId11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7" w:name="fuentes"/>
      <w:bookmarkEnd w:id="117"/>
      <w:r>
        <w:t xml:space="preserve">Fuentes</w:t>
      </w:r>
    </w:p>
    <w:p>
      <w:pPr>
        <w:pStyle w:val="Compact"/>
        <w:numPr>
          <w:numId w:val="1079"/>
          <w:ilvl w:val="0"/>
        </w:numPr>
      </w:pPr>
      <w:r>
        <w:t xml:space="preserve">Transparencias:</w:t>
      </w:r>
    </w:p>
    <w:p>
      <w:pPr>
        <w:pStyle w:val="Compact"/>
        <w:numPr>
          <w:numId w:val="1080"/>
          <w:ilvl w:val="1"/>
        </w:numPr>
      </w:pPr>
      <w:hyperlink r:id="rId118">
        <w:r>
          <w:rPr>
            <w:rStyle w:val="Hyperlink"/>
          </w:rPr>
          <w:t xml:space="preserve">https://github.com/asanzdiego/curso-interfaces-web-2017/tree/master/02-accesibilidad/slides</w:t>
        </w:r>
      </w:hyperlink>
    </w:p>
    <w:p>
      <w:pPr>
        <w:pStyle w:val="Compact"/>
        <w:numPr>
          <w:numId w:val="1079"/>
          <w:ilvl w:val="0"/>
        </w:numPr>
      </w:pPr>
      <w:r>
        <w:t xml:space="preserve">Ejercicios:</w:t>
      </w:r>
    </w:p>
    <w:p>
      <w:pPr>
        <w:pStyle w:val="Compact"/>
        <w:numPr>
          <w:numId w:val="1081"/>
          <w:ilvl w:val="1"/>
        </w:numPr>
      </w:pPr>
      <w:hyperlink r:id="rId119">
        <w:r>
          <w:rPr>
            <w:rStyle w:val="Hyperlink"/>
          </w:rPr>
          <w:t xml:space="preserve">https://github.com/asanzdiego/curso-interfaces-web-2017/tree/master/02-accesibilidad/src</w:t>
        </w:r>
      </w:hyperlink>
    </w:p>
    <w:p>
      <w:pPr>
        <w:pStyle w:val="Heading2"/>
      </w:pPr>
      <w:bookmarkStart w:id="120" w:name="bibliografía"/>
      <w:bookmarkEnd w:id="120"/>
      <w:r>
        <w:t xml:space="preserve">Bibliografía</w:t>
      </w:r>
    </w:p>
    <w:p>
      <w:pPr>
        <w:pStyle w:val="Compact"/>
        <w:numPr>
          <w:numId w:val="1082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083"/>
          <w:ilvl w:val="1"/>
        </w:numPr>
      </w:pPr>
      <w:hyperlink r:id="rId121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082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084"/>
          <w:ilvl w:val="1"/>
        </w:numPr>
      </w:pPr>
      <w:hyperlink r:id="rId122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082"/>
          <w:ilvl w:val="0"/>
        </w:numPr>
      </w:pPr>
      <w:r>
        <w:t xml:space="preserve">Enlazar es importante</w:t>
      </w:r>
    </w:p>
    <w:p>
      <w:pPr>
        <w:pStyle w:val="Compact"/>
        <w:numPr>
          <w:numId w:val="1085"/>
          <w:ilvl w:val="1"/>
        </w:numPr>
      </w:pPr>
      <w:hyperlink r:id="rId123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082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086"/>
          <w:ilvl w:val="1"/>
        </w:numPr>
      </w:pPr>
      <w:hyperlink r:id="rId124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082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087"/>
          <w:ilvl w:val="1"/>
        </w:numPr>
      </w:pPr>
      <w:hyperlink r:id="rId125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082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088"/>
          <w:ilvl w:val="1"/>
        </w:numPr>
      </w:pPr>
      <w:hyperlink r:id="rId126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082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089"/>
          <w:ilvl w:val="1"/>
        </w:numPr>
      </w:pPr>
      <w:hyperlink r:id="rId127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082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090"/>
          <w:ilvl w:val="1"/>
        </w:numPr>
      </w:pPr>
      <w:hyperlink r:id="rId128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082"/>
          <w:ilvl w:val="0"/>
        </w:numPr>
      </w:pPr>
      <w:r>
        <w:t xml:space="preserve">Lectores de pantalla</w:t>
      </w:r>
    </w:p>
    <w:p>
      <w:pPr>
        <w:pStyle w:val="Compact"/>
        <w:numPr>
          <w:numId w:val="1091"/>
          <w:ilvl w:val="1"/>
        </w:numPr>
      </w:pPr>
      <w:hyperlink r:id="rId129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082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092"/>
          <w:ilvl w:val="1"/>
        </w:numPr>
      </w:pPr>
      <w:hyperlink r:id="rId130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082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093"/>
          <w:ilvl w:val="1"/>
        </w:numPr>
      </w:pPr>
      <w:hyperlink r:id="rId131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0fec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6e71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21" Target="http://accesibilidadweb.dlsi.ua.es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27" Target="http://blog.outbook.es/desarrollo-web/html-y-accesibilidad-el-atributo-longdesc-en-imagen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129" Target="http://es.wikipedia.org/wiki/Lector_de_pantalla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25" Target="http://www.anieto2k.com/2006/10/15/javascript-no-obstructivo-manual-de-buenas-maneras" TargetMode="External" /><Relationship Type="http://schemas.openxmlformats.org/officeDocument/2006/relationships/hyperlink" Id="rId126" Target="http://www.arumeinformatica.es/blog/html5-nuevas-etiquetas-semanticas-y-estructurales" TargetMode="External" /><Relationship Type="http://schemas.openxmlformats.org/officeDocument/2006/relationships/hyperlink" Id="rId128" Target="http://www.htmlcinco.com/nuevos-tipos-de-input-en-html5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23" Target="http://www.microsiervos.com/archivo/weblogs/enlazar-es-importante-3.html" TargetMode="External" /><Relationship Type="http://schemas.openxmlformats.org/officeDocument/2006/relationships/hyperlink" Id="rId122" Target="http://www.sidar.org/traducciones/wcag20/es" TargetMode="External" /><Relationship Type="http://schemas.openxmlformats.org/officeDocument/2006/relationships/hyperlink" Id="rId124" Target="http://www.torresburriel.com/weblog/2005/10/22/enlaces-para-leer-mas-que-sean-simples-y-accesibles" TargetMode="External" /><Relationship Type="http://schemas.openxmlformats.org/officeDocument/2006/relationships/hyperlink" Id="rId130" Target="http://www.usableyaccesible.com/recurso_misvalidadores.php" TargetMode="External" /><Relationship Type="http://schemas.openxmlformats.org/officeDocument/2006/relationships/hyperlink" Id="rId131" Target="http://www.w3.org/WAI/ER/tools/Overview.html" TargetMode="External" /><Relationship Type="http://schemas.openxmlformats.org/officeDocument/2006/relationships/hyperlink" Id="rId118" Target="https://github.com/asanzdiego/curso-interfaces-web-2017/tree/master/02-accesibilidad/slides" TargetMode="External" /><Relationship Type="http://schemas.openxmlformats.org/officeDocument/2006/relationships/hyperlink" Id="rId119" Target="https://github.com/asanzdiego/curso-interfaces-web-2017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21" Target="http://accesibilidadweb.dlsi.ua.es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27" Target="http://blog.outbook.es/desarrollo-web/html-y-accesibilidad-el-atributo-longdesc-en-imagen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129" Target="http://es.wikipedia.org/wiki/Lector_de_pantalla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25" Target="http://www.anieto2k.com/2006/10/15/javascript-no-obstructivo-manual-de-buenas-maneras" TargetMode="External" /><Relationship Type="http://schemas.openxmlformats.org/officeDocument/2006/relationships/hyperlink" Id="rId126" Target="http://www.arumeinformatica.es/blog/html5-nuevas-etiquetas-semanticas-y-estructurales" TargetMode="External" /><Relationship Type="http://schemas.openxmlformats.org/officeDocument/2006/relationships/hyperlink" Id="rId128" Target="http://www.htmlcinco.com/nuevos-tipos-de-input-en-html5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23" Target="http://www.microsiervos.com/archivo/weblogs/enlazar-es-importante-3.html" TargetMode="External" /><Relationship Type="http://schemas.openxmlformats.org/officeDocument/2006/relationships/hyperlink" Id="rId122" Target="http://www.sidar.org/traducciones/wcag20/es" TargetMode="External" /><Relationship Type="http://schemas.openxmlformats.org/officeDocument/2006/relationships/hyperlink" Id="rId124" Target="http://www.torresburriel.com/weblog/2005/10/22/enlaces-para-leer-mas-que-sean-simples-y-accesibles" TargetMode="External" /><Relationship Type="http://schemas.openxmlformats.org/officeDocument/2006/relationships/hyperlink" Id="rId130" Target="http://www.usableyaccesible.com/recurso_misvalidadores.php" TargetMode="External" /><Relationship Type="http://schemas.openxmlformats.org/officeDocument/2006/relationships/hyperlink" Id="rId131" Target="http://www.w3.org/WAI/ER/tools/Overview.html" TargetMode="External" /><Relationship Type="http://schemas.openxmlformats.org/officeDocument/2006/relationships/hyperlink" Id="rId118" Target="https://github.com/asanzdiego/curso-interfaces-web-2017/tree/master/02-accesibilidad/slides" TargetMode="External" /><Relationship Type="http://schemas.openxmlformats.org/officeDocument/2006/relationships/hyperlink" Id="rId119" Target="https://github.com/asanzdiego/curso-interfaces-web-2017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