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248A" w14:textId="20459E53" w:rsidR="00611621" w:rsidRPr="00E06B31" w:rsidRDefault="00611621">
      <w:pPr>
        <w:rPr>
          <w:rFonts w:ascii="Times New Roman" w:hAnsi="Times New Roman" w:cs="Times New Roman"/>
          <w:color w:val="000000" w:themeColor="text1"/>
        </w:rPr>
      </w:pPr>
      <w:r w:rsidRPr="00E06B31">
        <w:rPr>
          <w:rFonts w:ascii="Times New Roman" w:hAnsi="Times New Roman" w:cs="Times New Roman"/>
          <w:color w:val="000000" w:themeColor="text1"/>
        </w:rPr>
        <w:t>Adrian deCola</w:t>
      </w:r>
    </w:p>
    <w:p w14:paraId="4D3AB1FD" w14:textId="64A07399" w:rsidR="00611621" w:rsidRPr="00E06B31" w:rsidRDefault="00611621">
      <w:pPr>
        <w:rPr>
          <w:rFonts w:ascii="Times New Roman" w:hAnsi="Times New Roman" w:cs="Times New Roman"/>
          <w:color w:val="000000" w:themeColor="text1"/>
        </w:rPr>
      </w:pPr>
      <w:r w:rsidRPr="00E06B31">
        <w:rPr>
          <w:rFonts w:ascii="Times New Roman" w:hAnsi="Times New Roman" w:cs="Times New Roman"/>
          <w:color w:val="000000" w:themeColor="text1"/>
        </w:rPr>
        <w:t>Data Structures and Algorithms</w:t>
      </w:r>
    </w:p>
    <w:p w14:paraId="0F198246" w14:textId="6D989C68" w:rsidR="00611621" w:rsidRPr="00E06B31" w:rsidRDefault="00611621" w:rsidP="00611621">
      <w:pPr>
        <w:jc w:val="center"/>
        <w:rPr>
          <w:rFonts w:ascii="Times New Roman" w:hAnsi="Times New Roman" w:cs="Times New Roman"/>
          <w:color w:val="000000" w:themeColor="text1"/>
        </w:rPr>
      </w:pPr>
      <w:r w:rsidRPr="00E06B31">
        <w:rPr>
          <w:rFonts w:ascii="Times New Roman" w:hAnsi="Times New Roman" w:cs="Times New Roman"/>
          <w:color w:val="000000" w:themeColor="text1"/>
        </w:rPr>
        <w:t>Homework 6- Written Exercises</w:t>
      </w:r>
    </w:p>
    <w:p w14:paraId="39444520" w14:textId="7082313C" w:rsidR="00611621" w:rsidRPr="00E06B31" w:rsidRDefault="00611621" w:rsidP="0061162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611621">
        <w:rPr>
          <w:rFonts w:ascii="Times New Roman" w:eastAsia="Times New Roman" w:hAnsi="Times New Roman" w:cs="Times New Roman"/>
          <w:color w:val="000000" w:themeColor="text1"/>
          <w:kern w:val="0"/>
          <w14:ligatures w14:val="none"/>
        </w:rPr>
        <w:t>What does it mean if a binary search tree is a balanced tree?</w:t>
      </w:r>
    </w:p>
    <w:p w14:paraId="353E1D8D" w14:textId="542B781D" w:rsidR="00611621" w:rsidRPr="00611621" w:rsidRDefault="00611621" w:rsidP="00611621">
      <w:pPr>
        <w:spacing w:before="100" w:beforeAutospacing="1" w:after="100" w:afterAutospacing="1"/>
        <w:rPr>
          <w:rFonts w:ascii="Times New Roman" w:eastAsia="Times New Roman" w:hAnsi="Times New Roman" w:cs="Times New Roman"/>
          <w:color w:val="000000" w:themeColor="text1"/>
          <w:kern w:val="0"/>
          <w14:ligatures w14:val="none"/>
        </w:rPr>
      </w:pPr>
      <w:r w:rsidRPr="00E06B31">
        <w:rPr>
          <w:rFonts w:ascii="Times New Roman" w:eastAsia="Times New Roman" w:hAnsi="Times New Roman" w:cs="Times New Roman"/>
          <w:color w:val="000000" w:themeColor="text1"/>
          <w:kern w:val="0"/>
          <w14:ligatures w14:val="none"/>
        </w:rPr>
        <w:t xml:space="preserve">For a binary search tree to be balanced means that for any node, the height of its left subtree and right subtree do not vary by more than 1. This also means that we can search for elements in O(log(n)) time. </w:t>
      </w:r>
    </w:p>
    <w:p w14:paraId="1250D2FE" w14:textId="77777777" w:rsidR="00611621" w:rsidRPr="00E06B31" w:rsidRDefault="00611621" w:rsidP="0061162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611621">
        <w:rPr>
          <w:rFonts w:ascii="Times New Roman" w:eastAsia="Times New Roman" w:hAnsi="Times New Roman" w:cs="Times New Roman"/>
          <w:color w:val="000000" w:themeColor="text1"/>
          <w:kern w:val="0"/>
          <w14:ligatures w14:val="none"/>
        </w:rPr>
        <w:t>What is the big-Oh search time for a balanced binary tree? Give a logical argument for your response. You may assume that the binary tree is perfectly balanced and full.</w:t>
      </w:r>
    </w:p>
    <w:p w14:paraId="77EED121" w14:textId="0179447C" w:rsidR="00474A89" w:rsidRPr="00E06B31" w:rsidRDefault="00474A89" w:rsidP="00474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kern w:val="0"/>
        </w:rPr>
      </w:pPr>
      <w:r w:rsidRPr="00E06B31">
        <w:rPr>
          <w:rFonts w:ascii="Times New Roman" w:hAnsi="Times New Roman" w:cs="Times New Roman"/>
          <w:color w:val="000000" w:themeColor="text1"/>
          <w:kern w:val="0"/>
        </w:rPr>
        <w:t>The search time for a balanced binary tree is O log(n). To show this, let's assume a perfectly balanced and full binary search tree. This means that each guess we remove at least half of the nodes. In the worst-case, we much do this down the height of the tree. Therefore, the search time is the height of the tree. Considering the worst case, we have eliminated at least half the nodes</w:t>
      </w:r>
      <w:r w:rsidRPr="00E06B31">
        <w:rPr>
          <w:rFonts w:ascii="Times New Roman" w:hAnsi="Times New Roman" w:cs="Times New Roman"/>
          <w:color w:val="000000" w:themeColor="text1"/>
          <w:kern w:val="0"/>
        </w:rPr>
        <w:t xml:space="preserve"> </w:t>
      </w:r>
      <w:r w:rsidRPr="00E06B31">
        <w:rPr>
          <w:rFonts w:ascii="Times New Roman" w:hAnsi="Times New Roman" w:cs="Times New Roman"/>
          <w:color w:val="000000" w:themeColor="text1"/>
          <w:kern w:val="0"/>
        </w:rPr>
        <w:t xml:space="preserve">each time we traverse until we are left with one node. This means that </w:t>
      </w:r>
      <m:oMath>
        <m:r>
          <m:rPr>
            <m:sty m:val="p"/>
          </m:rPr>
          <w:rPr>
            <w:rFonts w:ascii="Cambria Math" w:hAnsi="Cambria Math" w:cs="Times New Roman"/>
            <w:color w:val="000000" w:themeColor="text1"/>
            <w:kern w:val="0"/>
          </w:rPr>
          <m:t>1=n</m:t>
        </m:r>
        <m:sSup>
          <m:sSupPr>
            <m:ctrlPr>
              <w:rPr>
                <w:rFonts w:ascii="Cambria Math" w:hAnsi="Cambria Math" w:cs="Times New Roman"/>
                <w:color w:val="000000" w:themeColor="text1"/>
                <w:kern w:val="0"/>
              </w:rPr>
            </m:ctrlPr>
          </m:sSupPr>
          <m:e>
            <m:d>
              <m:dPr>
                <m:ctrlPr>
                  <w:rPr>
                    <w:rFonts w:ascii="Cambria Math" w:hAnsi="Cambria Math" w:cs="Times New Roman"/>
                    <w:color w:val="000000" w:themeColor="text1"/>
                    <w:kern w:val="0"/>
                  </w:rPr>
                </m:ctrlPr>
              </m:dPr>
              <m:e>
                <m:f>
                  <m:fPr>
                    <m:ctrlPr>
                      <w:rPr>
                        <w:rFonts w:ascii="Cambria Math" w:hAnsi="Cambria Math" w:cs="Times New Roman"/>
                        <w:color w:val="000000" w:themeColor="text1"/>
                        <w:kern w:val="0"/>
                      </w:rPr>
                    </m:ctrlPr>
                  </m:fPr>
                  <m:num>
                    <m:r>
                      <m:rPr>
                        <m:sty m:val="p"/>
                      </m:rPr>
                      <w:rPr>
                        <w:rFonts w:ascii="Cambria Math" w:hAnsi="Cambria Math" w:cs="Times New Roman"/>
                        <w:color w:val="000000" w:themeColor="text1"/>
                        <w:kern w:val="0"/>
                      </w:rPr>
                      <m:t>1</m:t>
                    </m:r>
                  </m:num>
                  <m:den>
                    <m:r>
                      <m:rPr>
                        <m:sty m:val="p"/>
                      </m:rPr>
                      <w:rPr>
                        <w:rFonts w:ascii="Cambria Math" w:hAnsi="Cambria Math" w:cs="Times New Roman"/>
                        <w:color w:val="000000" w:themeColor="text1"/>
                        <w:kern w:val="0"/>
                      </w:rPr>
                      <m:t>2</m:t>
                    </m:r>
                  </m:den>
                </m:f>
              </m:e>
            </m:d>
          </m:e>
          <m:sup>
            <m:r>
              <m:rPr>
                <m:sty m:val="p"/>
              </m:rPr>
              <w:rPr>
                <w:rFonts w:ascii="Cambria Math" w:hAnsi="Cambria Math" w:cs="Times New Roman"/>
                <w:color w:val="000000" w:themeColor="text1"/>
                <w:kern w:val="0"/>
              </w:rPr>
              <m:t>h</m:t>
            </m:r>
          </m:sup>
        </m:sSup>
      </m:oMath>
      <w:r w:rsidRPr="00E06B31">
        <w:rPr>
          <w:rFonts w:ascii="Times New Roman" w:hAnsi="Times New Roman" w:cs="Times New Roman"/>
          <w:color w:val="000000" w:themeColor="text1"/>
          <w:kern w:val="0"/>
        </w:rPr>
        <w:t>, where n is the</w:t>
      </w:r>
      <w:r w:rsidRPr="00E06B31">
        <w:rPr>
          <w:rFonts w:ascii="Times New Roman" w:hAnsi="Times New Roman" w:cs="Times New Roman"/>
          <w:color w:val="000000" w:themeColor="text1"/>
          <w:kern w:val="0"/>
        </w:rPr>
        <w:t xml:space="preserve"> </w:t>
      </w:r>
      <w:r w:rsidRPr="00E06B31">
        <w:rPr>
          <w:rFonts w:ascii="Times New Roman" w:hAnsi="Times New Roman" w:cs="Times New Roman"/>
          <w:color w:val="000000" w:themeColor="text1"/>
          <w:kern w:val="0"/>
        </w:rPr>
        <w:t>number of nodes and h is the height of the tree. Solving this we find:</w:t>
      </w:r>
      <w:r w:rsidRPr="00E06B31">
        <w:rPr>
          <w:rFonts w:ascii="Times New Roman" w:hAnsi="Times New Roman" w:cs="Times New Roman"/>
          <w:color w:val="000000" w:themeColor="text1"/>
          <w:kern w:val="0"/>
        </w:rPr>
        <w:t xml:space="preserve"> </w:t>
      </w:r>
      <m:oMath>
        <m:r>
          <m:rPr>
            <m:sty m:val="p"/>
          </m:rPr>
          <w:rPr>
            <w:rFonts w:ascii="Cambria Math" w:hAnsi="Cambria Math" w:cs="Times New Roman"/>
            <w:color w:val="000000" w:themeColor="text1"/>
            <w:kern w:val="0"/>
          </w:rPr>
          <m:t>n=</m:t>
        </m:r>
        <m:sSup>
          <m:sSupPr>
            <m:ctrlPr>
              <w:rPr>
                <w:rFonts w:ascii="Cambria Math" w:hAnsi="Cambria Math" w:cs="Times New Roman"/>
                <w:color w:val="000000" w:themeColor="text1"/>
                <w:kern w:val="0"/>
              </w:rPr>
            </m:ctrlPr>
          </m:sSupPr>
          <m:e>
            <m:r>
              <m:rPr>
                <m:sty m:val="p"/>
              </m:rPr>
              <w:rPr>
                <w:rFonts w:ascii="Cambria Math" w:hAnsi="Cambria Math" w:cs="Times New Roman"/>
                <w:color w:val="000000" w:themeColor="text1"/>
                <w:kern w:val="0"/>
              </w:rPr>
              <m:t>2</m:t>
            </m:r>
          </m:e>
          <m:sup>
            <m:r>
              <m:rPr>
                <m:sty m:val="p"/>
              </m:rPr>
              <w:rPr>
                <w:rFonts w:ascii="Cambria Math" w:hAnsi="Cambria Math" w:cs="Times New Roman"/>
                <w:color w:val="000000" w:themeColor="text1"/>
                <w:kern w:val="0"/>
              </w:rPr>
              <m:t>h</m:t>
            </m:r>
          </m:sup>
        </m:sSup>
      </m:oMath>
      <w:r w:rsidRPr="00E06B31">
        <w:rPr>
          <w:rFonts w:ascii="Times New Roman" w:eastAsiaTheme="minorEastAsia" w:hAnsi="Times New Roman" w:cs="Times New Roman"/>
          <w:color w:val="000000" w:themeColor="text1"/>
          <w:kern w:val="0"/>
        </w:rPr>
        <w:t xml:space="preserve"> or </w:t>
      </w:r>
      <m:oMath>
        <m:r>
          <m:rPr>
            <m:sty m:val="p"/>
          </m:rPr>
          <w:rPr>
            <w:rFonts w:ascii="Cambria Math" w:eastAsiaTheme="minorEastAsia" w:hAnsi="Cambria Math" w:cs="Times New Roman"/>
            <w:color w:val="000000" w:themeColor="text1"/>
            <w:kern w:val="0"/>
          </w:rPr>
          <m:t>h=log</m:t>
        </m:r>
        <m:d>
          <m:dPr>
            <m:ctrlPr>
              <w:rPr>
                <w:rFonts w:ascii="Cambria Math" w:eastAsiaTheme="minorEastAsia" w:hAnsi="Cambria Math" w:cs="Times New Roman"/>
                <w:color w:val="000000" w:themeColor="text1"/>
                <w:kern w:val="0"/>
              </w:rPr>
            </m:ctrlPr>
          </m:dPr>
          <m:e>
            <m:r>
              <m:rPr>
                <m:sty m:val="p"/>
              </m:rPr>
              <w:rPr>
                <w:rFonts w:ascii="Cambria Math" w:eastAsiaTheme="minorEastAsia" w:hAnsi="Cambria Math" w:cs="Times New Roman"/>
                <w:color w:val="000000" w:themeColor="text1"/>
                <w:kern w:val="0"/>
              </w:rPr>
              <m:t>n</m:t>
            </m:r>
          </m:e>
        </m:d>
        <m:r>
          <m:rPr>
            <m:sty m:val="p"/>
          </m:rPr>
          <w:rPr>
            <w:rFonts w:ascii="Cambria Math" w:eastAsiaTheme="minorEastAsia" w:hAnsi="Cambria Math" w:cs="Times New Roman"/>
            <w:color w:val="000000" w:themeColor="text1"/>
            <w:kern w:val="0"/>
          </w:rPr>
          <m:t>.</m:t>
        </m:r>
      </m:oMath>
      <w:r w:rsidRPr="00E06B31">
        <w:rPr>
          <w:rFonts w:ascii="Times New Roman" w:hAnsi="Times New Roman" w:cs="Times New Roman"/>
          <w:color w:val="000000" w:themeColor="text1"/>
          <w:kern w:val="0"/>
        </w:rPr>
        <w:t>This means the search time, which is the height of the tree, is O(log(n)).</w:t>
      </w:r>
    </w:p>
    <w:p w14:paraId="580C9CF6" w14:textId="77777777" w:rsidR="00474A89" w:rsidRPr="00E06B31" w:rsidRDefault="00474A89" w:rsidP="00474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EastAsia" w:hAnsi="Times New Roman" w:cs="Times New Roman"/>
          <w:color w:val="000000" w:themeColor="text1"/>
          <w:kern w:val="0"/>
        </w:rPr>
      </w:pPr>
    </w:p>
    <w:p w14:paraId="41BB0C2D" w14:textId="77777777" w:rsidR="00611621" w:rsidRPr="00E06B31" w:rsidRDefault="00611621" w:rsidP="0061162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611621">
        <w:rPr>
          <w:rFonts w:ascii="Times New Roman" w:eastAsia="Times New Roman" w:hAnsi="Times New Roman" w:cs="Times New Roman"/>
          <w:color w:val="000000" w:themeColor="text1"/>
          <w:kern w:val="0"/>
          <w14:ligatures w14:val="none"/>
        </w:rPr>
        <w:t>Now think about a binary search tree in general, and that it is basically a linked list with up to two paths from each node. Could a binary tree ever exhibit an O(n) worst-case search time? Explain why or why not. It may be helpful to think of an example of operations that could exhibit worst-case behavior if you believe it is so.</w:t>
      </w:r>
    </w:p>
    <w:p w14:paraId="31FC1E74" w14:textId="152960DB" w:rsidR="00474A89" w:rsidRPr="00611621" w:rsidRDefault="00474A89" w:rsidP="00474A89">
      <w:pPr>
        <w:spacing w:before="100" w:beforeAutospacing="1" w:after="100" w:afterAutospacing="1"/>
        <w:rPr>
          <w:rFonts w:ascii="Times New Roman" w:eastAsia="Times New Roman" w:hAnsi="Times New Roman" w:cs="Times New Roman"/>
          <w:color w:val="000000" w:themeColor="text1"/>
          <w:kern w:val="0"/>
          <w14:ligatures w14:val="none"/>
        </w:rPr>
      </w:pPr>
      <w:r w:rsidRPr="00E06B31">
        <w:rPr>
          <w:rFonts w:ascii="Times New Roman" w:hAnsi="Times New Roman" w:cs="Times New Roman"/>
          <w:color w:val="000000" w:themeColor="text1"/>
          <w:kern w:val="0"/>
        </w:rPr>
        <w:t xml:space="preserve">Yes, a binary tree could exhibit a O(n) worse-case search time. One example this </w:t>
      </w:r>
      <w:r w:rsidR="007B199D">
        <w:rPr>
          <w:rFonts w:ascii="Times New Roman" w:hAnsi="Times New Roman" w:cs="Times New Roman"/>
          <w:color w:val="000000" w:themeColor="text1"/>
          <w:kern w:val="0"/>
        </w:rPr>
        <w:t xml:space="preserve">is </w:t>
      </w:r>
      <w:r w:rsidRPr="00E06B31">
        <w:rPr>
          <w:rFonts w:ascii="Times New Roman" w:hAnsi="Times New Roman" w:cs="Times New Roman"/>
          <w:color w:val="000000" w:themeColor="text1"/>
          <w:kern w:val="0"/>
        </w:rPr>
        <w:t>if all the nodes only have a right child or no child</w:t>
      </w:r>
      <w:r w:rsidR="007B199D">
        <w:rPr>
          <w:rFonts w:ascii="Times New Roman" w:hAnsi="Times New Roman" w:cs="Times New Roman"/>
          <w:color w:val="000000" w:themeColor="text1"/>
          <w:kern w:val="0"/>
        </w:rPr>
        <w:t xml:space="preserve"> (</w:t>
      </w:r>
      <w:r w:rsidRPr="00E06B31">
        <w:rPr>
          <w:rFonts w:ascii="Times New Roman" w:hAnsi="Times New Roman" w:cs="Times New Roman"/>
          <w:color w:val="000000" w:themeColor="text1"/>
          <w:kern w:val="0"/>
        </w:rPr>
        <w:t>for the only leaf node</w:t>
      </w:r>
      <w:r w:rsidR="007B199D">
        <w:rPr>
          <w:rFonts w:ascii="Times New Roman" w:hAnsi="Times New Roman" w:cs="Times New Roman"/>
          <w:color w:val="000000" w:themeColor="text1"/>
          <w:kern w:val="0"/>
        </w:rPr>
        <w:t>)</w:t>
      </w:r>
      <w:r w:rsidRPr="00E06B31">
        <w:rPr>
          <w:rFonts w:ascii="Times New Roman" w:hAnsi="Times New Roman" w:cs="Times New Roman"/>
          <w:color w:val="000000" w:themeColor="text1"/>
          <w:kern w:val="0"/>
        </w:rPr>
        <w:t>. This binary search tree would be a long tree extending down the right and if we wanted to search for the largest node the search time would be O(n). This is why it is important to balance out binary search tree if we want to be able to search it in O(log(n)) time.</w:t>
      </w:r>
    </w:p>
    <w:p w14:paraId="3FCEF323" w14:textId="77777777" w:rsidR="00611621" w:rsidRPr="00E06B31" w:rsidRDefault="00611621" w:rsidP="0061162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611621">
        <w:rPr>
          <w:rFonts w:ascii="Times New Roman" w:eastAsia="Times New Roman" w:hAnsi="Times New Roman" w:cs="Times New Roman"/>
          <w:color w:val="000000" w:themeColor="text1"/>
          <w:kern w:val="0"/>
          <w14:ligatures w14:val="none"/>
        </w:rPr>
        <w:t xml:space="preserve">What is the recurrence relation for a binary search? Your answer should be in the form of T(n) = </w:t>
      </w:r>
      <w:proofErr w:type="spellStart"/>
      <w:r w:rsidRPr="00611621">
        <w:rPr>
          <w:rFonts w:ascii="Times New Roman" w:eastAsia="Times New Roman" w:hAnsi="Times New Roman" w:cs="Times New Roman"/>
          <w:color w:val="000000" w:themeColor="text1"/>
          <w:kern w:val="0"/>
          <w14:ligatures w14:val="none"/>
        </w:rPr>
        <w:t>aT</w:t>
      </w:r>
      <w:proofErr w:type="spellEnd"/>
      <w:r w:rsidRPr="00611621">
        <w:rPr>
          <w:rFonts w:ascii="Times New Roman" w:eastAsia="Times New Roman" w:hAnsi="Times New Roman" w:cs="Times New Roman"/>
          <w:color w:val="000000" w:themeColor="text1"/>
          <w:kern w:val="0"/>
          <w14:ligatures w14:val="none"/>
        </w:rPr>
        <w:t>(n/b) + f(n). Clearly state the values for a, </w:t>
      </w:r>
      <w:proofErr w:type="gramStart"/>
      <w:r w:rsidRPr="00611621">
        <w:rPr>
          <w:rFonts w:ascii="Times New Roman" w:eastAsia="Times New Roman" w:hAnsi="Times New Roman" w:cs="Times New Roman"/>
          <w:color w:val="000000" w:themeColor="text1"/>
          <w:kern w:val="0"/>
          <w14:ligatures w14:val="none"/>
        </w:rPr>
        <w:t>b</w:t>
      </w:r>
      <w:proofErr w:type="gramEnd"/>
      <w:r w:rsidRPr="00611621">
        <w:rPr>
          <w:rFonts w:ascii="Times New Roman" w:eastAsia="Times New Roman" w:hAnsi="Times New Roman" w:cs="Times New Roman"/>
          <w:color w:val="000000" w:themeColor="text1"/>
          <w:kern w:val="0"/>
          <w14:ligatures w14:val="none"/>
        </w:rPr>
        <w:t> and f(n).</w:t>
      </w:r>
    </w:p>
    <w:p w14:paraId="140AA658" w14:textId="5F12F210" w:rsidR="00C827A5" w:rsidRPr="00E06B31" w:rsidRDefault="00C827A5" w:rsidP="00C82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kern w:val="0"/>
        </w:rPr>
      </w:pPr>
      <w:r w:rsidRPr="00E06B31">
        <w:rPr>
          <w:rFonts w:ascii="Times New Roman" w:hAnsi="Times New Roman" w:cs="Times New Roman"/>
          <w:color w:val="000000" w:themeColor="text1"/>
          <w:kern w:val="0"/>
        </w:rPr>
        <w:t xml:space="preserve">The recurrence </w:t>
      </w:r>
      <w:r w:rsidRPr="00E06B31">
        <w:rPr>
          <w:rFonts w:ascii="Times New Roman" w:hAnsi="Times New Roman" w:cs="Times New Roman"/>
          <w:color w:val="000000" w:themeColor="text1"/>
          <w:kern w:val="0"/>
        </w:rPr>
        <w:t>relation</w:t>
      </w:r>
      <w:r w:rsidRPr="00E06B31">
        <w:rPr>
          <w:rFonts w:ascii="Times New Roman" w:hAnsi="Times New Roman" w:cs="Times New Roman"/>
          <w:color w:val="000000" w:themeColor="text1"/>
          <w:kern w:val="0"/>
        </w:rPr>
        <w:t xml:space="preserve"> for a binary tree is:</w:t>
      </w:r>
      <w:r w:rsidR="00E06B31" w:rsidRPr="00E06B31">
        <w:rPr>
          <w:rFonts w:ascii="Times New Roman" w:hAnsi="Times New Roman" w:cs="Times New Roman"/>
          <w:color w:val="000000" w:themeColor="text1"/>
          <w:kern w:val="0"/>
        </w:rPr>
        <w:t xml:space="preserve"> </w:t>
      </w:r>
      <m:oMath>
        <m:r>
          <m:rPr>
            <m:sty m:val="p"/>
          </m:rPr>
          <w:rPr>
            <w:rFonts w:ascii="Cambria Math" w:hAnsi="Cambria Math" w:cs="Times New Roman"/>
            <w:color w:val="000000" w:themeColor="text1"/>
            <w:kern w:val="0"/>
          </w:rPr>
          <m:t>T(n) = T(</m:t>
        </m:r>
        <m:f>
          <m:fPr>
            <m:ctrlPr>
              <w:rPr>
                <w:rFonts w:ascii="Cambria Math" w:hAnsi="Cambria Math" w:cs="Times New Roman"/>
                <w:color w:val="000000" w:themeColor="text1"/>
                <w:kern w:val="0"/>
              </w:rPr>
            </m:ctrlPr>
          </m:fPr>
          <m:num>
            <m:r>
              <m:rPr>
                <m:sty m:val="p"/>
              </m:rPr>
              <w:rPr>
                <w:rFonts w:ascii="Cambria Math" w:hAnsi="Cambria Math" w:cs="Times New Roman"/>
                <w:color w:val="000000" w:themeColor="text1"/>
                <w:kern w:val="0"/>
              </w:rPr>
              <m:t>n</m:t>
            </m:r>
          </m:num>
          <m:den>
            <m:r>
              <m:rPr>
                <m:sty m:val="p"/>
              </m:rPr>
              <w:rPr>
                <w:rFonts w:ascii="Cambria Math" w:hAnsi="Cambria Math" w:cs="Times New Roman"/>
                <w:color w:val="000000" w:themeColor="text1"/>
                <w:kern w:val="0"/>
              </w:rPr>
              <m:t>2</m:t>
            </m:r>
          </m:den>
        </m:f>
        <m:r>
          <m:rPr>
            <m:sty m:val="p"/>
          </m:rPr>
          <w:rPr>
            <w:rFonts w:ascii="Cambria Math" w:hAnsi="Cambria Math" w:cs="Times New Roman"/>
            <w:color w:val="000000" w:themeColor="text1"/>
            <w:kern w:val="0"/>
          </w:rPr>
          <m:t>) + 1</m:t>
        </m:r>
      </m:oMath>
      <w:r w:rsidRPr="00E06B31">
        <w:rPr>
          <w:rFonts w:ascii="Times New Roman" w:hAnsi="Times New Roman" w:cs="Times New Roman"/>
          <w:color w:val="000000" w:themeColor="text1"/>
          <w:kern w:val="0"/>
        </w:rPr>
        <w:t>, as each time we eliminate half the</w:t>
      </w:r>
      <w:r w:rsidRPr="00E06B31">
        <w:rPr>
          <w:rFonts w:ascii="Times New Roman" w:hAnsi="Times New Roman" w:cs="Times New Roman"/>
          <w:color w:val="000000" w:themeColor="text1"/>
          <w:kern w:val="0"/>
        </w:rPr>
        <w:t xml:space="preserve"> </w:t>
      </w:r>
      <w:r w:rsidRPr="00E06B31">
        <w:rPr>
          <w:rFonts w:ascii="Times New Roman" w:hAnsi="Times New Roman" w:cs="Times New Roman"/>
          <w:color w:val="000000" w:themeColor="text1"/>
          <w:kern w:val="0"/>
        </w:rPr>
        <w:t>list and must do one comparison.</w:t>
      </w:r>
    </w:p>
    <w:p w14:paraId="64F42AE9" w14:textId="77777777" w:rsidR="00C827A5" w:rsidRPr="00E06B31" w:rsidRDefault="00C827A5" w:rsidP="00C82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kern w:val="0"/>
        </w:rPr>
      </w:pPr>
    </w:p>
    <w:p w14:paraId="015268ED" w14:textId="77777777" w:rsidR="00611621" w:rsidRPr="00E06B31" w:rsidRDefault="00611621" w:rsidP="0061162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611621">
        <w:rPr>
          <w:rFonts w:ascii="Times New Roman" w:eastAsia="Times New Roman" w:hAnsi="Times New Roman" w:cs="Times New Roman"/>
          <w:color w:val="000000" w:themeColor="text1"/>
          <w:kern w:val="0"/>
          <w14:ligatures w14:val="none"/>
        </w:rPr>
        <w:t>Solve the recurrence for binary search algorithm using the substitution method. For full credit, show your work.</w:t>
      </w:r>
    </w:p>
    <w:p w14:paraId="1CA9CD12" w14:textId="2B9DBED1" w:rsidR="00E06B31" w:rsidRDefault="00C827A5" w:rsidP="00C827A5">
      <w:pPr>
        <w:spacing w:before="100" w:beforeAutospacing="1" w:after="100" w:afterAutospacing="1"/>
        <w:rPr>
          <w:rFonts w:ascii="Times New Roman" w:eastAsia="Times New Roman" w:hAnsi="Times New Roman" w:cs="Times New Roman"/>
          <w:color w:val="000000" w:themeColor="text1"/>
          <w:kern w:val="0"/>
          <w14:ligatures w14:val="none"/>
        </w:rPr>
      </w:pPr>
      <w:r w:rsidRPr="00E06B31">
        <w:rPr>
          <w:rFonts w:ascii="Times New Roman" w:eastAsia="Times New Roman" w:hAnsi="Times New Roman" w:cs="Times New Roman"/>
          <w:color w:val="000000" w:themeColor="text1"/>
          <w:kern w:val="0"/>
          <w14:ligatures w14:val="none"/>
        </w:rPr>
        <w:t xml:space="preserve">Using the substitution </w:t>
      </w:r>
      <w:r w:rsidR="00E06B31" w:rsidRPr="00E06B31">
        <w:rPr>
          <w:rFonts w:ascii="Times New Roman" w:eastAsia="Times New Roman" w:hAnsi="Times New Roman" w:cs="Times New Roman"/>
          <w:color w:val="000000" w:themeColor="text1"/>
          <w:kern w:val="0"/>
          <w14:ligatures w14:val="none"/>
        </w:rPr>
        <w:t>method,</w:t>
      </w:r>
      <w:r w:rsidRPr="00E06B31">
        <w:rPr>
          <w:rFonts w:ascii="Times New Roman" w:eastAsia="Times New Roman" w:hAnsi="Times New Roman" w:cs="Times New Roman"/>
          <w:color w:val="000000" w:themeColor="text1"/>
          <w:kern w:val="0"/>
          <w14:ligatures w14:val="none"/>
        </w:rPr>
        <w:t xml:space="preserve"> we find a pattern: </w:t>
      </w:r>
    </w:p>
    <w:p w14:paraId="7E7E8075" w14:textId="56130DF3" w:rsidR="001B77A4" w:rsidRPr="001B77A4" w:rsidRDefault="001B77A4" w:rsidP="00C827A5">
      <w:pPr>
        <w:spacing w:before="100" w:beforeAutospacing="1" w:after="100" w:afterAutospacing="1"/>
        <w:rPr>
          <w:rFonts w:ascii="Times New Roman" w:eastAsia="Times New Roman" w:hAnsi="Times New Roman" w:cs="Times New Roman"/>
          <w:color w:val="000000" w:themeColor="text1"/>
          <w:kern w:val="0"/>
        </w:rPr>
      </w:pPr>
      <m:oMathPara>
        <m:oMath>
          <m:r>
            <m:rPr>
              <m:sty m:val="p"/>
            </m:rPr>
            <w:rPr>
              <w:rFonts w:ascii="Cambria Math" w:hAnsi="Cambria Math" w:cs="Times New Roman"/>
              <w:color w:val="000000" w:themeColor="text1"/>
              <w:kern w:val="0"/>
            </w:rPr>
            <w:lastRenderedPageBreak/>
            <m:t>T(n) = T(</m:t>
          </m:r>
          <m:f>
            <m:fPr>
              <m:ctrlPr>
                <w:rPr>
                  <w:rFonts w:ascii="Cambria Math" w:hAnsi="Cambria Math" w:cs="Times New Roman"/>
                  <w:color w:val="000000" w:themeColor="text1"/>
                  <w:kern w:val="0"/>
                </w:rPr>
              </m:ctrlPr>
            </m:fPr>
            <m:num>
              <m:r>
                <m:rPr>
                  <m:sty m:val="p"/>
                </m:rPr>
                <w:rPr>
                  <w:rFonts w:ascii="Cambria Math" w:hAnsi="Cambria Math" w:cs="Times New Roman"/>
                  <w:color w:val="000000" w:themeColor="text1"/>
                  <w:kern w:val="0"/>
                </w:rPr>
                <m:t>n</m:t>
              </m:r>
            </m:num>
            <m:den>
              <m:r>
                <m:rPr>
                  <m:sty m:val="p"/>
                </m:rPr>
                <w:rPr>
                  <w:rFonts w:ascii="Cambria Math" w:hAnsi="Cambria Math" w:cs="Times New Roman"/>
                  <w:color w:val="000000" w:themeColor="text1"/>
                  <w:kern w:val="0"/>
                </w:rPr>
                <m:t>2</m:t>
              </m:r>
            </m:den>
          </m:f>
          <m:r>
            <m:rPr>
              <m:sty m:val="p"/>
            </m:rPr>
            <w:rPr>
              <w:rFonts w:ascii="Cambria Math" w:hAnsi="Cambria Math" w:cs="Times New Roman"/>
              <w:color w:val="000000" w:themeColor="text1"/>
              <w:kern w:val="0"/>
            </w:rPr>
            <m:t>) + 1</m:t>
          </m:r>
        </m:oMath>
      </m:oMathPara>
    </w:p>
    <w:p w14:paraId="2613CEFB" w14:textId="55DCBC9A" w:rsidR="001B77A4" w:rsidRPr="001B77A4" w:rsidRDefault="001B77A4" w:rsidP="00C827A5">
      <w:pPr>
        <w:spacing w:before="100" w:beforeAutospacing="1" w:after="100" w:afterAutospacing="1"/>
        <w:rPr>
          <w:rFonts w:ascii="Times New Roman" w:eastAsia="Times New Roman" w:hAnsi="Times New Roman" w:cs="Times New Roman"/>
          <w:color w:val="000000" w:themeColor="text1"/>
          <w:kern w:val="0"/>
        </w:rPr>
      </w:pPr>
      <m:oMathPara>
        <m:oMath>
          <m:r>
            <m:rPr>
              <m:sty m:val="p"/>
            </m:rPr>
            <w:rPr>
              <w:rFonts w:ascii="Cambria Math" w:hAnsi="Cambria Math" w:cs="Times New Roman"/>
              <w:color w:val="000000" w:themeColor="text1"/>
              <w:kern w:val="0"/>
            </w:rPr>
            <m:t>T</m:t>
          </m:r>
          <m:d>
            <m:dPr>
              <m:ctrlPr>
                <w:rPr>
                  <w:rFonts w:ascii="Cambria Math" w:hAnsi="Cambria Math" w:cs="Times New Roman"/>
                  <w:color w:val="000000" w:themeColor="text1"/>
                  <w:kern w:val="0"/>
                </w:rPr>
              </m:ctrlPr>
            </m:dPr>
            <m:e>
              <m:r>
                <m:rPr>
                  <m:sty m:val="p"/>
                </m:rPr>
                <w:rPr>
                  <w:rFonts w:ascii="Cambria Math" w:hAnsi="Cambria Math" w:cs="Times New Roman"/>
                  <w:color w:val="000000" w:themeColor="text1"/>
                  <w:kern w:val="0"/>
                </w:rPr>
                <m:t>n</m:t>
              </m:r>
            </m:e>
          </m:d>
          <m:r>
            <m:rPr>
              <m:sty m:val="p"/>
            </m:rPr>
            <w:rPr>
              <w:rFonts w:ascii="Cambria Math" w:hAnsi="Cambria Math" w:cs="Times New Roman"/>
              <w:color w:val="000000" w:themeColor="text1"/>
              <w:kern w:val="0"/>
            </w:rPr>
            <m:t>=</m:t>
          </m:r>
          <m:r>
            <m:rPr>
              <m:sty m:val="p"/>
            </m:rPr>
            <w:rPr>
              <w:rFonts w:ascii="Cambria Math" w:hAnsi="Cambria Math" w:cs="Times New Roman"/>
              <w:color w:val="000000" w:themeColor="text1"/>
              <w:kern w:val="0"/>
            </w:rPr>
            <m:t>T</m:t>
          </m:r>
          <m:d>
            <m:dPr>
              <m:ctrlPr>
                <w:rPr>
                  <w:rFonts w:ascii="Cambria Math" w:hAnsi="Cambria Math" w:cs="Times New Roman"/>
                  <w:color w:val="000000" w:themeColor="text1"/>
                  <w:kern w:val="0"/>
                </w:rPr>
              </m:ctrlPr>
            </m:dPr>
            <m:e>
              <m:f>
                <m:fPr>
                  <m:ctrlPr>
                    <w:rPr>
                      <w:rFonts w:ascii="Cambria Math" w:hAnsi="Cambria Math" w:cs="Times New Roman"/>
                      <w:color w:val="000000" w:themeColor="text1"/>
                      <w:kern w:val="0"/>
                    </w:rPr>
                  </m:ctrlPr>
                </m:fPr>
                <m:num>
                  <m:r>
                    <m:rPr>
                      <m:sty m:val="p"/>
                    </m:rPr>
                    <w:rPr>
                      <w:rFonts w:ascii="Cambria Math" w:hAnsi="Cambria Math" w:cs="Times New Roman"/>
                      <w:color w:val="000000" w:themeColor="text1"/>
                      <w:kern w:val="0"/>
                    </w:rPr>
                    <m:t>n</m:t>
                  </m:r>
                </m:num>
                <m:den>
                  <m:r>
                    <m:rPr>
                      <m:sty m:val="p"/>
                    </m:rPr>
                    <w:rPr>
                      <w:rFonts w:ascii="Cambria Math" w:hAnsi="Cambria Math" w:cs="Times New Roman"/>
                      <w:color w:val="000000" w:themeColor="text1"/>
                      <w:kern w:val="0"/>
                    </w:rPr>
                    <m:t>4</m:t>
                  </m:r>
                </m:den>
              </m:f>
            </m:e>
          </m:d>
          <m:r>
            <m:rPr>
              <m:sty m:val="p"/>
            </m:rPr>
            <w:rPr>
              <w:rFonts w:ascii="Cambria Math" w:hAnsi="Cambria Math" w:cs="Times New Roman"/>
              <w:color w:val="000000" w:themeColor="text1"/>
              <w:kern w:val="0"/>
            </w:rPr>
            <m:t>+</m:t>
          </m:r>
          <m:r>
            <m:rPr>
              <m:sty m:val="p"/>
            </m:rPr>
            <w:rPr>
              <w:rFonts w:ascii="Cambria Math" w:hAnsi="Cambria Math" w:cs="Times New Roman"/>
              <w:color w:val="000000" w:themeColor="text1"/>
              <w:kern w:val="0"/>
            </w:rPr>
            <m:t>2</m:t>
          </m:r>
        </m:oMath>
      </m:oMathPara>
    </w:p>
    <w:p w14:paraId="40842D03" w14:textId="6044DEFA" w:rsidR="001B77A4" w:rsidRPr="001B77A4" w:rsidRDefault="001B77A4" w:rsidP="00C827A5">
      <w:pPr>
        <w:spacing w:before="100" w:beforeAutospacing="1" w:after="100" w:afterAutospacing="1"/>
        <w:rPr>
          <w:rFonts w:ascii="Times New Roman" w:eastAsia="Times New Roman" w:hAnsi="Times New Roman" w:cs="Times New Roman"/>
          <w:color w:val="000000" w:themeColor="text1"/>
          <w:kern w:val="0"/>
        </w:rPr>
      </w:pPr>
      <m:oMathPara>
        <m:oMath>
          <m:r>
            <m:rPr>
              <m:sty m:val="p"/>
            </m:rPr>
            <w:rPr>
              <w:rFonts w:ascii="Cambria Math" w:hAnsi="Cambria Math" w:cs="Times New Roman"/>
              <w:color w:val="000000" w:themeColor="text1"/>
              <w:kern w:val="0"/>
            </w:rPr>
            <m:t>T(n) = T(</m:t>
          </m:r>
          <m:f>
            <m:fPr>
              <m:ctrlPr>
                <w:rPr>
                  <w:rFonts w:ascii="Cambria Math" w:hAnsi="Cambria Math" w:cs="Times New Roman"/>
                  <w:color w:val="000000" w:themeColor="text1"/>
                  <w:kern w:val="0"/>
                </w:rPr>
              </m:ctrlPr>
            </m:fPr>
            <m:num>
              <m:r>
                <m:rPr>
                  <m:sty m:val="p"/>
                </m:rPr>
                <w:rPr>
                  <w:rFonts w:ascii="Cambria Math" w:hAnsi="Cambria Math" w:cs="Times New Roman"/>
                  <w:color w:val="000000" w:themeColor="text1"/>
                  <w:kern w:val="0"/>
                </w:rPr>
                <m:t>n</m:t>
              </m:r>
            </m:num>
            <m:den>
              <m:r>
                <m:rPr>
                  <m:sty m:val="p"/>
                </m:rPr>
                <w:rPr>
                  <w:rFonts w:ascii="Cambria Math" w:hAnsi="Cambria Math" w:cs="Times New Roman"/>
                  <w:color w:val="000000" w:themeColor="text1"/>
                  <w:kern w:val="0"/>
                </w:rPr>
                <m:t>8</m:t>
              </m:r>
            </m:den>
          </m:f>
          <m:r>
            <m:rPr>
              <m:sty m:val="p"/>
            </m:rPr>
            <w:rPr>
              <w:rFonts w:ascii="Cambria Math" w:hAnsi="Cambria Math" w:cs="Times New Roman"/>
              <w:color w:val="000000" w:themeColor="text1"/>
              <w:kern w:val="0"/>
            </w:rPr>
            <m:t xml:space="preserve">) + </m:t>
          </m:r>
          <m:r>
            <m:rPr>
              <m:sty m:val="p"/>
            </m:rPr>
            <w:rPr>
              <w:rFonts w:ascii="Cambria Math" w:hAnsi="Cambria Math" w:cs="Times New Roman"/>
              <w:color w:val="000000" w:themeColor="text1"/>
              <w:kern w:val="0"/>
            </w:rPr>
            <m:t>3</m:t>
          </m:r>
        </m:oMath>
      </m:oMathPara>
    </w:p>
    <w:p w14:paraId="08FCCCC1" w14:textId="0517E964" w:rsidR="001B77A4" w:rsidRDefault="001B77A4" w:rsidP="00C827A5">
      <w:pPr>
        <w:spacing w:before="100" w:beforeAutospacing="1" w:after="100" w:afterAutospacing="1"/>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Pr>
          <w:rFonts w:ascii="Times New Roman" w:eastAsia="Times New Roman" w:hAnsi="Times New Roman" w:cs="Times New Roman"/>
          <w:color w:val="000000" w:themeColor="text1"/>
          <w:kern w:val="0"/>
        </w:rPr>
        <w:tab/>
      </w:r>
      <w:r>
        <w:rPr>
          <w:rFonts w:ascii="Times New Roman" w:eastAsia="Times New Roman" w:hAnsi="Times New Roman" w:cs="Times New Roman"/>
          <w:color w:val="000000" w:themeColor="text1"/>
          <w:kern w:val="0"/>
        </w:rPr>
        <w:tab/>
      </w:r>
      <w:r>
        <w:rPr>
          <w:rFonts w:ascii="Times New Roman" w:eastAsia="Times New Roman" w:hAnsi="Times New Roman" w:cs="Times New Roman"/>
          <w:color w:val="000000" w:themeColor="text1"/>
          <w:kern w:val="0"/>
        </w:rPr>
        <w:tab/>
      </w:r>
      <w:r>
        <w:rPr>
          <w:rFonts w:ascii="Times New Roman" w:eastAsia="Times New Roman" w:hAnsi="Times New Roman" w:cs="Times New Roman"/>
          <w:color w:val="000000" w:themeColor="text1"/>
          <w:kern w:val="0"/>
        </w:rPr>
        <w:tab/>
      </w:r>
      <w:r>
        <w:rPr>
          <w:rFonts w:ascii="Times New Roman" w:eastAsia="Times New Roman" w:hAnsi="Times New Roman" w:cs="Times New Roman"/>
          <w:color w:val="000000" w:themeColor="text1"/>
          <w:kern w:val="0"/>
        </w:rPr>
        <w:tab/>
        <w:t xml:space="preserve">… </w:t>
      </w:r>
    </w:p>
    <w:p w14:paraId="0C362913" w14:textId="613E8539" w:rsidR="001B77A4" w:rsidRPr="00656151" w:rsidRDefault="001B77A4" w:rsidP="00C827A5">
      <w:pPr>
        <w:spacing w:before="100" w:beforeAutospacing="1" w:after="100" w:afterAutospacing="1"/>
        <w:rPr>
          <w:rFonts w:ascii="Times New Roman" w:eastAsia="Times New Roman" w:hAnsi="Times New Roman" w:cs="Times New Roman"/>
          <w:color w:val="000000" w:themeColor="text1"/>
          <w:kern w:val="0"/>
        </w:rPr>
      </w:pPr>
      <m:oMathPara>
        <m:oMath>
          <m:r>
            <m:rPr>
              <m:sty m:val="p"/>
            </m:rPr>
            <w:rPr>
              <w:rFonts w:ascii="Cambria Math" w:hAnsi="Cambria Math" w:cs="Times New Roman"/>
              <w:color w:val="000000" w:themeColor="text1"/>
              <w:kern w:val="0"/>
            </w:rPr>
            <m:t>T</m:t>
          </m:r>
          <m:r>
            <m:rPr>
              <m:sty m:val="p"/>
            </m:rPr>
            <w:rPr>
              <w:rFonts w:ascii="Cambria Math" w:hAnsi="Cambria Math" w:cs="Times New Roman"/>
              <w:color w:val="000000" w:themeColor="text1"/>
              <w:kern w:val="0"/>
            </w:rPr>
            <m:t>(</m:t>
          </m:r>
          <m:r>
            <m:rPr>
              <m:sty m:val="p"/>
            </m:rPr>
            <w:rPr>
              <w:rFonts w:ascii="Cambria Math" w:hAnsi="Cambria Math" w:cs="Times New Roman"/>
              <w:color w:val="000000" w:themeColor="text1"/>
              <w:kern w:val="0"/>
            </w:rPr>
            <m:t>n</m:t>
          </m:r>
          <m:r>
            <m:rPr>
              <m:sty m:val="p"/>
            </m:rPr>
            <w:rPr>
              <w:rFonts w:ascii="Cambria Math" w:hAnsi="Cambria Math" w:cs="Times New Roman"/>
              <w:color w:val="000000" w:themeColor="text1"/>
              <w:kern w:val="0"/>
            </w:rPr>
            <m:t xml:space="preserve">) = </m:t>
          </m:r>
          <m:r>
            <m:rPr>
              <m:sty m:val="p"/>
            </m:rPr>
            <w:rPr>
              <w:rFonts w:ascii="Cambria Math" w:hAnsi="Cambria Math" w:cs="Times New Roman"/>
              <w:color w:val="000000" w:themeColor="text1"/>
              <w:kern w:val="0"/>
            </w:rPr>
            <m:t>T</m:t>
          </m:r>
          <m:r>
            <m:rPr>
              <m:sty m:val="p"/>
            </m:rPr>
            <w:rPr>
              <w:rFonts w:ascii="Cambria Math" w:hAnsi="Cambria Math" w:cs="Times New Roman"/>
              <w:color w:val="000000" w:themeColor="text1"/>
              <w:kern w:val="0"/>
            </w:rPr>
            <m:t>(</m:t>
          </m:r>
          <m:f>
            <m:fPr>
              <m:ctrlPr>
                <w:rPr>
                  <w:rFonts w:ascii="Cambria Math" w:hAnsi="Cambria Math" w:cs="Times New Roman"/>
                  <w:color w:val="000000" w:themeColor="text1"/>
                  <w:kern w:val="0"/>
                </w:rPr>
              </m:ctrlPr>
            </m:fPr>
            <m:num>
              <m:r>
                <m:rPr>
                  <m:sty m:val="p"/>
                </m:rPr>
                <w:rPr>
                  <w:rFonts w:ascii="Cambria Math" w:hAnsi="Cambria Math" w:cs="Times New Roman"/>
                  <w:color w:val="000000" w:themeColor="text1"/>
                  <w:kern w:val="0"/>
                </w:rPr>
                <m:t>n</m:t>
              </m:r>
            </m:num>
            <m:den>
              <m:sSup>
                <m:sSupPr>
                  <m:ctrlPr>
                    <w:rPr>
                      <w:rFonts w:ascii="Cambria Math" w:hAnsi="Cambria Math" w:cs="Times New Roman"/>
                      <w:i/>
                      <w:color w:val="000000" w:themeColor="text1"/>
                      <w:kern w:val="0"/>
                    </w:rPr>
                  </m:ctrlPr>
                </m:sSupPr>
                <m:e>
                  <m:r>
                    <w:rPr>
                      <w:rFonts w:ascii="Cambria Math" w:hAnsi="Cambria Math" w:cs="Times New Roman"/>
                      <w:color w:val="000000" w:themeColor="text1"/>
                      <w:kern w:val="0"/>
                    </w:rPr>
                    <m:t>2</m:t>
                  </m:r>
                </m:e>
                <m:sup>
                  <m:r>
                    <w:rPr>
                      <w:rFonts w:ascii="Cambria Math" w:hAnsi="Cambria Math" w:cs="Times New Roman"/>
                      <w:color w:val="000000" w:themeColor="text1"/>
                      <w:kern w:val="0"/>
                    </w:rPr>
                    <m:t>k</m:t>
                  </m:r>
                </m:sup>
              </m:sSup>
            </m:den>
          </m:f>
          <m:r>
            <m:rPr>
              <m:sty m:val="p"/>
            </m:rPr>
            <w:rPr>
              <w:rFonts w:ascii="Cambria Math" w:hAnsi="Cambria Math" w:cs="Times New Roman"/>
              <w:color w:val="000000" w:themeColor="text1"/>
              <w:kern w:val="0"/>
            </w:rPr>
            <m:t xml:space="preserve">) + </m:t>
          </m:r>
          <m:r>
            <m:rPr>
              <m:sty m:val="p"/>
            </m:rPr>
            <w:rPr>
              <w:rFonts w:ascii="Cambria Math" w:hAnsi="Cambria Math" w:cs="Times New Roman"/>
              <w:color w:val="000000" w:themeColor="text1"/>
              <w:kern w:val="0"/>
            </w:rPr>
            <m:t>k</m:t>
          </m:r>
        </m:oMath>
      </m:oMathPara>
    </w:p>
    <w:p w14:paraId="6485DD93" w14:textId="75E1EA3F" w:rsidR="00656151" w:rsidRDefault="007C133B" w:rsidP="00C827A5">
      <w:pPr>
        <w:spacing w:before="100" w:beforeAutospacing="1" w:after="100" w:afterAutospacing="1"/>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 xml:space="preserve">Assuming n is of the form: </w:t>
      </w:r>
      <m:oMath>
        <m:r>
          <w:rPr>
            <w:rFonts w:ascii="Cambria Math" w:eastAsia="Times New Roman" w:hAnsi="Cambria Math" w:cs="Times New Roman"/>
            <w:color w:val="000000" w:themeColor="text1"/>
            <w:kern w:val="0"/>
          </w:rPr>
          <m:t xml:space="preserve">n = </m:t>
        </m:r>
        <m:sSup>
          <m:sSupPr>
            <m:ctrlPr>
              <w:rPr>
                <w:rFonts w:ascii="Cambria Math" w:eastAsia="Times New Roman" w:hAnsi="Cambria Math" w:cs="Times New Roman"/>
                <w:i/>
                <w:color w:val="000000" w:themeColor="text1"/>
                <w:kern w:val="0"/>
              </w:rPr>
            </m:ctrlPr>
          </m:sSupPr>
          <m:e>
            <m:r>
              <w:rPr>
                <w:rFonts w:ascii="Cambria Math" w:eastAsia="Times New Roman" w:hAnsi="Cambria Math" w:cs="Times New Roman"/>
                <w:color w:val="000000" w:themeColor="text1"/>
                <w:kern w:val="0"/>
              </w:rPr>
              <m:t>2</m:t>
            </m:r>
          </m:e>
          <m:sup>
            <m:r>
              <w:rPr>
                <w:rFonts w:ascii="Cambria Math" w:eastAsia="Times New Roman" w:hAnsi="Cambria Math" w:cs="Times New Roman"/>
                <w:color w:val="000000" w:themeColor="text1"/>
                <w:kern w:val="0"/>
              </w:rPr>
              <m:t>k</m:t>
            </m:r>
          </m:sup>
        </m:sSup>
      </m:oMath>
      <w:r>
        <w:rPr>
          <w:rFonts w:ascii="Times New Roman" w:eastAsia="Times New Roman" w:hAnsi="Times New Roman" w:cs="Times New Roman"/>
          <w:color w:val="000000" w:themeColor="text1"/>
          <w:kern w:val="0"/>
        </w:rPr>
        <w:t>.</w:t>
      </w:r>
    </w:p>
    <w:p w14:paraId="4CB95926" w14:textId="47A7D225" w:rsidR="007C133B" w:rsidRPr="007C133B" w:rsidRDefault="007C133B" w:rsidP="007C133B">
      <w:pPr>
        <w:spacing w:before="100" w:beforeAutospacing="1" w:after="100" w:afterAutospacing="1"/>
        <w:rPr>
          <w:rFonts w:ascii="Times New Roman" w:eastAsia="Times New Roman" w:hAnsi="Times New Roman" w:cs="Times New Roman"/>
          <w:color w:val="000000" w:themeColor="text1"/>
          <w:kern w:val="0"/>
        </w:rPr>
      </w:pPr>
      <m:oMathPara>
        <m:oMath>
          <m:r>
            <m:rPr>
              <m:sty m:val="p"/>
            </m:rPr>
            <w:rPr>
              <w:rFonts w:ascii="Cambria Math" w:hAnsi="Cambria Math" w:cs="Times New Roman"/>
              <w:color w:val="000000" w:themeColor="text1"/>
              <w:kern w:val="0"/>
            </w:rPr>
            <m:t>T(n) = T(</m:t>
          </m:r>
          <m:r>
            <m:rPr>
              <m:sty m:val="p"/>
            </m:rPr>
            <w:rPr>
              <w:rFonts w:ascii="Cambria Math" w:hAnsi="Cambria Math" w:cs="Times New Roman"/>
              <w:color w:val="000000" w:themeColor="text1"/>
              <w:kern w:val="0"/>
            </w:rPr>
            <m:t>1</m:t>
          </m:r>
          <m:r>
            <m:rPr>
              <m:sty m:val="p"/>
            </m:rPr>
            <w:rPr>
              <w:rFonts w:ascii="Cambria Math" w:hAnsi="Cambria Math" w:cs="Times New Roman"/>
              <w:color w:val="000000" w:themeColor="text1"/>
              <w:kern w:val="0"/>
            </w:rPr>
            <m:t xml:space="preserve">) + </m:t>
          </m:r>
          <m:r>
            <m:rPr>
              <m:sty m:val="p"/>
            </m:rPr>
            <w:rPr>
              <w:rFonts w:ascii="Cambria Math" w:hAnsi="Cambria Math" w:cs="Times New Roman"/>
              <w:color w:val="000000" w:themeColor="text1"/>
              <w:kern w:val="0"/>
            </w:rPr>
            <m:t>k</m:t>
          </m:r>
        </m:oMath>
      </m:oMathPara>
    </w:p>
    <w:p w14:paraId="1CC48427" w14:textId="3A0E7AC6" w:rsidR="007C133B" w:rsidRDefault="007C133B" w:rsidP="007C133B">
      <w:pPr>
        <w:spacing w:before="100" w:beforeAutospacing="1" w:after="100" w:afterAutospacing="1"/>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We know for a tree of size one we must only do one comparison. Substituting in k:</w:t>
      </w:r>
    </w:p>
    <w:p w14:paraId="04ACE9B8" w14:textId="2F7AD466" w:rsidR="007C133B" w:rsidRPr="007C133B" w:rsidRDefault="007C133B" w:rsidP="007C133B">
      <w:pPr>
        <w:spacing w:before="100" w:beforeAutospacing="1" w:after="100" w:afterAutospacing="1"/>
        <w:rPr>
          <w:rFonts w:ascii="Times New Roman" w:eastAsia="Times New Roman" w:hAnsi="Times New Roman" w:cs="Times New Roman"/>
          <w:color w:val="000000" w:themeColor="text1"/>
          <w:kern w:val="0"/>
        </w:rPr>
      </w:pPr>
      <m:oMathPara>
        <m:oMath>
          <m:r>
            <m:rPr>
              <m:sty m:val="p"/>
            </m:rPr>
            <w:rPr>
              <w:rFonts w:ascii="Cambria Math" w:hAnsi="Cambria Math" w:cs="Times New Roman"/>
              <w:color w:val="000000" w:themeColor="text1"/>
              <w:kern w:val="0"/>
            </w:rPr>
            <m:t xml:space="preserve">T(n) = </m:t>
          </m:r>
          <m:r>
            <m:rPr>
              <m:sty m:val="p"/>
            </m:rPr>
            <w:rPr>
              <w:rFonts w:ascii="Cambria Math" w:hAnsi="Cambria Math" w:cs="Times New Roman"/>
              <w:color w:val="000000" w:themeColor="text1"/>
              <w:kern w:val="0"/>
            </w:rPr>
            <m:t>log(n) + 1</m:t>
          </m:r>
        </m:oMath>
      </m:oMathPara>
    </w:p>
    <w:p w14:paraId="5A641653" w14:textId="5F4EE79F" w:rsidR="007C133B" w:rsidRDefault="007C133B" w:rsidP="00C827A5">
      <w:pPr>
        <w:spacing w:before="100" w:beforeAutospacing="1" w:after="100" w:afterAutospacing="1"/>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 xml:space="preserve">This means that the search time is on the order of O(log(n)). </w:t>
      </w:r>
    </w:p>
    <w:p w14:paraId="3511ABD3" w14:textId="77777777" w:rsidR="007C133B" w:rsidRPr="00611621" w:rsidRDefault="007C133B" w:rsidP="00C827A5">
      <w:pPr>
        <w:spacing w:before="100" w:beforeAutospacing="1" w:after="100" w:afterAutospacing="1"/>
        <w:rPr>
          <w:rFonts w:ascii="Times New Roman" w:eastAsia="Times New Roman" w:hAnsi="Times New Roman" w:cs="Times New Roman"/>
          <w:color w:val="000000" w:themeColor="text1"/>
          <w:kern w:val="0"/>
          <w14:ligatures w14:val="none"/>
        </w:rPr>
      </w:pPr>
    </w:p>
    <w:p w14:paraId="518FEC17" w14:textId="77777777" w:rsidR="00611621" w:rsidRDefault="00611621" w:rsidP="0061162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611621">
        <w:rPr>
          <w:rFonts w:ascii="Times New Roman" w:eastAsia="Times New Roman" w:hAnsi="Times New Roman" w:cs="Times New Roman"/>
          <w:color w:val="000000" w:themeColor="text1"/>
          <w:kern w:val="0"/>
          <w14:ligatures w14:val="none"/>
        </w:rPr>
        <w:t>Confirm that your solution to #5 is correct by solving the recurrence for binary search using the master theorem. For full credit, clearly define the values of a, b, and d.</w:t>
      </w:r>
    </w:p>
    <w:p w14:paraId="5198A572" w14:textId="0EFA86AC" w:rsidR="00BA51BD" w:rsidRDefault="00BA51BD" w:rsidP="00BA51BD">
      <w:pPr>
        <w:spacing w:before="100" w:beforeAutospacing="1" w:after="100" w:after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We can also show this using the master theorem. The master theorem requires the recurrence relation to be in the form: </w:t>
      </w:r>
    </w:p>
    <w:p w14:paraId="5F839CE2" w14:textId="557907F0" w:rsidR="00BA51BD" w:rsidRPr="00BA51BD" w:rsidRDefault="00BA51BD" w:rsidP="00BA51BD">
      <w:pPr>
        <w:spacing w:before="100" w:beforeAutospacing="1" w:after="100" w:afterAutospacing="1"/>
        <w:rPr>
          <w:rFonts w:ascii="Times New Roman" w:eastAsia="Times New Roman" w:hAnsi="Times New Roman" w:cs="Times New Roman"/>
          <w:color w:val="000000" w:themeColor="text1"/>
          <w:kern w:val="0"/>
          <w14:ligatures w14:val="none"/>
        </w:rPr>
      </w:pPr>
      <m:oMathPara>
        <m:oMath>
          <m:r>
            <w:rPr>
              <w:rFonts w:ascii="Cambria Math" w:eastAsia="Times New Roman" w:hAnsi="Cambria Math" w:cs="Times New Roman"/>
              <w:color w:val="000000" w:themeColor="text1"/>
              <w:kern w:val="0"/>
              <w14:ligatures w14:val="none"/>
            </w:rPr>
            <m:t>T</m:t>
          </m:r>
          <m:d>
            <m:dPr>
              <m:ctrlPr>
                <w:rPr>
                  <w:rFonts w:ascii="Cambria Math" w:eastAsia="Times New Roman" w:hAnsi="Cambria Math" w:cs="Times New Roman"/>
                  <w:i/>
                  <w:color w:val="000000" w:themeColor="text1"/>
                  <w:kern w:val="0"/>
                  <w14:ligatures w14:val="none"/>
                </w:rPr>
              </m:ctrlPr>
            </m:dPr>
            <m:e>
              <m:r>
                <w:rPr>
                  <w:rFonts w:ascii="Cambria Math" w:eastAsia="Times New Roman" w:hAnsi="Cambria Math" w:cs="Times New Roman"/>
                  <w:color w:val="000000" w:themeColor="text1"/>
                  <w:kern w:val="0"/>
                  <w14:ligatures w14:val="none"/>
                </w:rPr>
                <m:t>n</m:t>
              </m:r>
            </m:e>
          </m:d>
          <m:r>
            <w:rPr>
              <w:rFonts w:ascii="Cambria Math" w:eastAsia="Times New Roman" w:hAnsi="Cambria Math" w:cs="Times New Roman"/>
              <w:color w:val="000000" w:themeColor="text1"/>
              <w:kern w:val="0"/>
              <w14:ligatures w14:val="none"/>
            </w:rPr>
            <m:t>=aT</m:t>
          </m:r>
          <m:d>
            <m:dPr>
              <m:ctrlPr>
                <w:rPr>
                  <w:rFonts w:ascii="Cambria Math" w:eastAsia="Times New Roman" w:hAnsi="Cambria Math" w:cs="Times New Roman"/>
                  <w:i/>
                  <w:color w:val="000000" w:themeColor="text1"/>
                  <w:kern w:val="0"/>
                  <w14:ligatures w14:val="none"/>
                </w:rPr>
              </m:ctrlPr>
            </m:dPr>
            <m:e>
              <m:f>
                <m:fPr>
                  <m:ctrlPr>
                    <w:rPr>
                      <w:rFonts w:ascii="Cambria Math" w:eastAsia="Times New Roman" w:hAnsi="Cambria Math" w:cs="Times New Roman"/>
                      <w:i/>
                      <w:color w:val="000000" w:themeColor="text1"/>
                      <w:kern w:val="0"/>
                      <w14:ligatures w14:val="none"/>
                    </w:rPr>
                  </m:ctrlPr>
                </m:fPr>
                <m:num>
                  <m:r>
                    <w:rPr>
                      <w:rFonts w:ascii="Cambria Math" w:eastAsia="Times New Roman" w:hAnsi="Cambria Math" w:cs="Times New Roman"/>
                      <w:color w:val="000000" w:themeColor="text1"/>
                      <w:kern w:val="0"/>
                      <w14:ligatures w14:val="none"/>
                    </w:rPr>
                    <m:t>n</m:t>
                  </m:r>
                </m:num>
                <m:den>
                  <m:r>
                    <w:rPr>
                      <w:rFonts w:ascii="Cambria Math" w:eastAsia="Times New Roman" w:hAnsi="Cambria Math" w:cs="Times New Roman"/>
                      <w:color w:val="000000" w:themeColor="text1"/>
                      <w:kern w:val="0"/>
                      <w14:ligatures w14:val="none"/>
                    </w:rPr>
                    <m:t>b</m:t>
                  </m:r>
                </m:den>
              </m:f>
            </m:e>
          </m:d>
          <m:r>
            <w:rPr>
              <w:rFonts w:ascii="Cambria Math" w:eastAsia="Times New Roman" w:hAnsi="Cambria Math" w:cs="Times New Roman"/>
              <w:color w:val="000000" w:themeColor="text1"/>
              <w:kern w:val="0"/>
              <w14:ligatures w14:val="none"/>
            </w:rPr>
            <m:t>+O</m:t>
          </m:r>
          <m:d>
            <m:dPr>
              <m:ctrlPr>
                <w:rPr>
                  <w:rFonts w:ascii="Cambria Math" w:eastAsia="Times New Roman" w:hAnsi="Cambria Math" w:cs="Times New Roman"/>
                  <w:i/>
                  <w:color w:val="000000" w:themeColor="text1"/>
                  <w:kern w:val="0"/>
                  <w14:ligatures w14:val="none"/>
                </w:rPr>
              </m:ctrlPr>
            </m:dPr>
            <m:e>
              <m:sSup>
                <m:sSupPr>
                  <m:ctrlPr>
                    <w:rPr>
                      <w:rFonts w:ascii="Cambria Math" w:eastAsia="Times New Roman" w:hAnsi="Cambria Math" w:cs="Times New Roman"/>
                      <w:i/>
                      <w:color w:val="000000" w:themeColor="text1"/>
                      <w:kern w:val="0"/>
                      <w14:ligatures w14:val="none"/>
                    </w:rPr>
                  </m:ctrlPr>
                </m:sSupPr>
                <m:e>
                  <m:r>
                    <w:rPr>
                      <w:rFonts w:ascii="Cambria Math" w:eastAsia="Times New Roman" w:hAnsi="Cambria Math" w:cs="Times New Roman"/>
                      <w:color w:val="000000" w:themeColor="text1"/>
                      <w:kern w:val="0"/>
                      <w14:ligatures w14:val="none"/>
                    </w:rPr>
                    <m:t>n</m:t>
                  </m:r>
                </m:e>
                <m:sup>
                  <m:r>
                    <w:rPr>
                      <w:rFonts w:ascii="Cambria Math" w:eastAsia="Times New Roman" w:hAnsi="Cambria Math" w:cs="Times New Roman"/>
                      <w:color w:val="000000" w:themeColor="text1"/>
                      <w:kern w:val="0"/>
                      <w14:ligatures w14:val="none"/>
                    </w:rPr>
                    <m:t>d</m:t>
                  </m:r>
                </m:sup>
              </m:sSup>
            </m:e>
          </m:d>
        </m:oMath>
      </m:oMathPara>
    </w:p>
    <w:p w14:paraId="08127CFB" w14:textId="6FC98D98" w:rsidR="00BA51BD" w:rsidRDefault="00BA51BD" w:rsidP="00BA51BD">
      <w:pPr>
        <w:spacing w:before="100" w:beforeAutospacing="1" w:after="100" w:after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Our equation is in this form where </w:t>
      </w:r>
      <m:oMath>
        <m:r>
          <w:rPr>
            <w:rFonts w:ascii="Cambria Math" w:eastAsia="Times New Roman" w:hAnsi="Cambria Math" w:cs="Times New Roman"/>
            <w:color w:val="000000" w:themeColor="text1"/>
            <w:kern w:val="0"/>
            <w14:ligatures w14:val="none"/>
          </w:rPr>
          <m:t>a= 1</m:t>
        </m:r>
      </m:oMath>
      <w:r>
        <w:rPr>
          <w:rFonts w:ascii="Times New Roman" w:eastAsia="Times New Roman" w:hAnsi="Times New Roman" w:cs="Times New Roman"/>
          <w:color w:val="000000" w:themeColor="text1"/>
          <w:kern w:val="0"/>
          <w14:ligatures w14:val="none"/>
        </w:rPr>
        <w:t xml:space="preserve">, </w:t>
      </w:r>
      <m:oMath>
        <m:r>
          <w:rPr>
            <w:rFonts w:ascii="Cambria Math" w:eastAsia="Times New Roman" w:hAnsi="Cambria Math" w:cs="Times New Roman"/>
            <w:color w:val="000000" w:themeColor="text1"/>
            <w:kern w:val="0"/>
            <w14:ligatures w14:val="none"/>
          </w:rPr>
          <m:t>b</m:t>
        </m:r>
        <m:r>
          <w:rPr>
            <w:rFonts w:ascii="Cambria Math" w:eastAsia="Times New Roman" w:hAnsi="Cambria Math" w:cs="Times New Roman"/>
            <w:color w:val="000000" w:themeColor="text1"/>
            <w:kern w:val="0"/>
            <w14:ligatures w14:val="none"/>
          </w:rPr>
          <m:t xml:space="preserve">= </m:t>
        </m:r>
        <m:r>
          <w:rPr>
            <w:rFonts w:ascii="Cambria Math" w:eastAsia="Times New Roman" w:hAnsi="Cambria Math" w:cs="Times New Roman"/>
            <w:color w:val="000000" w:themeColor="text1"/>
            <w:kern w:val="0"/>
            <w14:ligatures w14:val="none"/>
          </w:rPr>
          <m:t>2</m:t>
        </m:r>
      </m:oMath>
      <w:r>
        <w:rPr>
          <w:rFonts w:ascii="Times New Roman" w:eastAsia="Times New Roman" w:hAnsi="Times New Roman" w:cs="Times New Roman"/>
          <w:color w:val="000000" w:themeColor="text1"/>
          <w:kern w:val="0"/>
          <w14:ligatures w14:val="none"/>
        </w:rPr>
        <w:t xml:space="preserve">, and </w:t>
      </w:r>
      <m:oMath>
        <m:r>
          <w:rPr>
            <w:rFonts w:ascii="Cambria Math" w:eastAsia="Times New Roman" w:hAnsi="Cambria Math" w:cs="Times New Roman"/>
            <w:color w:val="000000" w:themeColor="text1"/>
            <w:kern w:val="0"/>
            <w14:ligatures w14:val="none"/>
          </w:rPr>
          <m:t>d</m:t>
        </m:r>
        <m:r>
          <w:rPr>
            <w:rFonts w:ascii="Cambria Math" w:eastAsia="Times New Roman" w:hAnsi="Cambria Math" w:cs="Times New Roman"/>
            <w:color w:val="000000" w:themeColor="text1"/>
            <w:kern w:val="0"/>
            <w14:ligatures w14:val="none"/>
          </w:rPr>
          <m:t xml:space="preserve">= </m:t>
        </m:r>
        <m:r>
          <w:rPr>
            <w:rFonts w:ascii="Cambria Math" w:eastAsia="Times New Roman" w:hAnsi="Cambria Math" w:cs="Times New Roman"/>
            <w:color w:val="000000" w:themeColor="text1"/>
            <w:kern w:val="0"/>
            <w14:ligatures w14:val="none"/>
          </w:rPr>
          <m:t>0</m:t>
        </m:r>
      </m:oMath>
      <w:r>
        <w:rPr>
          <w:rFonts w:ascii="Times New Roman" w:eastAsia="Times New Roman" w:hAnsi="Times New Roman" w:cs="Times New Roman"/>
          <w:color w:val="000000" w:themeColor="text1"/>
          <w:kern w:val="0"/>
          <w14:ligatures w14:val="none"/>
        </w:rPr>
        <w:t xml:space="preserve">. </w:t>
      </w:r>
      <m:oMath>
        <m:r>
          <w:rPr>
            <w:rFonts w:ascii="Cambria Math" w:eastAsia="Times New Roman" w:hAnsi="Cambria Math" w:cs="Times New Roman"/>
            <w:color w:val="000000" w:themeColor="text1"/>
            <w:kern w:val="0"/>
            <w14:ligatures w14:val="none"/>
          </w:rPr>
          <m:t>lo</m:t>
        </m:r>
        <m:sSub>
          <m:sSubPr>
            <m:ctrlPr>
              <w:rPr>
                <w:rFonts w:ascii="Cambria Math" w:eastAsia="Times New Roman" w:hAnsi="Cambria Math" w:cs="Times New Roman"/>
                <w:i/>
                <w:color w:val="000000" w:themeColor="text1"/>
                <w:kern w:val="0"/>
                <w14:ligatures w14:val="none"/>
              </w:rPr>
            </m:ctrlPr>
          </m:sSubPr>
          <m:e>
            <m:r>
              <w:rPr>
                <w:rFonts w:ascii="Cambria Math" w:eastAsia="Times New Roman" w:hAnsi="Cambria Math" w:cs="Times New Roman"/>
                <w:color w:val="000000" w:themeColor="text1"/>
                <w:kern w:val="0"/>
                <w14:ligatures w14:val="none"/>
              </w:rPr>
              <m:t>g</m:t>
            </m:r>
          </m:e>
          <m:sub>
            <m:r>
              <w:rPr>
                <w:rFonts w:ascii="Cambria Math" w:eastAsia="Times New Roman" w:hAnsi="Cambria Math" w:cs="Times New Roman"/>
                <w:color w:val="000000" w:themeColor="text1"/>
                <w:kern w:val="0"/>
                <w14:ligatures w14:val="none"/>
              </w:rPr>
              <m:t>b</m:t>
            </m:r>
          </m:sub>
        </m:sSub>
        <m:d>
          <m:dPr>
            <m:ctrlPr>
              <w:rPr>
                <w:rFonts w:ascii="Cambria Math" w:eastAsia="Times New Roman" w:hAnsi="Cambria Math" w:cs="Times New Roman"/>
                <w:i/>
                <w:color w:val="000000" w:themeColor="text1"/>
                <w:kern w:val="0"/>
                <w14:ligatures w14:val="none"/>
              </w:rPr>
            </m:ctrlPr>
          </m:dPr>
          <m:e>
            <m:r>
              <w:rPr>
                <w:rFonts w:ascii="Cambria Math" w:eastAsia="Times New Roman" w:hAnsi="Cambria Math" w:cs="Times New Roman"/>
                <w:color w:val="000000" w:themeColor="text1"/>
                <w:kern w:val="0"/>
                <w14:ligatures w14:val="none"/>
              </w:rPr>
              <m:t>a</m:t>
            </m:r>
          </m:e>
        </m:d>
        <m:r>
          <w:rPr>
            <w:rFonts w:ascii="Cambria Math" w:eastAsia="Times New Roman" w:hAnsi="Cambria Math" w:cs="Times New Roman"/>
            <w:color w:val="000000" w:themeColor="text1"/>
            <w:kern w:val="0"/>
            <w14:ligatures w14:val="none"/>
          </w:rPr>
          <m:t>=</m:t>
        </m:r>
        <m:r>
          <w:rPr>
            <w:rFonts w:ascii="Cambria Math" w:eastAsia="Times New Roman" w:hAnsi="Cambria Math" w:cs="Times New Roman"/>
            <w:color w:val="000000" w:themeColor="text1"/>
            <w:kern w:val="0"/>
            <w14:ligatures w14:val="none"/>
          </w:rPr>
          <m:t>d=</m:t>
        </m:r>
        <m:r>
          <w:rPr>
            <w:rFonts w:ascii="Cambria Math" w:eastAsia="Times New Roman" w:hAnsi="Cambria Math" w:cs="Times New Roman"/>
            <w:color w:val="000000" w:themeColor="text1"/>
            <w:kern w:val="0"/>
            <w14:ligatures w14:val="none"/>
          </w:rPr>
          <m:t>0</m:t>
        </m:r>
      </m:oMath>
      <w:r w:rsidR="001F2453">
        <w:rPr>
          <w:rFonts w:ascii="Times New Roman" w:eastAsia="Times New Roman" w:hAnsi="Times New Roman" w:cs="Times New Roman"/>
          <w:color w:val="000000" w:themeColor="text1"/>
          <w:kern w:val="0"/>
          <w14:ligatures w14:val="none"/>
        </w:rPr>
        <w:t>. Therefore, the master theorem states:</w:t>
      </w:r>
    </w:p>
    <w:p w14:paraId="738354B2" w14:textId="5828D638" w:rsidR="000045CF" w:rsidRPr="00BA51BD" w:rsidRDefault="000045CF" w:rsidP="00BA51BD">
      <w:pPr>
        <w:spacing w:before="100" w:beforeAutospacing="1" w:after="100" w:afterAutospacing="1"/>
        <w:rPr>
          <w:rFonts w:ascii="Times New Roman" w:eastAsia="Times New Roman" w:hAnsi="Times New Roman" w:cs="Times New Roman"/>
          <w:color w:val="000000" w:themeColor="text1"/>
          <w:kern w:val="0"/>
          <w14:ligatures w14:val="none"/>
        </w:rPr>
      </w:pPr>
      <m:oMathPara>
        <m:oMath>
          <m:r>
            <w:rPr>
              <w:rFonts w:ascii="Cambria Math" w:eastAsia="Times New Roman" w:hAnsi="Cambria Math" w:cs="Times New Roman"/>
              <w:color w:val="000000" w:themeColor="text1"/>
              <w:kern w:val="0"/>
              <w14:ligatures w14:val="none"/>
            </w:rPr>
            <m:t>T(n) = O(</m:t>
          </m:r>
          <m:sSup>
            <m:sSupPr>
              <m:ctrlPr>
                <w:rPr>
                  <w:rFonts w:ascii="Cambria Math" w:eastAsia="Times New Roman" w:hAnsi="Cambria Math" w:cs="Times New Roman"/>
                  <w:i/>
                  <w:color w:val="000000" w:themeColor="text1"/>
                  <w:kern w:val="0"/>
                  <w14:ligatures w14:val="none"/>
                </w:rPr>
              </m:ctrlPr>
            </m:sSupPr>
            <m:e>
              <m:r>
                <w:rPr>
                  <w:rFonts w:ascii="Cambria Math" w:eastAsia="Times New Roman" w:hAnsi="Cambria Math" w:cs="Times New Roman"/>
                  <w:color w:val="000000" w:themeColor="text1"/>
                  <w:kern w:val="0"/>
                  <w14:ligatures w14:val="none"/>
                </w:rPr>
                <m:t>n</m:t>
              </m:r>
            </m:e>
            <m:sup>
              <m:r>
                <w:rPr>
                  <w:rFonts w:ascii="Cambria Math" w:eastAsia="Times New Roman" w:hAnsi="Cambria Math" w:cs="Times New Roman"/>
                  <w:color w:val="000000" w:themeColor="text1"/>
                  <w:kern w:val="0"/>
                  <w14:ligatures w14:val="none"/>
                </w:rPr>
                <m:t>d</m:t>
              </m:r>
            </m:sup>
          </m:sSup>
          <m:r>
            <w:rPr>
              <w:rFonts w:ascii="Cambria Math" w:eastAsia="Times New Roman" w:hAnsi="Cambria Math" w:cs="Times New Roman"/>
              <w:color w:val="000000" w:themeColor="text1"/>
              <w:kern w:val="0"/>
              <w14:ligatures w14:val="none"/>
            </w:rPr>
            <m:t>log(n)) = O(log(n))</m:t>
          </m:r>
        </m:oMath>
      </m:oMathPara>
    </w:p>
    <w:p w14:paraId="39849E49" w14:textId="77777777" w:rsidR="00BA51BD" w:rsidRPr="00611621" w:rsidRDefault="00BA51BD" w:rsidP="00BA51BD">
      <w:pPr>
        <w:spacing w:before="100" w:beforeAutospacing="1" w:after="100" w:afterAutospacing="1"/>
        <w:rPr>
          <w:rFonts w:ascii="Times New Roman" w:eastAsia="Times New Roman" w:hAnsi="Times New Roman" w:cs="Times New Roman"/>
          <w:color w:val="000000" w:themeColor="text1"/>
          <w:kern w:val="0"/>
          <w14:ligatures w14:val="none"/>
        </w:rPr>
      </w:pPr>
    </w:p>
    <w:p w14:paraId="4E83345D" w14:textId="77777777" w:rsidR="00611621" w:rsidRPr="00E06B31" w:rsidRDefault="00611621" w:rsidP="00611621">
      <w:pPr>
        <w:rPr>
          <w:rFonts w:ascii="Times New Roman" w:hAnsi="Times New Roman" w:cs="Times New Roman"/>
          <w:color w:val="000000" w:themeColor="text1"/>
        </w:rPr>
      </w:pPr>
    </w:p>
    <w:sectPr w:rsidR="00611621" w:rsidRPr="00E0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93F61"/>
    <w:multiLevelType w:val="multilevel"/>
    <w:tmpl w:val="5AC6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73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21"/>
    <w:rsid w:val="000045CF"/>
    <w:rsid w:val="001B77A4"/>
    <w:rsid w:val="001F2453"/>
    <w:rsid w:val="00474A89"/>
    <w:rsid w:val="004B243A"/>
    <w:rsid w:val="00611621"/>
    <w:rsid w:val="00656151"/>
    <w:rsid w:val="007B199D"/>
    <w:rsid w:val="007C133B"/>
    <w:rsid w:val="00BA51BD"/>
    <w:rsid w:val="00C827A5"/>
    <w:rsid w:val="00E0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87B7A"/>
  <w15:chartTrackingRefBased/>
  <w15:docId w15:val="{BD81F5C2-FB12-2244-B14B-0AB89AFB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1621"/>
  </w:style>
  <w:style w:type="character" w:styleId="Emphasis">
    <w:name w:val="Emphasis"/>
    <w:basedOn w:val="DefaultParagraphFont"/>
    <w:uiPriority w:val="20"/>
    <w:qFormat/>
    <w:rsid w:val="00611621"/>
    <w:rPr>
      <w:i/>
      <w:iCs/>
    </w:rPr>
  </w:style>
  <w:style w:type="paragraph" w:styleId="ListParagraph">
    <w:name w:val="List Paragraph"/>
    <w:basedOn w:val="Normal"/>
    <w:uiPriority w:val="34"/>
    <w:qFormat/>
    <w:rsid w:val="00474A89"/>
    <w:pPr>
      <w:ind w:left="720"/>
      <w:contextualSpacing/>
    </w:pPr>
  </w:style>
  <w:style w:type="character" w:styleId="PlaceholderText">
    <w:name w:val="Placeholder Text"/>
    <w:basedOn w:val="DefaultParagraphFont"/>
    <w:uiPriority w:val="99"/>
    <w:semiHidden/>
    <w:rsid w:val="00474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deCola</dc:creator>
  <cp:keywords/>
  <dc:description/>
  <cp:lastModifiedBy>Adrian deCola</cp:lastModifiedBy>
  <cp:revision>10</cp:revision>
  <dcterms:created xsi:type="dcterms:W3CDTF">2023-04-09T17:38:00Z</dcterms:created>
  <dcterms:modified xsi:type="dcterms:W3CDTF">2023-04-09T17:52:00Z</dcterms:modified>
</cp:coreProperties>
</file>