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65B2" w14:textId="77777777" w:rsidR="005A0825" w:rsidRDefault="00000000">
      <w:pPr>
        <w:spacing w:before="1440" w:after="280"/>
        <w:jc w:val="center"/>
      </w:pPr>
      <w:r>
        <w:rPr>
          <w:rFonts w:eastAsia="Calibri"/>
          <w:b/>
          <w:color w:val="2F7D32"/>
          <w:sz w:val="26"/>
        </w:rPr>
        <w:t>MIELL GROUP</w:t>
      </w:r>
    </w:p>
    <w:p w14:paraId="0EFD575A" w14:textId="77777777" w:rsidR="005A0825" w:rsidRDefault="00000000">
      <w:pPr>
        <w:spacing w:after="200"/>
        <w:jc w:val="center"/>
      </w:pPr>
      <w:r>
        <w:rPr>
          <w:rFonts w:eastAsia="Calibri"/>
          <w:b/>
          <w:color w:val="245C2A"/>
          <w:sz w:val="58"/>
        </w:rPr>
        <w:t>Nyilatkozati rendszer</w:t>
      </w:r>
    </w:p>
    <w:p w14:paraId="280CCA93" w14:textId="77777777" w:rsidR="005A0825" w:rsidRDefault="00000000">
      <w:pPr>
        <w:spacing w:after="520"/>
        <w:jc w:val="center"/>
      </w:pPr>
      <w:r>
        <w:rPr>
          <w:rFonts w:eastAsia="Calibri"/>
          <w:color w:val="667085"/>
          <w:sz w:val="36"/>
        </w:rPr>
        <w:t>Felhasználói kézikönyv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0825" w14:paraId="5EFE26AB" w14:textId="77777777">
        <w:trPr>
          <w:cantSplit/>
          <w:tblHeader/>
        </w:trPr>
        <w:tc>
          <w:tcPr>
            <w:tcW w:w="3120" w:type="dxa"/>
            <w:shd w:val="clear" w:color="auto" w:fill="E8EEF5"/>
            <w:vAlign w:val="center"/>
          </w:tcPr>
          <w:p w14:paraId="0DC429B2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Toborzó</w:t>
            </w:r>
          </w:p>
        </w:tc>
        <w:tc>
          <w:tcPr>
            <w:tcW w:w="3120" w:type="dxa"/>
            <w:shd w:val="clear" w:color="auto" w:fill="E8EEF5"/>
            <w:vAlign w:val="center"/>
          </w:tcPr>
          <w:p w14:paraId="39803F4C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Munkaügy</w:t>
            </w:r>
          </w:p>
        </w:tc>
        <w:tc>
          <w:tcPr>
            <w:tcW w:w="3120" w:type="dxa"/>
            <w:shd w:val="clear" w:color="auto" w:fill="E8EEF5"/>
            <w:vAlign w:val="center"/>
          </w:tcPr>
          <w:p w14:paraId="080911D7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Kitöltő</w:t>
            </w:r>
          </w:p>
        </w:tc>
      </w:tr>
      <w:tr w:rsidR="005A0825" w14:paraId="1CE87CB7" w14:textId="77777777">
        <w:trPr>
          <w:cantSplit/>
        </w:trPr>
        <w:tc>
          <w:tcPr>
            <w:tcW w:w="3120" w:type="dxa"/>
          </w:tcPr>
          <w:p w14:paraId="571E457D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Személy és első csomag előkészítése, kiküldés, toborzói ellenőrzés.</w:t>
            </w:r>
          </w:p>
        </w:tc>
        <w:tc>
          <w:tcPr>
            <w:tcW w:w="3120" w:type="dxa"/>
          </w:tcPr>
          <w:p w14:paraId="3F5C9E4F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Ellenőrzés, javítás kérése, PDF letöltése, kézi lezárás.</w:t>
            </w:r>
          </w:p>
        </w:tc>
        <w:tc>
          <w:tcPr>
            <w:tcW w:w="3120" w:type="dxa"/>
          </w:tcPr>
          <w:p w14:paraId="5F3204A1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Azonosítás, űrlapkitöltés, végleges beküldés, saját csomagok.</w:t>
            </w:r>
          </w:p>
        </w:tc>
      </w:tr>
    </w:tbl>
    <w:p w14:paraId="6F59F6CE" w14:textId="77777777" w:rsidR="005A0825" w:rsidRDefault="005A0825">
      <w:pPr>
        <w:spacing w:after="40"/>
      </w:pPr>
    </w:p>
    <w:p w14:paraId="695E2C1A" w14:textId="77777777" w:rsidR="005A0825" w:rsidRDefault="00000000">
      <w:pPr>
        <w:spacing w:before="840" w:after="80"/>
        <w:jc w:val="center"/>
      </w:pPr>
      <w:r>
        <w:rPr>
          <w:rFonts w:eastAsia="Calibri"/>
          <w:b/>
          <w:color w:val="667085"/>
          <w:sz w:val="21"/>
        </w:rPr>
        <w:t>Dokumentumverzió: 1.0</w:t>
      </w:r>
    </w:p>
    <w:p w14:paraId="5CCED79B" w14:textId="77777777" w:rsidR="005A0825" w:rsidRDefault="00000000">
      <w:pPr>
        <w:spacing w:after="80"/>
        <w:jc w:val="center"/>
      </w:pPr>
      <w:r>
        <w:rPr>
          <w:rFonts w:eastAsia="Calibri"/>
          <w:color w:val="667085"/>
          <w:sz w:val="21"/>
        </w:rPr>
        <w:t>Felhasználói és oktatási kiadás</w:t>
      </w:r>
    </w:p>
    <w:p w14:paraId="0632404F" w14:textId="77777777" w:rsidR="005A0825" w:rsidRDefault="00000000">
      <w:pPr>
        <w:jc w:val="center"/>
      </w:pPr>
      <w:r>
        <w:rPr>
          <w:rFonts w:eastAsia="Calibri"/>
          <w:color w:val="667085"/>
          <w:sz w:val="21"/>
        </w:rPr>
        <w:t>Készült: 2026. augusztus 5.</w:t>
      </w:r>
    </w:p>
    <w:p w14:paraId="48BDACB4" w14:textId="78CC4974" w:rsidR="005A0825" w:rsidRDefault="00000000" w:rsidP="00866206">
      <w:r>
        <w:br w:type="page"/>
      </w:r>
    </w:p>
    <w:p w14:paraId="2F97420B" w14:textId="77777777" w:rsidR="005A0825" w:rsidRDefault="00000000">
      <w:pPr>
        <w:pStyle w:val="Cmsor2"/>
      </w:pPr>
      <w:r>
        <w:lastRenderedPageBreak/>
        <w:t>Tartalom</w:t>
      </w:r>
    </w:p>
    <w:p w14:paraId="58CD72DE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1. A folyamat röviden</w:t>
      </w:r>
    </w:p>
    <w:p w14:paraId="5CBC847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2. Toborzói útmutató</w:t>
      </w:r>
    </w:p>
    <w:p w14:paraId="4731BC1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3. Munkaügyi útmutató</w:t>
      </w:r>
    </w:p>
    <w:p w14:paraId="5A08A9EC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4. Kitöltői útmutató</w:t>
      </w:r>
    </w:p>
    <w:p w14:paraId="196BA318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5. Az egyes nyilatkozatok kitöltési szabályai</w:t>
      </w:r>
    </w:p>
    <w:p w14:paraId="515C99D2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6. Végleges beküldés és javítás</w:t>
      </w:r>
    </w:p>
    <w:p w14:paraId="6885FFC7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7. Saját nyilatkozatok az intraneten</w:t>
      </w:r>
    </w:p>
    <w:p w14:paraId="77B2641C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8. Státuszok közérthetően</w:t>
      </w:r>
    </w:p>
    <w:p w14:paraId="11B778D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9. Gyakori problémák és megoldások</w:t>
      </w:r>
    </w:p>
    <w:p w14:paraId="46A29A1B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10. Gyors ellenőrzőlisták</w:t>
      </w:r>
    </w:p>
    <w:p w14:paraId="66FECFC7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11. Képek jegyzéke és képernyőkép-helyőrzők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14:paraId="1D263C8E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5875FA8E" w14:textId="77777777" w:rsidR="005A0825" w:rsidRDefault="00000000">
            <w:pPr>
              <w:spacing w:after="60"/>
            </w:pPr>
            <w:r>
              <w:rPr>
                <w:rFonts w:eastAsia="Calibri"/>
                <w:b/>
              </w:rPr>
              <w:t>Adatvédelem</w:t>
            </w:r>
          </w:p>
          <w:p w14:paraId="4119FDB1" w14:textId="77777777" w:rsidR="005A0825" w:rsidRDefault="00000000">
            <w:pPr>
              <w:spacing w:after="0" w:line="288" w:lineRule="auto"/>
            </w:pPr>
            <w:r>
              <w:rPr>
                <w:rFonts w:eastAsia="Calibri"/>
                <w:sz w:val="21"/>
              </w:rPr>
              <w:t>A kitöltési linket, az ANTRA azonosítót és a nyilatkozatok adatait bizalmasan kell kezelni. Oktatási képernyőképen csak tesztadat vagy kitakart személyes adat szerepelhet.</w:t>
            </w:r>
          </w:p>
        </w:tc>
      </w:tr>
    </w:tbl>
    <w:p w14:paraId="5EEDD17A" w14:textId="77777777" w:rsidR="005A0825" w:rsidRDefault="005A0825">
      <w:pPr>
        <w:spacing w:after="40"/>
      </w:pPr>
    </w:p>
    <w:p w14:paraId="648A1082" w14:textId="77777777" w:rsidR="005A0825" w:rsidRDefault="00000000">
      <w:pPr>
        <w:pStyle w:val="Cmsor1"/>
      </w:pPr>
      <w:r>
        <w:t>1. A folyamat röviden</w:t>
      </w:r>
    </w:p>
    <w:p w14:paraId="1FA8273E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minden felhasználó</w:t>
      </w:r>
    </w:p>
    <w:p w14:paraId="10F62B1A" w14:textId="77777777" w:rsidR="005A0825" w:rsidRDefault="005A0825">
      <w:pPr>
        <w:sectPr w:rsidR="005A0825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4EE0330D" w14:textId="77777777" w:rsidR="005A0825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39106F5" wp14:editId="2995D50A">
            <wp:extent cx="7010400" cy="3943350"/>
            <wp:effectExtent l="0" t="0" r="0" b="0"/>
            <wp:docPr id="1" name="Picture 1" descr="Három szerepkörsávos folyamatábra a személy kiválasztásától a kitöltésen, ellenőrzésen és javítási körön át a munkaügyi kézi lezárásig." title="Nyilatkozati csomag teljes folya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yilatkozati_folyamatab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14946" cy="39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52D1" w14:textId="77777777" w:rsidR="005A0825" w:rsidRDefault="00000000">
      <w:pPr>
        <w:spacing w:before="60" w:after="200"/>
        <w:jc w:val="center"/>
      </w:pPr>
      <w:r>
        <w:rPr>
          <w:rFonts w:eastAsia="Calibri"/>
          <w:i/>
          <w:color w:val="667085"/>
          <w:sz w:val="18"/>
        </w:rPr>
        <w:t>1. ábra – A teljes felhasználói folyamat</w:t>
      </w:r>
    </w:p>
    <w:p w14:paraId="225CCE48" w14:textId="77777777" w:rsidR="005A0825" w:rsidRDefault="005A0825">
      <w:pPr>
        <w:sectPr w:rsidR="005A0825">
          <w:pgSz w:w="15840" w:h="12240" w:orient="landscape"/>
          <w:pgMar w:top="936" w:right="936" w:bottom="936" w:left="936" w:header="504" w:footer="504" w:gutter="0"/>
          <w:cols w:space="720"/>
          <w:docGrid w:linePitch="360"/>
        </w:sectPr>
      </w:pPr>
    </w:p>
    <w:p w14:paraId="5D625607" w14:textId="77777777" w:rsidR="005A0825" w:rsidRDefault="00000000">
      <w:pPr>
        <w:pStyle w:val="Cmsor2"/>
      </w:pPr>
      <w:r>
        <w:lastRenderedPageBreak/>
        <w:t>1.1 Négy fontos szabály</w:t>
      </w:r>
    </w:p>
    <w:p w14:paraId="208B3B63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Egy személyhez egyszerre csak egy nyitott csomag tartozhat.</w:t>
      </w:r>
    </w:p>
    <w:p w14:paraId="18720D93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Az Elfogadva, lezárásra vár állapot még nyitott: új csomag csak a munkaügyi kézi lezárás után indítható.</w:t>
      </w:r>
    </w:p>
    <w:p w14:paraId="6A7F7440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kitöltési link mindig a nyilatkozati személy adatlapján tárolt e-mail-címre érkezik.</w:t>
      </w:r>
    </w:p>
    <w:p w14:paraId="369BAFC4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kitöltő nem kap PDF-előnézetet. A PDF-et a jogosult toborzó vagy munkaügyi munkatárs töltheti le az ellenőrzési nézetből.</w:t>
      </w:r>
    </w:p>
    <w:p w14:paraId="0DB2B6FE" w14:textId="77777777" w:rsidR="005A0825" w:rsidRDefault="00000000">
      <w:pPr>
        <w:pStyle w:val="Cmsor1"/>
      </w:pPr>
      <w:r>
        <w:t>2. Toborzói útmutató</w:t>
      </w:r>
    </w:p>
    <w:p w14:paraId="1C22D803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toborzó, szükség esetén munkaügy</w:t>
      </w:r>
    </w:p>
    <w:p w14:paraId="7FC5A53B" w14:textId="77777777" w:rsidR="005A0825" w:rsidRDefault="00000000">
      <w:pPr>
        <w:pStyle w:val="Cmsor2"/>
      </w:pPr>
      <w:r>
        <w:t>2.1 Személy megkeresése</w:t>
      </w:r>
    </w:p>
    <w:p w14:paraId="5C60C6D6" w14:textId="77777777" w:rsidR="005A0825" w:rsidRDefault="00000000">
      <w:pPr>
        <w:numPr>
          <w:ilvl w:val="0"/>
          <w:numId w:val="10"/>
        </w:numPr>
        <w:spacing w:after="80"/>
      </w:pPr>
      <w:r>
        <w:rPr>
          <w:rFonts w:eastAsia="Calibri"/>
        </w:rPr>
        <w:t>Nyissa meg a Nyilatkozatok / Személyek oldalt.</w:t>
      </w:r>
    </w:p>
    <w:p w14:paraId="07B8EA12" w14:textId="77777777" w:rsidR="005A0825" w:rsidRPr="00681DB4" w:rsidRDefault="00000000">
      <w:pPr>
        <w:numPr>
          <w:ilvl w:val="0"/>
          <w:numId w:val="10"/>
        </w:numPr>
        <w:spacing w:after="80"/>
        <w:rPr>
          <w:lang w:val="de-DE"/>
        </w:rPr>
      </w:pPr>
      <w:proofErr w:type="spellStart"/>
      <w:r w:rsidRPr="00681DB4">
        <w:rPr>
          <w:rFonts w:eastAsia="Calibri"/>
          <w:lang w:val="de-DE"/>
        </w:rPr>
        <w:t>Keressen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név</w:t>
      </w:r>
      <w:proofErr w:type="spellEnd"/>
      <w:r w:rsidRPr="00681DB4">
        <w:rPr>
          <w:rFonts w:eastAsia="Calibri"/>
          <w:lang w:val="de-DE"/>
        </w:rPr>
        <w:t xml:space="preserve">, ANTRA </w:t>
      </w:r>
      <w:proofErr w:type="spellStart"/>
      <w:r w:rsidRPr="00681DB4">
        <w:rPr>
          <w:rFonts w:eastAsia="Calibri"/>
          <w:lang w:val="de-DE"/>
        </w:rPr>
        <w:t>azonosító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vagy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e-mail-cím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alapján</w:t>
      </w:r>
      <w:proofErr w:type="spellEnd"/>
      <w:r w:rsidRPr="00681DB4">
        <w:rPr>
          <w:rFonts w:eastAsia="Calibri"/>
          <w:lang w:val="de-DE"/>
        </w:rPr>
        <w:t>.</w:t>
      </w:r>
    </w:p>
    <w:p w14:paraId="5BF85E59" w14:textId="77777777" w:rsidR="005A0825" w:rsidRDefault="00000000">
      <w:pPr>
        <w:numPr>
          <w:ilvl w:val="0"/>
          <w:numId w:val="10"/>
        </w:numPr>
        <w:spacing w:after="80"/>
      </w:pPr>
      <w:proofErr w:type="spellStart"/>
      <w:r>
        <w:rPr>
          <w:rFonts w:eastAsia="Calibri"/>
        </w:rPr>
        <w:t>Nyissa</w:t>
      </w:r>
      <w:proofErr w:type="spellEnd"/>
      <w:r>
        <w:rPr>
          <w:rFonts w:eastAsia="Calibri"/>
        </w:rPr>
        <w:t xml:space="preserve"> meg a </w:t>
      </w:r>
      <w:proofErr w:type="spellStart"/>
      <w:r>
        <w:rPr>
          <w:rFonts w:eastAsia="Calibri"/>
        </w:rPr>
        <w:t>megfelelő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személy</w:t>
      </w:r>
      <w:proofErr w:type="spellEnd"/>
      <w:r>
        <w:rPr>
          <w:rFonts w:eastAsia="Calibri"/>
        </w:rPr>
        <w:t xml:space="preserve"> adatlapját.</w:t>
      </w:r>
    </w:p>
    <w:p w14:paraId="624863CE" w14:textId="77777777" w:rsidR="005A0825" w:rsidRDefault="00000000">
      <w:pPr>
        <w:numPr>
          <w:ilvl w:val="0"/>
          <w:numId w:val="10"/>
        </w:numPr>
        <w:spacing w:after="80"/>
      </w:pPr>
      <w:r>
        <w:rPr>
          <w:rFonts w:eastAsia="Calibri"/>
        </w:rPr>
        <w:t>Ha nincs találat, csak akkor hozzon létre új személyt.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14:paraId="336E4F5D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0E29D01F" w14:textId="77777777" w:rsidR="005A0825" w:rsidRDefault="00000000">
            <w:pPr>
              <w:spacing w:after="60"/>
            </w:pPr>
            <w:r>
              <w:rPr>
                <w:rFonts w:eastAsia="Calibri"/>
                <w:b/>
              </w:rPr>
              <w:t>Duplikáció elkerülése</w:t>
            </w:r>
          </w:p>
          <w:p w14:paraId="7521F985" w14:textId="77777777" w:rsidR="005A0825" w:rsidRDefault="00000000">
            <w:pPr>
              <w:spacing w:after="0" w:line="288" w:lineRule="auto"/>
            </w:pPr>
            <w:r>
              <w:rPr>
                <w:rFonts w:eastAsia="Calibri"/>
                <w:sz w:val="21"/>
              </w:rPr>
              <w:t>Új személy létrehozása előtt mindig keressen rá az ANTRA azonosítóra és az e-mail-címre is. Egy emberhez ne készüljön több nyilatkozati személy.</w:t>
            </w:r>
          </w:p>
        </w:tc>
      </w:tr>
    </w:tbl>
    <w:p w14:paraId="29E779EE" w14:textId="265EE6DC" w:rsidR="005A0825" w:rsidRDefault="005A0825">
      <w:pPr>
        <w:spacing w:after="40"/>
      </w:pPr>
    </w:p>
    <w:p w14:paraId="4D6221D7" w14:textId="7D7BF448" w:rsidR="00681DB4" w:rsidRDefault="00681DB4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17577149" wp14:editId="068080AD">
            <wp:extent cx="5943600" cy="1835785"/>
            <wp:effectExtent l="0" t="0" r="0" b="0"/>
            <wp:docPr id="289527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350B" w14:textId="0B72C7A8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2. ábra – Nyilatkozati személyek listája</w:t>
      </w:r>
    </w:p>
    <w:p w14:paraId="3CE3A81C" w14:textId="77777777" w:rsidR="005A0825" w:rsidRDefault="00000000">
      <w:pPr>
        <w:pStyle w:val="Cmsor2"/>
      </w:pPr>
      <w:r>
        <w:t>2.2 Új személy létrehozása</w:t>
      </w:r>
    </w:p>
    <w:p w14:paraId="04B50E18" w14:textId="77777777" w:rsidR="005A0825" w:rsidRDefault="00000000">
      <w:pPr>
        <w:numPr>
          <w:ilvl w:val="0"/>
          <w:numId w:val="11"/>
        </w:numPr>
        <w:spacing w:after="80"/>
      </w:pPr>
      <w:r>
        <w:rPr>
          <w:rFonts w:eastAsia="Calibri"/>
        </w:rPr>
        <w:t>Válassza az Új személy létrehozása műveletet.</w:t>
      </w:r>
    </w:p>
    <w:p w14:paraId="30EA72FB" w14:textId="77777777" w:rsidR="005A0825" w:rsidRDefault="00000000">
      <w:pPr>
        <w:numPr>
          <w:ilvl w:val="0"/>
          <w:numId w:val="11"/>
        </w:numPr>
        <w:spacing w:after="80"/>
      </w:pPr>
      <w:r>
        <w:rPr>
          <w:rFonts w:eastAsia="Calibri"/>
        </w:rPr>
        <w:lastRenderedPageBreak/>
        <w:t>Adja meg az ANTRA azonosítót, a vezetéknevet, a keresztnevet és a nyilatkozati e-mail-címet.</w:t>
      </w:r>
    </w:p>
    <w:p w14:paraId="2D49CCDE" w14:textId="77777777" w:rsidR="005A0825" w:rsidRDefault="00000000">
      <w:pPr>
        <w:numPr>
          <w:ilvl w:val="0"/>
          <w:numId w:val="11"/>
        </w:numPr>
        <w:spacing w:after="80"/>
      </w:pPr>
      <w:r>
        <w:rPr>
          <w:rFonts w:eastAsia="Calibri"/>
        </w:rPr>
        <w:t>Ellenőrizze az e-mail-címet, mert a kitöltési link ide érkezik.</w:t>
      </w:r>
    </w:p>
    <w:p w14:paraId="034537A5" w14:textId="77777777" w:rsidR="005A0825" w:rsidRDefault="00000000">
      <w:pPr>
        <w:numPr>
          <w:ilvl w:val="0"/>
          <w:numId w:val="11"/>
        </w:numPr>
        <w:spacing w:after="80"/>
      </w:pPr>
      <w:r>
        <w:rPr>
          <w:rFonts w:eastAsia="Calibri"/>
        </w:rPr>
        <w:t>Mentse a személyt, majd nyissa meg az adatlapját.</w:t>
      </w:r>
    </w:p>
    <w:p w14:paraId="2FE3A3B1" w14:textId="0A3AD56D" w:rsidR="00681DB4" w:rsidRDefault="001F1E58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0E1A73AB" wp14:editId="4ED1D25A">
            <wp:extent cx="5943600" cy="3990340"/>
            <wp:effectExtent l="0" t="0" r="0" b="0"/>
            <wp:docPr id="12230367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3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07BD" w14:textId="0AD531C9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3. ábra – Új személy létrehozása</w:t>
      </w:r>
    </w:p>
    <w:p w14:paraId="01818F0B" w14:textId="77777777" w:rsidR="005A0825" w:rsidRDefault="00000000">
      <w:pPr>
        <w:pStyle w:val="Cmsor2"/>
      </w:pPr>
      <w:r>
        <w:t>2.3 Nyilatkozatcsomag létrehozása és kiküldése</w:t>
      </w:r>
    </w:p>
    <w:p w14:paraId="62594102" w14:textId="77777777" w:rsidR="005A0825" w:rsidRDefault="00000000">
      <w:pPr>
        <w:numPr>
          <w:ilvl w:val="0"/>
          <w:numId w:val="12"/>
        </w:numPr>
        <w:spacing w:after="80"/>
      </w:pPr>
      <w:r>
        <w:rPr>
          <w:rFonts w:eastAsia="Calibri"/>
        </w:rPr>
        <w:t>A személy adatlapján válassza a Nyilatkozatcsomag létrehozása műveletet.</w:t>
      </w:r>
    </w:p>
    <w:p w14:paraId="151FC36B" w14:textId="77777777" w:rsidR="005A0825" w:rsidRDefault="00000000">
      <w:pPr>
        <w:numPr>
          <w:ilvl w:val="0"/>
          <w:numId w:val="12"/>
        </w:numPr>
        <w:spacing w:after="80"/>
      </w:pPr>
      <w:r>
        <w:rPr>
          <w:rFonts w:eastAsia="Calibri"/>
        </w:rPr>
        <w:t>Válassza ki a csomag típusát: Belépés vagy Egyéb.</w:t>
      </w:r>
    </w:p>
    <w:p w14:paraId="7E98AF11" w14:textId="77777777" w:rsidR="005A0825" w:rsidRDefault="00000000">
      <w:pPr>
        <w:numPr>
          <w:ilvl w:val="0"/>
          <w:numId w:val="12"/>
        </w:numPr>
        <w:spacing w:after="80"/>
      </w:pPr>
      <w:r>
        <w:rPr>
          <w:rFonts w:eastAsia="Calibri"/>
        </w:rPr>
        <w:t>Belépés esetén adja meg a céget és a belépés dátumát; Egyéb esetén a céget és az igénylés dátumát.</w:t>
      </w:r>
    </w:p>
    <w:p w14:paraId="42811F27" w14:textId="77777777" w:rsidR="005A0825" w:rsidRDefault="00000000">
      <w:pPr>
        <w:numPr>
          <w:ilvl w:val="0"/>
          <w:numId w:val="12"/>
        </w:numPr>
        <w:spacing w:after="80"/>
      </w:pPr>
      <w:r>
        <w:rPr>
          <w:rFonts w:eastAsia="Calibri"/>
        </w:rPr>
        <w:t>Ellenőrizze az elsődleges toborzót. Alapértelmezésben a belépett toborzó szerepel.</w:t>
      </w:r>
    </w:p>
    <w:p w14:paraId="6E94FE4C" w14:textId="77777777" w:rsidR="005A0825" w:rsidRDefault="00000000">
      <w:pPr>
        <w:numPr>
          <w:ilvl w:val="0"/>
          <w:numId w:val="12"/>
        </w:numPr>
        <w:spacing w:after="80"/>
      </w:pPr>
      <w:r>
        <w:rPr>
          <w:rFonts w:eastAsia="Calibri"/>
        </w:rPr>
        <w:t>Ellenőrizze a kijelölt nyilatkozatokat, majd szükség esetén adjon hozzá további, például adóügyi nyilatkozatot.</w:t>
      </w:r>
    </w:p>
    <w:p w14:paraId="64EC8F5C" w14:textId="77777777" w:rsidR="005A0825" w:rsidRDefault="00000000">
      <w:pPr>
        <w:numPr>
          <w:ilvl w:val="0"/>
          <w:numId w:val="12"/>
        </w:numPr>
        <w:spacing w:after="80"/>
      </w:pPr>
      <w:r>
        <w:rPr>
          <w:rFonts w:eastAsia="Calibri"/>
        </w:rPr>
        <w:t>Válassza a Létrehozás és kiküldés gombot. Ez egy lépésben létrehozza a csomagot és elküldi az e-mailt.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5A0825" w14:paraId="3A3948DE" w14:textId="77777777">
        <w:trPr>
          <w:cantSplit/>
          <w:tblHeader/>
        </w:trPr>
        <w:tc>
          <w:tcPr>
            <w:tcW w:w="4300" w:type="dxa"/>
            <w:shd w:val="clear" w:color="auto" w:fill="E8EEF5"/>
            <w:vAlign w:val="center"/>
          </w:tcPr>
          <w:p w14:paraId="6244B009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Belépési csomag alapértelmezett eleme</w:t>
            </w:r>
          </w:p>
        </w:tc>
        <w:tc>
          <w:tcPr>
            <w:tcW w:w="5060" w:type="dxa"/>
            <w:shd w:val="clear" w:color="auto" w:fill="E8EEF5"/>
            <w:vAlign w:val="center"/>
          </w:tcPr>
          <w:p w14:paraId="00222D87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Mit tehet a toborzó?</w:t>
            </w:r>
          </w:p>
        </w:tc>
      </w:tr>
      <w:tr w:rsidR="005A0825" w14:paraId="25501405" w14:textId="77777777">
        <w:trPr>
          <w:cantSplit/>
        </w:trPr>
        <w:tc>
          <w:tcPr>
            <w:tcW w:w="4300" w:type="dxa"/>
          </w:tcPr>
          <w:p w14:paraId="42AD48A9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Személyes adatok</w:t>
            </w:r>
          </w:p>
        </w:tc>
        <w:tc>
          <w:tcPr>
            <w:tcW w:w="5060" w:type="dxa"/>
          </w:tcPr>
          <w:p w14:paraId="0CC965B9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 belépési csomag kötelező első eleme, nem hagyható el.</w:t>
            </w:r>
          </w:p>
        </w:tc>
      </w:tr>
      <w:tr w:rsidR="005A0825" w14:paraId="29B71DDD" w14:textId="77777777">
        <w:trPr>
          <w:cantSplit/>
        </w:trPr>
        <w:tc>
          <w:tcPr>
            <w:tcW w:w="4300" w:type="dxa"/>
          </w:tcPr>
          <w:p w14:paraId="0C1CC4EF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lastRenderedPageBreak/>
              <w:t>Nyilatkozat bankszámlaszámról</w:t>
            </w:r>
          </w:p>
        </w:tc>
        <w:tc>
          <w:tcPr>
            <w:tcW w:w="5060" w:type="dxa"/>
          </w:tcPr>
          <w:p w14:paraId="46BBB261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Alapértelmezetten kijelölt.</w:t>
            </w:r>
          </w:p>
        </w:tc>
      </w:tr>
      <w:tr w:rsidR="005A0825" w14:paraId="433A4A7C" w14:textId="77777777">
        <w:trPr>
          <w:cantSplit/>
        </w:trPr>
        <w:tc>
          <w:tcPr>
            <w:tcW w:w="4300" w:type="dxa"/>
          </w:tcPr>
          <w:p w14:paraId="71016CF7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Nyilatkozat 3 év alatti gyermek neveléséről</w:t>
            </w:r>
          </w:p>
        </w:tc>
        <w:tc>
          <w:tcPr>
            <w:tcW w:w="5060" w:type="dxa"/>
          </w:tcPr>
          <w:p w14:paraId="5EBE3D15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Alapértelmezetten kijelölt.</w:t>
            </w:r>
          </w:p>
        </w:tc>
      </w:tr>
      <w:tr w:rsidR="005A0825" w14:paraId="6A2C01FF" w14:textId="77777777">
        <w:trPr>
          <w:cantSplit/>
        </w:trPr>
        <w:tc>
          <w:tcPr>
            <w:tcW w:w="4300" w:type="dxa"/>
          </w:tcPr>
          <w:p w14:paraId="2E485A8E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Adóügyi nyilatkozatok</w:t>
            </w:r>
          </w:p>
        </w:tc>
        <w:tc>
          <w:tcPr>
            <w:tcW w:w="5060" w:type="dxa"/>
          </w:tcPr>
          <w:p w14:paraId="28C6B575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Nem kerülnek be automatikusan; ismert jogosultság esetén előre kijelölhetők.</w:t>
            </w:r>
          </w:p>
        </w:tc>
      </w:tr>
      <w:tr w:rsidR="005A0825" w14:paraId="6A874216" w14:textId="77777777">
        <w:trPr>
          <w:cantSplit/>
        </w:trPr>
        <w:tc>
          <w:tcPr>
            <w:tcW w:w="4300" w:type="dxa"/>
          </w:tcPr>
          <w:p w14:paraId="35559231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Gyermek után járó pótszabadság</w:t>
            </w:r>
          </w:p>
        </w:tc>
        <w:tc>
          <w:tcPr>
            <w:tcW w:w="5060" w:type="dxa"/>
          </w:tcPr>
          <w:p w14:paraId="2ED633A0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Opcionálisan választható.</w:t>
            </w:r>
          </w:p>
        </w:tc>
      </w:tr>
    </w:tbl>
    <w:p w14:paraId="61FF3256" w14:textId="77777777" w:rsidR="005A0825" w:rsidRDefault="005A0825">
      <w:pPr>
        <w:spacing w:after="40"/>
      </w:pPr>
    </w:p>
    <w:p w14:paraId="0C1E46F2" w14:textId="06AB6AAE" w:rsidR="00681DB4" w:rsidRDefault="00681DB4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79285BA4" wp14:editId="7A6F2641">
            <wp:extent cx="3681916" cy="5314950"/>
            <wp:effectExtent l="0" t="0" r="0" b="0"/>
            <wp:docPr id="19975764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6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036" cy="534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16FC" w14:textId="29390916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4. ábra – Nyilatkozatcsomag létrehozása</w:t>
      </w:r>
    </w:p>
    <w:p w14:paraId="39F56118" w14:textId="77777777" w:rsidR="005A0825" w:rsidRDefault="00000000">
      <w:pPr>
        <w:pStyle w:val="Cmsor2"/>
      </w:pPr>
      <w:r>
        <w:lastRenderedPageBreak/>
        <w:t>2.4 Kiküldött csomag követése</w:t>
      </w:r>
    </w:p>
    <w:p w14:paraId="159A9B4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csomagoldalon látható a személy, a cég, a folyamat dátuma, az elsődleges toborzó, a nyilatkozati év és a csomag állapota.</w:t>
      </w:r>
    </w:p>
    <w:p w14:paraId="6742D5AB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Meghívó link kezelése részen látható a címzett, a kiküldés, a megnyitás és a lejárat időpontja.</w:t>
      </w:r>
    </w:p>
    <w:p w14:paraId="0A0BDEC9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Sikertelen vagy lejárt link esetén új meghívó küldhető. Az új link visszavonja a korábbi aktív linket.</w:t>
      </w:r>
    </w:p>
    <w:p w14:paraId="046E7A73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Az e-mail-küldés hibája nem törli a már létrehozott csomagot.</w:t>
      </w:r>
    </w:p>
    <w:p w14:paraId="541C2681" w14:textId="38F8BF39" w:rsidR="001F1E58" w:rsidRDefault="001F1E58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39CCB3FE" wp14:editId="6BD17630">
            <wp:extent cx="6322579" cy="3209925"/>
            <wp:effectExtent l="0" t="0" r="2540" b="0"/>
            <wp:docPr id="9453562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6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4791" cy="322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713C" w14:textId="627F98F7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5. ábra – Kiküldött nyilatkozatcsomag adatlapja</w:t>
      </w:r>
    </w:p>
    <w:p w14:paraId="3872FC55" w14:textId="6D57060C" w:rsidR="001F1E58" w:rsidRDefault="001F1E58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lastRenderedPageBreak/>
        <w:drawing>
          <wp:inline distT="0" distB="0" distL="0" distR="0" wp14:anchorId="3E8FE0F0" wp14:editId="5EA05302">
            <wp:extent cx="3724275" cy="3675750"/>
            <wp:effectExtent l="0" t="0" r="0" b="1270"/>
            <wp:docPr id="7649140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14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2755" cy="36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C404" w14:textId="187415BF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6. ábra – Kitöltésre felkérő e-mail</w:t>
      </w:r>
    </w:p>
    <w:p w14:paraId="333EB322" w14:textId="77777777" w:rsidR="005A0825" w:rsidRDefault="00000000">
      <w:pPr>
        <w:pStyle w:val="Cmsor2"/>
      </w:pPr>
      <w:r>
        <w:t>2.5 Toborzói ellenőrzés</w:t>
      </w:r>
    </w:p>
    <w:p w14:paraId="076AE57D" w14:textId="77777777" w:rsidR="005A0825" w:rsidRDefault="00000000">
      <w:r>
        <w:rPr>
          <w:rFonts w:eastAsia="Calibri"/>
        </w:rPr>
        <w:t>A személyes adatok nyilatkozatát a csomag elsődleges toborzója ellenőrizheti, ha rendelkezik a szükséges jogosultsággal. A többi nyilatkozat ellenőrzése jellemzően a munkaügy vagy bérszámfejtés feladata.</w:t>
      </w:r>
    </w:p>
    <w:p w14:paraId="2AF2A07D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Ellenőrizze, hogy a név, azonosítók és elérhetőségek olvashatók és egymással összhangban vannak.</w:t>
      </w:r>
    </w:p>
    <w:p w14:paraId="3903981A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Hiba esetén ne írja át a beküldött adatot: válassza az Elutasítás / Javítás kérése műveletet, és adjon közérthető indokot.</w:t>
      </w:r>
    </w:p>
    <w:p w14:paraId="59EEFC3A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Helyes adatok esetén válassza az Elfogadom műveletet.</w:t>
      </w:r>
    </w:p>
    <w:p w14:paraId="404F34A8" w14:textId="77777777" w:rsidR="005A0825" w:rsidRDefault="00000000">
      <w:pPr>
        <w:pStyle w:val="Cmsor1"/>
      </w:pPr>
      <w:r>
        <w:t>3. Munkaügyi útmutató</w:t>
      </w:r>
    </w:p>
    <w:p w14:paraId="39A3E6FA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munkaügy, bérszámfejtés, jogosult adminisztrátor</w:t>
      </w:r>
    </w:p>
    <w:p w14:paraId="5FE0C568" w14:textId="77777777" w:rsidR="005A0825" w:rsidRDefault="00000000">
      <w:pPr>
        <w:pStyle w:val="Cmsor2"/>
      </w:pPr>
      <w:r>
        <w:t>3.1 Intranet-felhasználó kapcsolása</w:t>
      </w:r>
    </w:p>
    <w:p w14:paraId="4D0216A6" w14:textId="77777777" w:rsidR="005A0825" w:rsidRDefault="00000000">
      <w:r>
        <w:rPr>
          <w:rFonts w:eastAsia="Calibri"/>
        </w:rPr>
        <w:t>A nyilatkozati személy e-mail-címe eltérhet az intranetes vagy céges e-mail-címtől. A kapcsolat célja, hogy a munkavállaló később a Nyilatkozataim oldalon is elérje a saját csomagjait.</w:t>
      </w:r>
    </w:p>
    <w:p w14:paraId="642BBF69" w14:textId="77777777" w:rsidR="005A0825" w:rsidRDefault="00000000">
      <w:pPr>
        <w:numPr>
          <w:ilvl w:val="0"/>
          <w:numId w:val="13"/>
        </w:numPr>
        <w:spacing w:after="80"/>
      </w:pPr>
      <w:r>
        <w:rPr>
          <w:rFonts w:eastAsia="Calibri"/>
        </w:rPr>
        <w:t>Nyissa meg a személy adatlapján az intranet-felhasználói részt.</w:t>
      </w:r>
    </w:p>
    <w:p w14:paraId="7D5B0891" w14:textId="77777777" w:rsidR="005A0825" w:rsidRDefault="00000000">
      <w:pPr>
        <w:numPr>
          <w:ilvl w:val="0"/>
          <w:numId w:val="13"/>
        </w:numPr>
        <w:spacing w:after="80"/>
      </w:pPr>
      <w:r>
        <w:rPr>
          <w:rFonts w:eastAsia="Calibri"/>
        </w:rPr>
        <w:lastRenderedPageBreak/>
        <w:t>Ha van megfelelő aktív felhasználó, kapcsolja a személyhez. A rendszer ANTRA azonosító vagy e-mail-egyezés alapján segíthet a keresésben.</w:t>
      </w:r>
    </w:p>
    <w:p w14:paraId="28649252" w14:textId="77777777" w:rsidR="005A0825" w:rsidRDefault="00000000">
      <w:pPr>
        <w:numPr>
          <w:ilvl w:val="0"/>
          <w:numId w:val="13"/>
        </w:numPr>
        <w:spacing w:after="80"/>
      </w:pPr>
      <w:r>
        <w:rPr>
          <w:rFonts w:eastAsia="Calibri"/>
        </w:rPr>
        <w:t>Ha nincs felhasználó, válassza az Intranet user létrehozása műveletet.</w:t>
      </w:r>
    </w:p>
    <w:p w14:paraId="354E2024" w14:textId="77777777" w:rsidR="005A0825" w:rsidRDefault="00000000">
      <w:pPr>
        <w:numPr>
          <w:ilvl w:val="0"/>
          <w:numId w:val="13"/>
        </w:numPr>
        <w:spacing w:after="80"/>
      </w:pPr>
      <w:r>
        <w:rPr>
          <w:rFonts w:eastAsia="Calibri"/>
        </w:rPr>
        <w:t>A users/add oldalon ellenőrizze az előtöltött nevet, e-mail-címet, telefonszámot, ANTRA azonosítót és a visszatérési hivatkozást.</w:t>
      </w:r>
    </w:p>
    <w:p w14:paraId="1133E271" w14:textId="77777777" w:rsidR="005A0825" w:rsidRDefault="00000000">
      <w:pPr>
        <w:numPr>
          <w:ilvl w:val="0"/>
          <w:numId w:val="13"/>
        </w:numPr>
        <w:spacing w:after="80"/>
      </w:pPr>
      <w:r>
        <w:rPr>
          <w:rFonts w:eastAsia="Calibri"/>
        </w:rPr>
        <w:t>A létrehozás után ellenőrizze, hogy a felhasználó valóban ehhez a nyilatkozati személyhez kapcsolódik.</w:t>
      </w:r>
    </w:p>
    <w:p w14:paraId="71816EB6" w14:textId="77777777" w:rsidR="005A0825" w:rsidRDefault="00000000">
      <w:pPr>
        <w:pStyle w:val="Cmsor2"/>
      </w:pPr>
      <w:r>
        <w:t xml:space="preserve">3.2 </w:t>
      </w:r>
      <w:proofErr w:type="spellStart"/>
      <w:r>
        <w:t>Éves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évközi</w:t>
      </w:r>
      <w:proofErr w:type="spellEnd"/>
      <w:r>
        <w:t xml:space="preserve"> csomag kiküldése</w:t>
      </w:r>
    </w:p>
    <w:p w14:paraId="0D813FC5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Munkaügy a személy adatlapjáról Belépés vagy Egyéb típusú csomagot indíthat.</w:t>
      </w:r>
    </w:p>
    <w:p w14:paraId="32782197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Éves vagy évközi nyilatkozathoz az Egyéb típus használható a megfelelő céggel és igénylési dátummal.</w:t>
      </w:r>
    </w:p>
    <w:p w14:paraId="45AD5A19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Az adóügyi nyilatkozatok egy adóévben többször is beküldhetők, ha a munkavállaló helyzete megváltozik.</w:t>
      </w:r>
    </w:p>
    <w:p w14:paraId="26664C6C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Új csomag nem indítható, amíg ugyanannak a személynek nyitott csomagja van.</w:t>
      </w:r>
    </w:p>
    <w:p w14:paraId="717E5CB5" w14:textId="17B77CF9" w:rsidR="00593797" w:rsidRDefault="00593797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7542219D" wp14:editId="055CC636">
            <wp:extent cx="2962689" cy="4276725"/>
            <wp:effectExtent l="0" t="0" r="9525" b="0"/>
            <wp:docPr id="16357973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6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9209" cy="43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A93B" w14:textId="0BB31D79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8. ábra – Éves vagy egyéb nyilatkozatcsomag összeállítása</w:t>
      </w:r>
    </w:p>
    <w:p w14:paraId="6AE4F6CD" w14:textId="77777777" w:rsidR="005A0825" w:rsidRDefault="00000000">
      <w:pPr>
        <w:pStyle w:val="Cmsor2"/>
      </w:pPr>
      <w:r>
        <w:lastRenderedPageBreak/>
        <w:t>3.3 Beküldött nyilatkozat ellenőrzése</w:t>
      </w:r>
    </w:p>
    <w:p w14:paraId="6CDD036A" w14:textId="77777777" w:rsidR="005A0825" w:rsidRDefault="00000000">
      <w:pPr>
        <w:numPr>
          <w:ilvl w:val="0"/>
          <w:numId w:val="14"/>
        </w:numPr>
        <w:spacing w:after="80"/>
      </w:pPr>
      <w:r>
        <w:rPr>
          <w:rFonts w:eastAsia="Calibri"/>
        </w:rPr>
        <w:t>Nyissa meg az ellenőrzésre váró csomagot az értesítésből vagy a személy adatlapjáról.</w:t>
      </w:r>
    </w:p>
    <w:p w14:paraId="75D8FDE7" w14:textId="77777777" w:rsidR="005A0825" w:rsidRDefault="00000000">
      <w:pPr>
        <w:numPr>
          <w:ilvl w:val="0"/>
          <w:numId w:val="14"/>
        </w:numPr>
        <w:spacing w:after="80"/>
      </w:pPr>
      <w:r>
        <w:rPr>
          <w:rFonts w:eastAsia="Calibri"/>
        </w:rPr>
        <w:t>Nyissa le az ellenőrizendő nyilatkozatot.</w:t>
      </w:r>
    </w:p>
    <w:p w14:paraId="209185A0" w14:textId="77777777" w:rsidR="005A0825" w:rsidRDefault="00000000">
      <w:pPr>
        <w:numPr>
          <w:ilvl w:val="0"/>
          <w:numId w:val="14"/>
        </w:numPr>
        <w:spacing w:after="80"/>
      </w:pPr>
      <w:r>
        <w:rPr>
          <w:rFonts w:eastAsia="Calibri"/>
        </w:rPr>
        <w:t>Olvassa át a Beküldött adatok részt. Gyermekek, eltartottak és ismétlődő adatok külön blokkokban vagy táblázatban jelennek meg.</w:t>
      </w:r>
    </w:p>
    <w:p w14:paraId="09C00499" w14:textId="77777777" w:rsidR="005A0825" w:rsidRDefault="00000000">
      <w:pPr>
        <w:numPr>
          <w:ilvl w:val="0"/>
          <w:numId w:val="14"/>
        </w:numPr>
        <w:spacing w:after="80"/>
      </w:pPr>
      <w:r>
        <w:rPr>
          <w:rFonts w:eastAsia="Calibri"/>
        </w:rPr>
        <w:t>Szükség esetén nyissa meg a Beküldési bizonyítékot.</w:t>
      </w:r>
    </w:p>
    <w:p w14:paraId="267D2146" w14:textId="77777777" w:rsidR="005A0825" w:rsidRDefault="00000000">
      <w:pPr>
        <w:numPr>
          <w:ilvl w:val="0"/>
          <w:numId w:val="14"/>
        </w:numPr>
        <w:spacing w:after="80"/>
      </w:pPr>
      <w:r>
        <w:rPr>
          <w:rFonts w:eastAsia="Calibri"/>
        </w:rPr>
        <w:t>Töltse le a PDF-et, ha a lefűzéshez vagy további ellenőrzéshez szükséges.</w:t>
      </w:r>
    </w:p>
    <w:p w14:paraId="29723D0B" w14:textId="77777777" w:rsidR="005A0825" w:rsidRDefault="00000000">
      <w:pPr>
        <w:numPr>
          <w:ilvl w:val="0"/>
          <w:numId w:val="14"/>
        </w:numPr>
        <w:spacing w:after="80"/>
      </w:pPr>
      <w:r>
        <w:rPr>
          <w:rFonts w:eastAsia="Calibri"/>
        </w:rPr>
        <w:t>Helyes nyilatkozatnál válassza az Elfogadom műveletet; hibánál kérjen javítást.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14:paraId="29B4AA18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1E9C94D5" w14:textId="77777777" w:rsidR="005A0825" w:rsidRDefault="00000000">
            <w:pPr>
              <w:spacing w:after="60"/>
            </w:pPr>
            <w:r>
              <w:rPr>
                <w:rFonts w:eastAsia="Calibri"/>
                <w:b/>
              </w:rPr>
              <w:t>A beküldési adat nem írható át csendben</w:t>
            </w:r>
          </w:p>
          <w:p w14:paraId="78066DF1" w14:textId="77777777" w:rsidR="005A0825" w:rsidRDefault="00000000">
            <w:pPr>
              <w:spacing w:after="0" w:line="288" w:lineRule="auto"/>
            </w:pPr>
            <w:r>
              <w:rPr>
                <w:rFonts w:eastAsia="Calibri"/>
                <w:sz w:val="21"/>
              </w:rPr>
              <w:t>A dolgozó által beküldött érték módosítása helyett javítást kell kérni. Így az új mentéshez és újbóli beküldéshez külön időpont, bizonyíték és auditbejegyzés tartozik.</w:t>
            </w:r>
          </w:p>
        </w:tc>
      </w:tr>
    </w:tbl>
    <w:p w14:paraId="12EE11CB" w14:textId="77777777" w:rsidR="005A0825" w:rsidRDefault="005A0825">
      <w:pPr>
        <w:spacing w:after="40"/>
      </w:pPr>
    </w:p>
    <w:p w14:paraId="36DD3E39" w14:textId="4B7E51F7" w:rsidR="00866206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481B5A61" wp14:editId="0C90EB3A">
            <wp:extent cx="5943600" cy="3114675"/>
            <wp:effectExtent l="0" t="0" r="0" b="9525"/>
            <wp:docPr id="579755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5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31D2" w14:textId="4FCE4295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21. ábra – Nyilatkozat munkaügyi ellenőrzése</w:t>
      </w:r>
    </w:p>
    <w:p w14:paraId="503475F4" w14:textId="75EFCDF3" w:rsidR="00866206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lastRenderedPageBreak/>
        <w:drawing>
          <wp:inline distT="0" distB="0" distL="0" distR="0" wp14:anchorId="0BBCE4FB" wp14:editId="46AD9722">
            <wp:extent cx="5943600" cy="3472180"/>
            <wp:effectExtent l="0" t="0" r="0" b="0"/>
            <wp:docPr id="1556686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8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9226" w14:textId="2E9CCB6A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22. ábra – Beküldési bizonyíték és PDF letöltése</w:t>
      </w:r>
    </w:p>
    <w:p w14:paraId="5773AA19" w14:textId="77777777" w:rsidR="005A0825" w:rsidRDefault="00000000">
      <w:pPr>
        <w:pStyle w:val="Cmsor2"/>
      </w:pPr>
      <w:r>
        <w:t>3.4 Javítás kérése</w:t>
      </w:r>
    </w:p>
    <w:p w14:paraId="0B516950" w14:textId="77777777" w:rsidR="005A0825" w:rsidRDefault="00000000">
      <w:pPr>
        <w:numPr>
          <w:ilvl w:val="0"/>
          <w:numId w:val="15"/>
        </w:numPr>
        <w:spacing w:after="80"/>
      </w:pPr>
      <w:r>
        <w:rPr>
          <w:rFonts w:eastAsia="Calibri"/>
        </w:rPr>
        <w:t>Jelölje ki a hibás nyilatkozatot vagy nyilatkozatokat.</w:t>
      </w:r>
    </w:p>
    <w:p w14:paraId="4D41C893" w14:textId="77777777" w:rsidR="005A0825" w:rsidRDefault="00000000">
      <w:pPr>
        <w:numPr>
          <w:ilvl w:val="0"/>
          <w:numId w:val="15"/>
        </w:numPr>
        <w:spacing w:after="80"/>
      </w:pPr>
      <w:r>
        <w:rPr>
          <w:rFonts w:eastAsia="Calibri"/>
        </w:rPr>
        <w:t>Adjon minden kijelölt elemhez konkrét, hétköznapi javítási okot.</w:t>
      </w:r>
    </w:p>
    <w:p w14:paraId="6FB8972D" w14:textId="77777777" w:rsidR="005A0825" w:rsidRDefault="00000000">
      <w:pPr>
        <w:numPr>
          <w:ilvl w:val="0"/>
          <w:numId w:val="15"/>
        </w:numPr>
        <w:spacing w:after="80"/>
      </w:pPr>
      <w:r>
        <w:rPr>
          <w:rFonts w:eastAsia="Calibri"/>
        </w:rPr>
        <w:t>Küldje vissza javításra. A kitöltő összesítő e-mailt kap.</w:t>
      </w:r>
    </w:p>
    <w:p w14:paraId="178C8925" w14:textId="77777777" w:rsidR="005A0825" w:rsidRDefault="00000000">
      <w:pPr>
        <w:numPr>
          <w:ilvl w:val="0"/>
          <w:numId w:val="15"/>
        </w:numPr>
        <w:spacing w:after="80"/>
      </w:pPr>
      <w:r>
        <w:rPr>
          <w:rFonts w:eastAsia="Calibri"/>
        </w:rPr>
        <w:t>A kitöltő csak az érintett elemeket javítja, majd újra véglegesen beküldi a csomagot.</w:t>
      </w:r>
    </w:p>
    <w:p w14:paraId="6C0C0E4C" w14:textId="4763481F" w:rsidR="00866206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lastRenderedPageBreak/>
        <w:drawing>
          <wp:inline distT="0" distB="0" distL="0" distR="0" wp14:anchorId="46D2B82F" wp14:editId="15BBFF5E">
            <wp:extent cx="4895850" cy="4301130"/>
            <wp:effectExtent l="0" t="0" r="0" b="4445"/>
            <wp:docPr id="8021138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3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3889" cy="430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3AAF" w14:textId="0C8BD8E2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23. ábra – Nyilatkozat javításra visszaküldése</w:t>
      </w:r>
    </w:p>
    <w:p w14:paraId="6AD92244" w14:textId="77777777" w:rsidR="005A0825" w:rsidRDefault="00000000">
      <w:pPr>
        <w:pStyle w:val="Cmsor2"/>
      </w:pPr>
      <w:r>
        <w:t>3.5 Elfogadás és kézi lezárás</w:t>
      </w:r>
    </w:p>
    <w:p w14:paraId="27046A9D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Ha minden csomagelem elfogadott, a csomag Elfogadva, lezárásra vár állapotba kerül.</w:t>
      </w:r>
    </w:p>
    <w:p w14:paraId="6F7ACFB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Ez még nem a folyamat vége, és továbbra is blokkolja az új csomag indítását.</w:t>
      </w:r>
    </w:p>
    <w:p w14:paraId="557E9E27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jogosult munkaügyi munkatárs a jobb oldali tartalom alján található nagy Nyilatkozatcsomag lezárása gombbal zárja le az ügyet.</w:t>
      </w:r>
    </w:p>
    <w:p w14:paraId="75862AE3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lezárás visszavonja az aktív kitöltési linket, de a csomag, a beküldött adatok, a PDF és az előzmények jogosult felületen továbbra is megtekinthetők.</w:t>
      </w:r>
    </w:p>
    <w:p w14:paraId="0C2395D3" w14:textId="114D44D5" w:rsidR="00866206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lastRenderedPageBreak/>
        <w:drawing>
          <wp:inline distT="0" distB="0" distL="0" distR="0" wp14:anchorId="5C565613" wp14:editId="56E9C0C5">
            <wp:extent cx="5943600" cy="2192020"/>
            <wp:effectExtent l="0" t="0" r="0" b="0"/>
            <wp:docPr id="468286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8202" w14:textId="68407709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24. ábra – Elfogadott csomag kézi lezárása</w:t>
      </w:r>
    </w:p>
    <w:p w14:paraId="03EF430C" w14:textId="77777777" w:rsidR="005A0825" w:rsidRDefault="00000000">
      <w:pPr>
        <w:pStyle w:val="Cmsor2"/>
      </w:pPr>
      <w:r>
        <w:t>3.6 Előzmények</w:t>
      </w:r>
    </w:p>
    <w:p w14:paraId="0CEBDF4E" w14:textId="77777777" w:rsidR="005A0825" w:rsidRDefault="00000000">
      <w:r>
        <w:rPr>
          <w:rFonts w:eastAsia="Calibri"/>
        </w:rPr>
        <w:t>A személy előzményei csak a személy rekordjához kapcsolódó eseményeket mutatják. A csomag kiküldése, megnyitása, azonosítása, mentése, beküldése, ellenőrzése és lezárása a konkrét nyilatkozatcsomag előzményeiben található.</w:t>
      </w:r>
    </w:p>
    <w:p w14:paraId="54BA40C1" w14:textId="11348945" w:rsidR="00866206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2782E4AC" wp14:editId="6CFE749B">
            <wp:extent cx="5943600" cy="2413635"/>
            <wp:effectExtent l="0" t="0" r="0" b="5715"/>
            <wp:docPr id="50719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9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2B46" w14:textId="60952506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25. ábra – Nyilatkozatcsomag előzményei</w:t>
      </w:r>
    </w:p>
    <w:p w14:paraId="6708E02A" w14:textId="77777777" w:rsidR="005A0825" w:rsidRDefault="00000000">
      <w:pPr>
        <w:pStyle w:val="Cmsor1"/>
      </w:pPr>
      <w:r>
        <w:t>4. Kitöltői útmutató</w:t>
      </w:r>
    </w:p>
    <w:p w14:paraId="5A8C8CE3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munkavállaló / nyilatkozat kitöltője</w:t>
      </w:r>
    </w:p>
    <w:p w14:paraId="5D05D44D" w14:textId="77777777" w:rsidR="005A0825" w:rsidRDefault="00000000">
      <w:pPr>
        <w:pStyle w:val="Cmsor2"/>
      </w:pPr>
      <w:r>
        <w:t>4.1 Belépés a kitöltőfelületre</w:t>
      </w:r>
    </w:p>
    <w:p w14:paraId="43AE8722" w14:textId="77777777" w:rsidR="005A0825" w:rsidRDefault="00000000">
      <w:pPr>
        <w:numPr>
          <w:ilvl w:val="0"/>
          <w:numId w:val="16"/>
        </w:numPr>
        <w:spacing w:after="80"/>
      </w:pPr>
      <w:r>
        <w:rPr>
          <w:rFonts w:eastAsia="Calibri"/>
        </w:rPr>
        <w:t>Nyissa meg a Nyilatkozatok tárgyú e-mailt.</w:t>
      </w:r>
    </w:p>
    <w:p w14:paraId="1982F22E" w14:textId="77777777" w:rsidR="005A0825" w:rsidRDefault="00000000">
      <w:pPr>
        <w:numPr>
          <w:ilvl w:val="0"/>
          <w:numId w:val="16"/>
        </w:numPr>
        <w:spacing w:after="80"/>
      </w:pPr>
      <w:r>
        <w:rPr>
          <w:rFonts w:eastAsia="Calibri"/>
        </w:rPr>
        <w:t>Jegyezze meg az e-mailben szereplő ANTRA azonosítót.</w:t>
      </w:r>
    </w:p>
    <w:p w14:paraId="4F91857C" w14:textId="77777777" w:rsidR="005A0825" w:rsidRDefault="00000000">
      <w:pPr>
        <w:numPr>
          <w:ilvl w:val="0"/>
          <w:numId w:val="16"/>
        </w:numPr>
        <w:spacing w:after="80"/>
      </w:pPr>
      <w:r>
        <w:rPr>
          <w:rFonts w:eastAsia="Calibri"/>
        </w:rPr>
        <w:lastRenderedPageBreak/>
        <w:t>Válassza a kitöltési gombot vagy hivatkozást.</w:t>
      </w:r>
    </w:p>
    <w:p w14:paraId="1CBAB76C" w14:textId="77777777" w:rsidR="005A0825" w:rsidRDefault="00000000">
      <w:pPr>
        <w:numPr>
          <w:ilvl w:val="0"/>
          <w:numId w:val="16"/>
        </w:numPr>
        <w:spacing w:after="80"/>
      </w:pPr>
      <w:r>
        <w:rPr>
          <w:rFonts w:eastAsia="Calibri"/>
        </w:rPr>
        <w:t>A megnyíló oldalon írja be az ANTRA azonosítót, majd folytassa.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14:paraId="2325EC20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421B67C0" w14:textId="77777777" w:rsidR="005A0825" w:rsidRDefault="00000000">
            <w:pPr>
              <w:spacing w:after="60"/>
            </w:pPr>
            <w:r>
              <w:rPr>
                <w:rFonts w:eastAsia="Calibri"/>
                <w:b/>
              </w:rPr>
              <w:t>Ne küldje tovább a linket</w:t>
            </w:r>
          </w:p>
          <w:p w14:paraId="30680F76" w14:textId="77777777" w:rsidR="005A0825" w:rsidRDefault="00000000">
            <w:pPr>
              <w:spacing w:after="0" w:line="288" w:lineRule="auto"/>
            </w:pPr>
            <w:r>
              <w:rPr>
                <w:rFonts w:eastAsia="Calibri"/>
                <w:sz w:val="21"/>
              </w:rPr>
              <w:t>A kitöltési link személyhez és csomaghoz tartozik. Ha nem Ön a címzett, vagy az ANTRA azonosító nem fogadható el, ne próbálkozzon más adatokkal; jelezze a toborzónak vagy a munkaügynek.</w:t>
            </w:r>
          </w:p>
        </w:tc>
      </w:tr>
    </w:tbl>
    <w:p w14:paraId="00E03B54" w14:textId="77777777" w:rsidR="005A0825" w:rsidRDefault="005A0825">
      <w:pPr>
        <w:spacing w:after="40"/>
      </w:pPr>
    </w:p>
    <w:p w14:paraId="2FFE2466" w14:textId="3B6BEFFA" w:rsidR="00593797" w:rsidRDefault="00593797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36E21580" wp14:editId="651645AD">
            <wp:extent cx="5943600" cy="2553970"/>
            <wp:effectExtent l="0" t="0" r="0" b="0"/>
            <wp:docPr id="17834043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4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BCE9" w14:textId="73C036AB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9. ábra – ANTRA-azonosító ellenőrzése</w:t>
      </w:r>
    </w:p>
    <w:p w14:paraId="33A537F9" w14:textId="77777777" w:rsidR="005A0825" w:rsidRDefault="00000000">
      <w:pPr>
        <w:pStyle w:val="Cmsor2"/>
      </w:pPr>
      <w:r>
        <w:t>4.2 A nyilatkozatok áttekintése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4300"/>
        <w:gridCol w:w="3060"/>
      </w:tblGrid>
      <w:tr w:rsidR="005A0825" w14:paraId="4CECA3DF" w14:textId="77777777">
        <w:trPr>
          <w:cantSplit/>
          <w:tblHeader/>
        </w:trPr>
        <w:tc>
          <w:tcPr>
            <w:tcW w:w="2000" w:type="dxa"/>
            <w:shd w:val="clear" w:color="auto" w:fill="E8EEF5"/>
            <w:vAlign w:val="center"/>
          </w:tcPr>
          <w:p w14:paraId="646112B6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Csoport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7B17C65A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Mit jelent?</w:t>
            </w:r>
          </w:p>
        </w:tc>
        <w:tc>
          <w:tcPr>
            <w:tcW w:w="3060" w:type="dxa"/>
            <w:shd w:val="clear" w:color="auto" w:fill="E8EEF5"/>
            <w:vAlign w:val="center"/>
          </w:tcPr>
          <w:p w14:paraId="5A215CA9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Mi a teendő?</w:t>
            </w:r>
          </w:p>
        </w:tc>
      </w:tr>
      <w:tr w:rsidR="005A0825" w14:paraId="31DC0315" w14:textId="77777777">
        <w:trPr>
          <w:cantSplit/>
        </w:trPr>
        <w:tc>
          <w:tcPr>
            <w:tcW w:w="2000" w:type="dxa"/>
          </w:tcPr>
          <w:p w14:paraId="2D57921B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Még kitöltendő</w:t>
            </w:r>
          </w:p>
        </w:tc>
        <w:tc>
          <w:tcPr>
            <w:tcW w:w="4300" w:type="dxa"/>
          </w:tcPr>
          <w:p w14:paraId="138CE57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 nyilatkozat nincs kész, vagy javításra visszaküldték.</w:t>
            </w:r>
          </w:p>
        </w:tc>
        <w:tc>
          <w:tcPr>
            <w:tcW w:w="3060" w:type="dxa"/>
          </w:tcPr>
          <w:p w14:paraId="1F4B9691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Nyissa meg és töltse ki.</w:t>
            </w:r>
          </w:p>
        </w:tc>
      </w:tr>
      <w:tr w:rsidR="005A0825" w14:paraId="7D853A72" w14:textId="77777777">
        <w:trPr>
          <w:cantSplit/>
        </w:trPr>
        <w:tc>
          <w:tcPr>
            <w:tcW w:w="2000" w:type="dxa"/>
          </w:tcPr>
          <w:p w14:paraId="606EFE44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Kitöltött</w:t>
            </w:r>
          </w:p>
        </w:tc>
        <w:tc>
          <w:tcPr>
            <w:tcW w:w="4300" w:type="dxa"/>
          </w:tcPr>
          <w:p w14:paraId="1D1D550A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 nyilatkozat mentve, beküldve vagy elfogadva.</w:t>
            </w:r>
          </w:p>
        </w:tc>
        <w:tc>
          <w:tcPr>
            <w:tcW w:w="3060" w:type="dxa"/>
          </w:tcPr>
          <w:p w14:paraId="09542E69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Végleges beküldésig szükség esetén ellenőrizze.</w:t>
            </w:r>
          </w:p>
        </w:tc>
      </w:tr>
      <w:tr w:rsidR="005A0825" w14:paraId="4A37BEF5" w14:textId="77777777">
        <w:trPr>
          <w:cantSplit/>
        </w:trPr>
        <w:tc>
          <w:tcPr>
            <w:tcW w:w="2000" w:type="dxa"/>
          </w:tcPr>
          <w:p w14:paraId="7B20327A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Választható</w:t>
            </w:r>
          </w:p>
        </w:tc>
        <w:tc>
          <w:tcPr>
            <w:tcW w:w="4300" w:type="dxa"/>
          </w:tcPr>
          <w:p w14:paraId="1D3D7752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Olyan adóügyi nyilatkozat, amelyet a csomaghoz hozzáadhat.</w:t>
            </w:r>
          </w:p>
        </w:tc>
        <w:tc>
          <w:tcPr>
            <w:tcW w:w="3060" w:type="dxa"/>
          </w:tcPr>
          <w:p w14:paraId="5A17482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Csak akkor válassza, ha Önre vonatkozik.</w:t>
            </w:r>
          </w:p>
        </w:tc>
      </w:tr>
    </w:tbl>
    <w:p w14:paraId="57A59F15" w14:textId="77777777" w:rsidR="005A0825" w:rsidRDefault="005A0825">
      <w:pPr>
        <w:spacing w:after="40"/>
      </w:pPr>
    </w:p>
    <w:p w14:paraId="07D4DFEB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Leírás gomb röviden elmagyarázza, mire szolgál a nyilatkozat.</w:t>
      </w:r>
    </w:p>
    <w:p w14:paraId="0C9EF472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kitöltő csak a saját maga által a Választható részből hozzáadott nyilatkozatot távolíthatja el a végleges beküldés előtt.</w:t>
      </w:r>
    </w:p>
    <w:p w14:paraId="4914641F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toborzó vagy munkaügy által a csomagba tett bankszámla- és más kötelező elemek nem távolíthatók el.</w:t>
      </w:r>
    </w:p>
    <w:p w14:paraId="420A51EB" w14:textId="0F79044C" w:rsidR="009D04E6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lastRenderedPageBreak/>
        <w:drawing>
          <wp:inline distT="0" distB="0" distL="0" distR="0" wp14:anchorId="30A6A41D" wp14:editId="1B8227DE">
            <wp:extent cx="5534025" cy="4332030"/>
            <wp:effectExtent l="0" t="0" r="0" b="0"/>
            <wp:docPr id="1876947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4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8916" cy="433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701B" w14:textId="282C2EC0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10. ábra – Nyilatkozatok áttekintő oldala</w:t>
      </w:r>
    </w:p>
    <w:p w14:paraId="199E311F" w14:textId="51F3EDD4" w:rsidR="009D04E6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15F7B336" wp14:editId="5AA2E63F">
            <wp:extent cx="4762500" cy="2524125"/>
            <wp:effectExtent l="0" t="0" r="0" b="9525"/>
            <wp:docPr id="895922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2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A4B4" w14:textId="6B403781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11. ábra – Nyilatkozat leírása</w:t>
      </w:r>
    </w:p>
    <w:p w14:paraId="4BAA6402" w14:textId="77777777" w:rsidR="005A0825" w:rsidRDefault="00000000">
      <w:pPr>
        <w:pStyle w:val="Cmsor2"/>
      </w:pPr>
      <w:r>
        <w:lastRenderedPageBreak/>
        <w:t>4.3 Az űrlapok kitöltése</w:t>
      </w:r>
    </w:p>
    <w:p w14:paraId="62CB79AA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csillaggal jelölt mezők kötelezők. Egy jelölőnégyzet csak akkor kötelező, ha a nyilatkozat tartalma valóban megköveteli.</w:t>
      </w:r>
    </w:p>
    <w:p w14:paraId="33075FE7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Nem kérem vagy Nem válasz után az ahhoz tartozó további mezők nem kötelezők, és rejtve maradnak.</w:t>
      </w:r>
    </w:p>
    <w:p w14:paraId="3CF6DF09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mező alatt megjelenő hibaüzenetet javítsa ki mentés előtt.</w:t>
      </w:r>
    </w:p>
    <w:p w14:paraId="65D725FF" w14:textId="77777777" w:rsidR="005A0825" w:rsidRDefault="00000000">
      <w:pPr>
        <w:numPr>
          <w:ilvl w:val="0"/>
          <w:numId w:val="1"/>
        </w:numPr>
        <w:spacing w:after="80"/>
      </w:pPr>
      <w:r w:rsidRPr="00681DB4">
        <w:rPr>
          <w:rFonts w:eastAsia="Calibri"/>
          <w:lang w:val="de-DE"/>
        </w:rPr>
        <w:t xml:space="preserve">Minden </w:t>
      </w:r>
      <w:proofErr w:type="spellStart"/>
      <w:r w:rsidRPr="00681DB4">
        <w:rPr>
          <w:rFonts w:eastAsia="Calibri"/>
          <w:lang w:val="de-DE"/>
        </w:rPr>
        <w:t>nyilatkozatot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külön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kell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menteni</w:t>
      </w:r>
      <w:proofErr w:type="spellEnd"/>
      <w:r w:rsidRPr="00681DB4">
        <w:rPr>
          <w:rFonts w:eastAsia="Calibri"/>
          <w:lang w:val="de-DE"/>
        </w:rPr>
        <w:t xml:space="preserve">. </w:t>
      </w:r>
      <w:r>
        <w:rPr>
          <w:rFonts w:eastAsia="Calibri"/>
        </w:rPr>
        <w:t xml:space="preserve">A </w:t>
      </w:r>
      <w:proofErr w:type="spellStart"/>
      <w:r>
        <w:rPr>
          <w:rFonts w:eastAsia="Calibri"/>
        </w:rPr>
        <w:t>mentett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elem</w:t>
      </w:r>
      <w:proofErr w:type="spellEnd"/>
      <w:r>
        <w:rPr>
          <w:rFonts w:eastAsia="Calibri"/>
        </w:rPr>
        <w:t xml:space="preserve"> a </w:t>
      </w:r>
      <w:proofErr w:type="spellStart"/>
      <w:r>
        <w:rPr>
          <w:rFonts w:eastAsia="Calibri"/>
        </w:rPr>
        <w:t>Kitöltött</w:t>
      </w:r>
      <w:proofErr w:type="spellEnd"/>
      <w:r>
        <w:rPr>
          <w:rFonts w:eastAsia="Calibri"/>
        </w:rPr>
        <w:t xml:space="preserve"> csoportba kerül.</w:t>
      </w:r>
    </w:p>
    <w:p w14:paraId="07B1A2B6" w14:textId="550DBAEB" w:rsidR="00593797" w:rsidRDefault="00593797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0AC8BABE" wp14:editId="2679682C">
            <wp:extent cx="5086350" cy="3938661"/>
            <wp:effectExtent l="0" t="0" r="0" b="5080"/>
            <wp:docPr id="1409713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3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1740" cy="39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5771" w14:textId="227BEFF7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12. ábra – Személyes adatok űrlap</w:t>
      </w:r>
    </w:p>
    <w:p w14:paraId="54634505" w14:textId="77777777" w:rsidR="005A0825" w:rsidRDefault="00000000">
      <w:pPr>
        <w:pStyle w:val="Cmsor1"/>
      </w:pPr>
      <w:r>
        <w:t>5. Az egyes nyilatkozatok kitöltési szabályai</w:t>
      </w:r>
    </w:p>
    <w:p w14:paraId="7F5BA8C7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kitöltő; ellenőrzési szempontként toborzó és munkaügy</w:t>
      </w:r>
    </w:p>
    <w:p w14:paraId="7A66E3EF" w14:textId="77777777" w:rsidR="005A0825" w:rsidRDefault="00000000">
      <w:pPr>
        <w:pStyle w:val="Cmsor2"/>
      </w:pPr>
      <w:r>
        <w:t>5.1 Személyes adatok</w:t>
      </w:r>
    </w:p>
    <w:p w14:paraId="58433B96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Belépési csomagban ez az első kitöltendő nyilatkozat.</w:t>
      </w:r>
    </w:p>
    <w:p w14:paraId="2651DBC2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Ellenőrizze a születési nevet, az anyja nevét, a születési helyet és dátumot, az adóazonosító jelet, a TAJ számot, a telefonszámot és a valóságtartalmi nyilatkozatot.</w:t>
      </w:r>
    </w:p>
    <w:p w14:paraId="2D687B64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lastRenderedPageBreak/>
        <w:t>Az adóazonosító jelben kódolt születési dátumnak meg kell egyeznie a megadott születési dátummal.</w:t>
      </w:r>
    </w:p>
    <w:p w14:paraId="1C5283F9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sikeres mentés frissíti a személy nyilatkozati törzsadatait.</w:t>
      </w:r>
    </w:p>
    <w:p w14:paraId="249D965D" w14:textId="77777777" w:rsidR="005A0825" w:rsidRDefault="00000000">
      <w:pPr>
        <w:pStyle w:val="Cmsor2"/>
      </w:pPr>
      <w:r>
        <w:t>5.2 Bankszámlaszám</w:t>
      </w:r>
    </w:p>
    <w:p w14:paraId="4C9E3C62" w14:textId="77777777" w:rsidR="005A0825" w:rsidRDefault="00000000">
      <w:pPr>
        <w:numPr>
          <w:ilvl w:val="0"/>
          <w:numId w:val="17"/>
        </w:numPr>
        <w:spacing w:after="80"/>
      </w:pPr>
      <w:r>
        <w:rPr>
          <w:rFonts w:eastAsia="Calibri"/>
        </w:rPr>
        <w:t>Először írja be a 16 vagy 24 számjegyű magyar bankszámlaszámot.</w:t>
      </w:r>
    </w:p>
    <w:p w14:paraId="6D7F6A31" w14:textId="77777777" w:rsidR="005A0825" w:rsidRDefault="00000000">
      <w:pPr>
        <w:numPr>
          <w:ilvl w:val="0"/>
          <w:numId w:val="17"/>
        </w:numPr>
        <w:spacing w:after="80"/>
      </w:pPr>
      <w:r>
        <w:rPr>
          <w:rFonts w:eastAsia="Calibri"/>
        </w:rPr>
        <w:t>A rendszer az első három számjegy alapján megpróbálja kitölteni a bank nevét.</w:t>
      </w:r>
    </w:p>
    <w:p w14:paraId="4C19DDE6" w14:textId="77777777" w:rsidR="005A0825" w:rsidRDefault="00000000">
      <w:pPr>
        <w:numPr>
          <w:ilvl w:val="0"/>
          <w:numId w:val="17"/>
        </w:numPr>
        <w:spacing w:after="80"/>
      </w:pPr>
      <w:r>
        <w:rPr>
          <w:rFonts w:eastAsia="Calibri"/>
        </w:rPr>
        <w:t>Ha a bank nem ismerhető fel, adja meg kézzel a bank nevét.</w:t>
      </w:r>
    </w:p>
    <w:p w14:paraId="1762A363" w14:textId="77777777" w:rsidR="005A0825" w:rsidRDefault="00000000">
      <w:pPr>
        <w:numPr>
          <w:ilvl w:val="0"/>
          <w:numId w:val="17"/>
        </w:numPr>
        <w:spacing w:after="80"/>
      </w:pPr>
      <w:r>
        <w:rPr>
          <w:rFonts w:eastAsia="Calibri"/>
        </w:rPr>
        <w:t>Ellenőrizze vagy adja meg a számlatulajdonos nevét, majd mentse a nyilatkozatot.</w:t>
      </w:r>
    </w:p>
    <w:p w14:paraId="04F08895" w14:textId="28C7EDE3" w:rsidR="009D04E6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18FDD4C4" wp14:editId="27D1130B">
            <wp:extent cx="5743575" cy="3150375"/>
            <wp:effectExtent l="0" t="0" r="0" b="0"/>
            <wp:docPr id="14486764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6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568" cy="315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D148" w14:textId="458E7377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13. ábra – Bankszámlaszám és automatikus bankfelismerés</w:t>
      </w:r>
    </w:p>
    <w:p w14:paraId="058B816A" w14:textId="77777777" w:rsidR="005A0825" w:rsidRDefault="00000000">
      <w:pPr>
        <w:pStyle w:val="Cmsor2"/>
      </w:pPr>
      <w:r>
        <w:t>5.3 Gyermek után járó pótszabadság</w:t>
      </w:r>
    </w:p>
    <w:p w14:paraId="53F07335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Nem kérem válasz esetén a rendszer nem kér gyermekadatot.</w:t>
      </w:r>
    </w:p>
    <w:p w14:paraId="4A809ED5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Igen válasz esetén adja meg legalább egy gyermek nevét, születési dátumát és a nevelés módját.</w:t>
      </w:r>
    </w:p>
    <w:p w14:paraId="435A1E68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További gyermeket külön hozzáadási művelettel rögzítsen; a gyermekek egymás alatti, külön adatblokkokban jelennek meg.</w:t>
      </w:r>
    </w:p>
    <w:p w14:paraId="7E0F1065" w14:textId="77777777" w:rsidR="005A0825" w:rsidRDefault="00000000">
      <w:pPr>
        <w:pStyle w:val="Cmsor2"/>
      </w:pPr>
      <w:r>
        <w:t xml:space="preserve">5.4 </w:t>
      </w:r>
      <w:proofErr w:type="spellStart"/>
      <w:r>
        <w:t>Nyilatkozat</w:t>
      </w:r>
      <w:proofErr w:type="spellEnd"/>
      <w:r>
        <w:t xml:space="preserve"> 3 </w:t>
      </w:r>
      <w:proofErr w:type="spellStart"/>
      <w:r>
        <w:t>év</w:t>
      </w:r>
      <w:proofErr w:type="spellEnd"/>
      <w:r>
        <w:t xml:space="preserve"> alatti gyermek neveléséről</w:t>
      </w:r>
    </w:p>
    <w:p w14:paraId="22F4DCF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Nem válasznál a további gyermek- és munkaidőmezők rejtve maradnak.</w:t>
      </w:r>
    </w:p>
    <w:p w14:paraId="26CCD2E8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lastRenderedPageBreak/>
        <w:t>Igen válasznál a közös háztartás, az egyedüli nevelés és a külön munkaidő-beosztási körülmény adatai jelennek meg.</w:t>
      </w:r>
    </w:p>
    <w:p w14:paraId="1AC3E174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nyilatkozat végén a változás-bejelentési tudomásulvételt is meg kell erősíteni.</w:t>
      </w:r>
    </w:p>
    <w:p w14:paraId="5E0EF568" w14:textId="08B48734" w:rsidR="009D04E6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10B384F3" wp14:editId="5B9A3274">
            <wp:extent cx="5943600" cy="2602865"/>
            <wp:effectExtent l="0" t="0" r="0" b="6985"/>
            <wp:docPr id="16076782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78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ACF" w14:textId="43DF06A6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15. ábra – Nyilatkozat 3 év alatti gyermek neveléséről</w:t>
      </w:r>
    </w:p>
    <w:p w14:paraId="6DC58EEF" w14:textId="77777777" w:rsidR="005A0825" w:rsidRDefault="00000000">
      <w:pPr>
        <w:pStyle w:val="Cmsor2"/>
      </w:pPr>
      <w:r>
        <w:t>5.5 Adóügyi nyilatkozatok</w:t>
      </w:r>
    </w:p>
    <w:p w14:paraId="4F094ADA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Csak azt a választható nyilatkozatot adja a csomaghoz, amely Önre vonatkozik, vagy amelyről nyilatkozni szeretne.</w:t>
      </w:r>
    </w:p>
    <w:p w14:paraId="328979EB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Ha nem kéri a kedvezményt, a rendszer nem kérhet hozzá kapcsolódó jogosultsági, házastársi vagy gyermekadatokat.</w:t>
      </w:r>
    </w:p>
    <w:p w14:paraId="5F16F55A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Magzat esetén nem kell adóazonosító jelet megadni; a magzat típusa és a várandósság 91. napjának időpontja használható.</w:t>
      </w:r>
    </w:p>
    <w:p w14:paraId="0ECF5464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Megszületett gyermeknél az űrlap szabályaitól függően adóazonosítóval vagy születési adatokkal történik az azonosítás.</w:t>
      </w:r>
    </w:p>
    <w:p w14:paraId="42E539E0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Családi kedvezménynél az EM kód személy típusú eltartottnál kötelező. A JJ jogcím csak akkor kötelező, ha az EM értéke nem 0 és nem 2.</w:t>
      </w:r>
    </w:p>
    <w:p w14:paraId="6EEA0D08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Egy adóévben ugyanaz a nyilatkozattípus később ismét beküldhető új, külön csomagban, ha a körülmények megváltoznak.</w:t>
      </w:r>
    </w:p>
    <w:p w14:paraId="2FDD02F3" w14:textId="77777777" w:rsidR="005A0825" w:rsidRDefault="00000000">
      <w:pPr>
        <w:pStyle w:val="Cmsor1"/>
      </w:pPr>
      <w:r>
        <w:t>6. Végleges beküldés és javítás</w:t>
      </w:r>
    </w:p>
    <w:p w14:paraId="4CC70190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kitöltő; a javítási résznél toborzó és munkaügy</w:t>
      </w:r>
    </w:p>
    <w:p w14:paraId="0993D0A0" w14:textId="77777777" w:rsidR="005A0825" w:rsidRDefault="00000000">
      <w:pPr>
        <w:pStyle w:val="Cmsor2"/>
      </w:pPr>
      <w:r>
        <w:lastRenderedPageBreak/>
        <w:t>6.1 Végső ellenőrzés</w:t>
      </w:r>
    </w:p>
    <w:p w14:paraId="06B73F67" w14:textId="77777777" w:rsidR="005A0825" w:rsidRDefault="00000000">
      <w:pPr>
        <w:numPr>
          <w:ilvl w:val="0"/>
          <w:numId w:val="18"/>
        </w:numPr>
        <w:spacing w:after="80"/>
      </w:pPr>
      <w:r>
        <w:rPr>
          <w:rFonts w:eastAsia="Calibri"/>
        </w:rPr>
        <w:t>Mentse el külön-külön az összes szükséges nyilatkozatot.</w:t>
      </w:r>
    </w:p>
    <w:p w14:paraId="3F080B84" w14:textId="77777777" w:rsidR="005A0825" w:rsidRDefault="00000000">
      <w:pPr>
        <w:numPr>
          <w:ilvl w:val="0"/>
          <w:numId w:val="18"/>
        </w:numPr>
        <w:spacing w:after="80"/>
      </w:pPr>
      <w:r>
        <w:rPr>
          <w:rFonts w:eastAsia="Calibri"/>
        </w:rPr>
        <w:t>Ha nincs több kitöltendő elem, válassza az Ellenőrzés és beküldés lehetőséget.</w:t>
      </w:r>
    </w:p>
    <w:p w14:paraId="32AE8A2A" w14:textId="77777777" w:rsidR="005A0825" w:rsidRDefault="00000000">
      <w:pPr>
        <w:numPr>
          <w:ilvl w:val="0"/>
          <w:numId w:val="18"/>
        </w:numPr>
        <w:spacing w:after="80"/>
      </w:pPr>
      <w:r>
        <w:rPr>
          <w:rFonts w:eastAsia="Calibri"/>
        </w:rPr>
        <w:t>Olvassa át a nyilatkozatok összesített adatait. A gyermekek és eltartottak táblázatos vagy külön adatblokkokban jelennek meg.</w:t>
      </w:r>
    </w:p>
    <w:p w14:paraId="6CF74479" w14:textId="77777777" w:rsidR="005A0825" w:rsidRDefault="00000000">
      <w:pPr>
        <w:numPr>
          <w:ilvl w:val="0"/>
          <w:numId w:val="18"/>
        </w:numPr>
        <w:spacing w:after="80"/>
      </w:pPr>
      <w:r>
        <w:rPr>
          <w:rFonts w:eastAsia="Calibri"/>
        </w:rPr>
        <w:t>Jelölje, hogy az adatokat ellenőrizte.</w:t>
      </w:r>
    </w:p>
    <w:p w14:paraId="650AC047" w14:textId="77777777" w:rsidR="005A0825" w:rsidRPr="00681DB4" w:rsidRDefault="00000000">
      <w:pPr>
        <w:numPr>
          <w:ilvl w:val="0"/>
          <w:numId w:val="18"/>
        </w:numPr>
        <w:spacing w:after="80"/>
        <w:rPr>
          <w:lang w:val="de-DE"/>
        </w:rPr>
      </w:pPr>
      <w:proofErr w:type="spellStart"/>
      <w:r w:rsidRPr="00681DB4">
        <w:rPr>
          <w:rFonts w:eastAsia="Calibri"/>
          <w:lang w:val="de-DE"/>
        </w:rPr>
        <w:t>Válassza</w:t>
      </w:r>
      <w:proofErr w:type="spellEnd"/>
      <w:r w:rsidRPr="00681DB4">
        <w:rPr>
          <w:rFonts w:eastAsia="Calibri"/>
          <w:lang w:val="de-DE"/>
        </w:rPr>
        <w:t xml:space="preserve"> a </w:t>
      </w:r>
      <w:proofErr w:type="spellStart"/>
      <w:r w:rsidRPr="00681DB4">
        <w:rPr>
          <w:rFonts w:eastAsia="Calibri"/>
          <w:lang w:val="de-DE"/>
        </w:rPr>
        <w:t>Végleges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beküldés</w:t>
      </w:r>
      <w:proofErr w:type="spellEnd"/>
      <w:r w:rsidRPr="00681DB4">
        <w:rPr>
          <w:rFonts w:eastAsia="Calibri"/>
          <w:lang w:val="de-DE"/>
        </w:rPr>
        <w:t xml:space="preserve"> </w:t>
      </w:r>
      <w:proofErr w:type="spellStart"/>
      <w:r w:rsidRPr="00681DB4">
        <w:rPr>
          <w:rFonts w:eastAsia="Calibri"/>
          <w:lang w:val="de-DE"/>
        </w:rPr>
        <w:t>gombot</w:t>
      </w:r>
      <w:proofErr w:type="spellEnd"/>
      <w:r w:rsidRPr="00681DB4">
        <w:rPr>
          <w:rFonts w:eastAsia="Calibri"/>
          <w:lang w:val="de-DE"/>
        </w:rPr>
        <w:t>.</w:t>
      </w:r>
    </w:p>
    <w:tbl>
      <w:tblPr>
        <w:tblW w:w="9360" w:type="dxa"/>
        <w:tblInd w:w="120" w:type="dxa"/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:rsidRPr="00681DB4" w14:paraId="61B96115" w14:textId="77777777">
        <w:trPr>
          <w:cantSplit/>
        </w:trPr>
        <w:tc>
          <w:tcPr>
            <w:tcW w:w="9360" w:type="dxa"/>
            <w:shd w:val="clear" w:color="auto" w:fill="EAF4EA"/>
            <w:vAlign w:val="center"/>
          </w:tcPr>
          <w:p w14:paraId="687F5A67" w14:textId="77777777" w:rsidR="005A0825" w:rsidRPr="00681DB4" w:rsidRDefault="00000000">
            <w:pPr>
              <w:spacing w:after="60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b/>
                <w:color w:val="245C2A"/>
                <w:lang w:val="de-DE"/>
              </w:rPr>
              <w:t>Végleges</w:t>
            </w:r>
            <w:proofErr w:type="spellEnd"/>
            <w:r w:rsidRPr="00681DB4">
              <w:rPr>
                <w:rFonts w:eastAsia="Calibri"/>
                <w:b/>
                <w:color w:val="245C2A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b/>
                <w:color w:val="245C2A"/>
                <w:lang w:val="de-DE"/>
              </w:rPr>
              <w:t>beküldés</w:t>
            </w:r>
            <w:proofErr w:type="spellEnd"/>
            <w:r w:rsidRPr="00681DB4">
              <w:rPr>
                <w:rFonts w:eastAsia="Calibri"/>
                <w:b/>
                <w:color w:val="245C2A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b/>
                <w:color w:val="245C2A"/>
                <w:lang w:val="de-DE"/>
              </w:rPr>
              <w:t>után</w:t>
            </w:r>
            <w:proofErr w:type="spellEnd"/>
          </w:p>
          <w:p w14:paraId="78BC0FDC" w14:textId="77777777" w:rsidR="005A0825" w:rsidRPr="00681DB4" w:rsidRDefault="00000000">
            <w:pPr>
              <w:spacing w:after="0" w:line="288" w:lineRule="auto"/>
              <w:rPr>
                <w:lang w:val="de-DE"/>
              </w:rPr>
            </w:pPr>
            <w:r w:rsidRPr="00681DB4">
              <w:rPr>
                <w:rFonts w:eastAsia="Calibri"/>
                <w:sz w:val="21"/>
                <w:lang w:val="de-DE"/>
              </w:rPr>
              <w:t xml:space="preserve">A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csomag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önállóan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már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nem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szerkeszthető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. A link a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munkaügyi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kézi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lezárásig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olvasható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megtekintésre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használható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,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illetve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javítás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kérése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esetén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visszaküldött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nyilatkozat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ismét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szerkeszthetővé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21"/>
                <w:lang w:val="de-DE"/>
              </w:rPr>
              <w:t>válik</w:t>
            </w:r>
            <w:proofErr w:type="spellEnd"/>
            <w:r w:rsidRPr="00681DB4">
              <w:rPr>
                <w:rFonts w:eastAsia="Calibri"/>
                <w:sz w:val="21"/>
                <w:lang w:val="de-DE"/>
              </w:rPr>
              <w:t>.</w:t>
            </w:r>
          </w:p>
        </w:tc>
      </w:tr>
    </w:tbl>
    <w:p w14:paraId="1FCE4DB4" w14:textId="77777777" w:rsidR="005A0825" w:rsidRPr="00681DB4" w:rsidRDefault="005A0825">
      <w:pPr>
        <w:spacing w:after="40"/>
        <w:rPr>
          <w:lang w:val="de-DE"/>
        </w:rPr>
      </w:pPr>
    </w:p>
    <w:p w14:paraId="5F2F8BCC" w14:textId="0FE9F044" w:rsidR="009D04E6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1CB325B7" wp14:editId="6D0425D6">
            <wp:extent cx="5943600" cy="4204970"/>
            <wp:effectExtent l="0" t="0" r="0" b="5080"/>
            <wp:docPr id="7575031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31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FFDD" w14:textId="1AD4578D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17. ábra – Végső ellenőrzés és beküldés</w:t>
      </w:r>
    </w:p>
    <w:p w14:paraId="6A5855BC" w14:textId="1E3762FB" w:rsidR="009D04E6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lastRenderedPageBreak/>
        <w:drawing>
          <wp:inline distT="0" distB="0" distL="0" distR="0" wp14:anchorId="4DDD0C74" wp14:editId="624B92CF">
            <wp:extent cx="5943600" cy="4065905"/>
            <wp:effectExtent l="0" t="0" r="0" b="0"/>
            <wp:docPr id="957248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D578" w14:textId="532C6CD7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18. ábra – Beküldött csomag megtekintése</w:t>
      </w:r>
    </w:p>
    <w:p w14:paraId="7BF022B9" w14:textId="77777777" w:rsidR="005A0825" w:rsidRDefault="00000000">
      <w:pPr>
        <w:pStyle w:val="Cmsor2"/>
      </w:pPr>
      <w:r>
        <w:t>6.2 Javításra visszaküldött nyilatkozat</w:t>
      </w:r>
    </w:p>
    <w:p w14:paraId="46711402" w14:textId="77777777" w:rsidR="005A0825" w:rsidRDefault="00000000">
      <w:pPr>
        <w:numPr>
          <w:ilvl w:val="0"/>
          <w:numId w:val="19"/>
        </w:numPr>
        <w:spacing w:after="80"/>
      </w:pPr>
      <w:r>
        <w:rPr>
          <w:rFonts w:eastAsia="Calibri"/>
        </w:rPr>
        <w:t>Nyissa meg a javításról érkezett e-mailt.</w:t>
      </w:r>
    </w:p>
    <w:p w14:paraId="7B1973DA" w14:textId="77777777" w:rsidR="005A0825" w:rsidRDefault="00000000">
      <w:pPr>
        <w:numPr>
          <w:ilvl w:val="0"/>
          <w:numId w:val="19"/>
        </w:numPr>
        <w:spacing w:after="80"/>
      </w:pPr>
      <w:r>
        <w:rPr>
          <w:rFonts w:eastAsia="Calibri"/>
        </w:rPr>
        <w:t>Az összesítőn keresse a Javítás szükséges jelölésű nyilatkozatot.</w:t>
      </w:r>
    </w:p>
    <w:p w14:paraId="1A7E7E50" w14:textId="77777777" w:rsidR="005A0825" w:rsidRDefault="00000000">
      <w:pPr>
        <w:numPr>
          <w:ilvl w:val="0"/>
          <w:numId w:val="19"/>
        </w:numPr>
        <w:spacing w:after="80"/>
      </w:pPr>
      <w:r>
        <w:rPr>
          <w:rFonts w:eastAsia="Calibri"/>
        </w:rPr>
        <w:t>Olvassa el a toborzó vagy munkaügy megjegyzését.</w:t>
      </w:r>
    </w:p>
    <w:p w14:paraId="01C09051" w14:textId="77777777" w:rsidR="005A0825" w:rsidRDefault="00000000">
      <w:pPr>
        <w:numPr>
          <w:ilvl w:val="0"/>
          <w:numId w:val="19"/>
        </w:numPr>
        <w:spacing w:after="80"/>
      </w:pPr>
      <w:r>
        <w:rPr>
          <w:rFonts w:eastAsia="Calibri"/>
        </w:rPr>
        <w:t>Javítsa és mentse az érintett nyilatkozatot.</w:t>
      </w:r>
    </w:p>
    <w:p w14:paraId="536D3151" w14:textId="77777777" w:rsidR="005A0825" w:rsidRDefault="00000000">
      <w:pPr>
        <w:numPr>
          <w:ilvl w:val="0"/>
          <w:numId w:val="19"/>
        </w:numPr>
        <w:spacing w:after="80"/>
      </w:pPr>
      <w:r>
        <w:rPr>
          <w:rFonts w:eastAsia="Calibri"/>
        </w:rPr>
        <w:t>Végezze el ismét a teljes csomag végleges ellenőrzését és beküldését.</w:t>
      </w:r>
    </w:p>
    <w:p w14:paraId="1F09CB9E" w14:textId="77777777" w:rsidR="005A0825" w:rsidRDefault="00000000">
      <w:pPr>
        <w:pStyle w:val="Cmsor1"/>
      </w:pPr>
      <w:r>
        <w:t>7. Saját nyilatkozatok az intraneten</w:t>
      </w:r>
    </w:p>
    <w:p w14:paraId="55D5390D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bejelentkezett munkavállaló</w:t>
      </w:r>
    </w:p>
    <w:p w14:paraId="6FFA7A97" w14:textId="77777777" w:rsidR="005A0825" w:rsidRDefault="00000000">
      <w:pPr>
        <w:pStyle w:val="Cmsor2"/>
      </w:pPr>
      <w:r>
        <w:t>7.1 Mikor használható?</w:t>
      </w:r>
    </w:p>
    <w:p w14:paraId="773DEF02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munkavállaló aktív intranet-felhasználóval és hozzákapcsolt nyilatkozati személlyel rendelkezik.</w:t>
      </w:r>
    </w:p>
    <w:p w14:paraId="1E071F2F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Korábban már volt legalább egy nem törölt nyilatkozatcsomagja. Az első belépési csomagot mindig toborzó vagy munkaügy küldi ki.</w:t>
      </w:r>
    </w:p>
    <w:p w14:paraId="1244008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lastRenderedPageBreak/>
        <w:t>Nincs másik nyitott csomagja. Az Elfogadva, lezárásra vár csomag még nyitottnak számít.</w:t>
      </w:r>
    </w:p>
    <w:p w14:paraId="3F3453DB" w14:textId="2B0534D5" w:rsidR="00866206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drawing>
          <wp:inline distT="0" distB="0" distL="0" distR="0" wp14:anchorId="01C8A5B3" wp14:editId="027507B1">
            <wp:extent cx="5943600" cy="3246755"/>
            <wp:effectExtent l="0" t="0" r="0" b="0"/>
            <wp:docPr id="6042239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39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C0D" w14:textId="741AB23A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19. ábra – Nyilatkozataim kezdőoldal</w:t>
      </w:r>
    </w:p>
    <w:p w14:paraId="140F24EF" w14:textId="77777777" w:rsidR="005A0825" w:rsidRDefault="00000000">
      <w:pPr>
        <w:pStyle w:val="Cmsor2"/>
      </w:pPr>
      <w:r>
        <w:t>7.2 Új saját csomag indítása</w:t>
      </w:r>
    </w:p>
    <w:p w14:paraId="24089FDF" w14:textId="77777777" w:rsidR="005A0825" w:rsidRDefault="00000000">
      <w:pPr>
        <w:numPr>
          <w:ilvl w:val="0"/>
          <w:numId w:val="20"/>
        </w:numPr>
        <w:spacing w:after="80"/>
      </w:pPr>
      <w:r>
        <w:rPr>
          <w:rFonts w:eastAsia="Calibri"/>
        </w:rPr>
        <w:t>Nyissa meg a Nyilatkozataim oldalt.</w:t>
      </w:r>
    </w:p>
    <w:p w14:paraId="79E9E694" w14:textId="77777777" w:rsidR="005A0825" w:rsidRDefault="00000000">
      <w:pPr>
        <w:numPr>
          <w:ilvl w:val="0"/>
          <w:numId w:val="20"/>
        </w:numPr>
        <w:spacing w:after="80"/>
      </w:pPr>
      <w:r>
        <w:rPr>
          <w:rFonts w:eastAsia="Calibri"/>
        </w:rPr>
        <w:t>Válassza az Új nyilatkozat indítása lehetőséget.</w:t>
      </w:r>
    </w:p>
    <w:p w14:paraId="1D3FC14A" w14:textId="77777777" w:rsidR="005A0825" w:rsidRDefault="00000000">
      <w:pPr>
        <w:numPr>
          <w:ilvl w:val="0"/>
          <w:numId w:val="20"/>
        </w:numPr>
        <w:spacing w:after="80"/>
      </w:pPr>
      <w:r>
        <w:rPr>
          <w:rFonts w:eastAsia="Calibri"/>
        </w:rPr>
        <w:t>Válassza ki a céget és ellenőrizze a nyilatkozati évet.</w:t>
      </w:r>
    </w:p>
    <w:p w14:paraId="31E701BC" w14:textId="77777777" w:rsidR="005A0825" w:rsidRDefault="00000000">
      <w:pPr>
        <w:numPr>
          <w:ilvl w:val="0"/>
          <w:numId w:val="20"/>
        </w:numPr>
        <w:spacing w:after="80"/>
      </w:pPr>
      <w:r>
        <w:rPr>
          <w:rFonts w:eastAsia="Calibri"/>
        </w:rPr>
        <w:t>Jelölje ki a szükséges adóügyi, személyesadat-, bankszámlamódosítási vagy gyermekhez kapcsolódó nyilatkozatokat.</w:t>
      </w:r>
    </w:p>
    <w:p w14:paraId="063A5893" w14:textId="77777777" w:rsidR="005A0825" w:rsidRDefault="00000000">
      <w:pPr>
        <w:numPr>
          <w:ilvl w:val="0"/>
          <w:numId w:val="20"/>
        </w:numPr>
        <w:spacing w:after="80"/>
      </w:pPr>
      <w:r>
        <w:rPr>
          <w:rFonts w:eastAsia="Calibri"/>
        </w:rPr>
        <w:t>Válassza a Kitöltési link küldése gombot.</w:t>
      </w:r>
    </w:p>
    <w:p w14:paraId="0764B9A0" w14:textId="77777777" w:rsidR="005A0825" w:rsidRDefault="00000000">
      <w:pPr>
        <w:numPr>
          <w:ilvl w:val="0"/>
          <w:numId w:val="20"/>
        </w:numPr>
        <w:spacing w:after="80"/>
      </w:pPr>
      <w:r>
        <w:rPr>
          <w:rFonts w:eastAsia="Calibri"/>
        </w:rPr>
        <w:t>A rendszer a nyilatkozati személy adatlapján tárolt e-mail-címre küldi a linket; a kitöltés ugyanazon a külső, védett felületen történik.</w:t>
      </w:r>
    </w:p>
    <w:tbl>
      <w:tblPr>
        <w:tblW w:w="9360" w:type="dxa"/>
        <w:tblInd w:w="120" w:type="dxa"/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14:paraId="4B2BB43E" w14:textId="77777777">
        <w:trPr>
          <w:cantSplit/>
        </w:trPr>
        <w:tc>
          <w:tcPr>
            <w:tcW w:w="9360" w:type="dxa"/>
            <w:shd w:val="clear" w:color="auto" w:fill="EAF4EA"/>
            <w:vAlign w:val="center"/>
          </w:tcPr>
          <w:p w14:paraId="3E31E7C5" w14:textId="77777777" w:rsidR="005A0825" w:rsidRDefault="00000000">
            <w:pPr>
              <w:spacing w:after="60"/>
            </w:pPr>
            <w:r>
              <w:rPr>
                <w:rFonts w:eastAsia="Calibri"/>
                <w:b/>
                <w:color w:val="245C2A"/>
              </w:rPr>
              <w:t>Nincs éves egyszeriség</w:t>
            </w:r>
          </w:p>
          <w:p w14:paraId="1B9556B2" w14:textId="77777777" w:rsidR="005A0825" w:rsidRDefault="00000000">
            <w:pPr>
              <w:spacing w:after="0" w:line="288" w:lineRule="auto"/>
            </w:pPr>
            <w:r>
              <w:rPr>
                <w:rFonts w:eastAsia="Calibri"/>
                <w:sz w:val="21"/>
              </w:rPr>
              <w:t>Egy nyilatkozat ugyanabban az adóévben többször is leadható külön lezárt csomagokban, mert az igénylés, a családi helyzet vagy a bankszámla év közben megváltozhat.</w:t>
            </w:r>
          </w:p>
        </w:tc>
      </w:tr>
    </w:tbl>
    <w:p w14:paraId="66AE9699" w14:textId="77777777" w:rsidR="005A0825" w:rsidRDefault="005A0825">
      <w:pPr>
        <w:spacing w:after="40"/>
      </w:pPr>
    </w:p>
    <w:p w14:paraId="57A5FB33" w14:textId="0BA1633F" w:rsidR="00866206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>
        <w:rPr>
          <w:noProof/>
        </w:rPr>
        <w:lastRenderedPageBreak/>
        <w:drawing>
          <wp:inline distT="0" distB="0" distL="0" distR="0" wp14:anchorId="49691871" wp14:editId="5D116BCD">
            <wp:extent cx="5943600" cy="7646670"/>
            <wp:effectExtent l="0" t="0" r="0" b="0"/>
            <wp:docPr id="2347492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9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76C" w14:textId="5EB4C2E7" w:rsidR="005A0825" w:rsidRDefault="00000000">
      <w:pPr>
        <w:keepLines/>
        <w:spacing w:before="80" w:after="200"/>
        <w:jc w:val="center"/>
      </w:pPr>
      <w:r>
        <w:rPr>
          <w:rFonts w:eastAsia="Calibri"/>
          <w:i/>
          <w:color w:val="667085"/>
          <w:sz w:val="18"/>
        </w:rPr>
        <w:t>20. ábra – Saját nyilatkozatcsomag összeállítása</w:t>
      </w:r>
    </w:p>
    <w:p w14:paraId="05248C81" w14:textId="77777777" w:rsidR="005A0825" w:rsidRDefault="00000000">
      <w:pPr>
        <w:pStyle w:val="Cmsor2"/>
      </w:pPr>
      <w:r>
        <w:lastRenderedPageBreak/>
        <w:t>7.3 Korábbi csomagok visszanézése</w:t>
      </w:r>
    </w:p>
    <w:p w14:paraId="662EE47D" w14:textId="77777777" w:rsidR="005A0825" w:rsidRDefault="00000000">
      <w:r>
        <w:rPr>
          <w:rFonts w:eastAsia="Calibri"/>
        </w:rPr>
        <w:t>A Nyilatkozataim oldal felsorolja a saját csomagokat az indítás módjával, nyilatkozati évvel, állapottal, létrehozási és lezárási idővel. A lezárt csomag részleteiben a beküldött adatok és a dokumentumok jogosultság szerint visszanézhetők.</w:t>
      </w:r>
    </w:p>
    <w:p w14:paraId="30006F05" w14:textId="77777777" w:rsidR="005A0825" w:rsidRDefault="00000000">
      <w:pPr>
        <w:pStyle w:val="Cmsor1"/>
      </w:pPr>
      <w:r>
        <w:t>8. Státuszok közérthetően</w:t>
      </w:r>
    </w:p>
    <w:p w14:paraId="1BAFE3F7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minden felhasználó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4750"/>
        <w:gridCol w:w="2110"/>
      </w:tblGrid>
      <w:tr w:rsidR="005A0825" w14:paraId="2B4A850D" w14:textId="77777777">
        <w:trPr>
          <w:cantSplit/>
          <w:tblHeader/>
        </w:trPr>
        <w:tc>
          <w:tcPr>
            <w:tcW w:w="2500" w:type="dxa"/>
            <w:shd w:val="clear" w:color="auto" w:fill="E8EEF5"/>
            <w:vAlign w:val="center"/>
          </w:tcPr>
          <w:p w14:paraId="45C949B4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8"/>
              </w:rPr>
              <w:t>A felületen látható állapot</w:t>
            </w:r>
          </w:p>
        </w:tc>
        <w:tc>
          <w:tcPr>
            <w:tcW w:w="4750" w:type="dxa"/>
            <w:shd w:val="clear" w:color="auto" w:fill="E8EEF5"/>
            <w:vAlign w:val="center"/>
          </w:tcPr>
          <w:p w14:paraId="561D6976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8"/>
              </w:rPr>
              <w:t>Mit jelent?</w:t>
            </w:r>
          </w:p>
        </w:tc>
        <w:tc>
          <w:tcPr>
            <w:tcW w:w="2110" w:type="dxa"/>
            <w:shd w:val="clear" w:color="auto" w:fill="E8EEF5"/>
            <w:vAlign w:val="center"/>
          </w:tcPr>
          <w:p w14:paraId="4163C35C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8"/>
              </w:rPr>
              <w:t>Kinek van teendője?</w:t>
            </w:r>
          </w:p>
        </w:tc>
      </w:tr>
      <w:tr w:rsidR="005A0825" w14:paraId="5BAC3988" w14:textId="77777777">
        <w:trPr>
          <w:cantSplit/>
        </w:trPr>
        <w:tc>
          <w:tcPr>
            <w:tcW w:w="2500" w:type="dxa"/>
          </w:tcPr>
          <w:p w14:paraId="64DF1B63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Előkészítés alatt</w:t>
            </w:r>
          </w:p>
        </w:tc>
        <w:tc>
          <w:tcPr>
            <w:tcW w:w="4750" w:type="dxa"/>
          </w:tcPr>
          <w:p w14:paraId="5E2A92BC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A csomag létrejött, de a meghívó még nem ment ki vagy nem küldhető.</w:t>
            </w:r>
          </w:p>
        </w:tc>
        <w:tc>
          <w:tcPr>
            <w:tcW w:w="2110" w:type="dxa"/>
          </w:tcPr>
          <w:p w14:paraId="224C141C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Toborzó / munkaügy</w:t>
            </w:r>
          </w:p>
        </w:tc>
      </w:tr>
      <w:tr w:rsidR="005A0825" w14:paraId="51995351" w14:textId="77777777">
        <w:trPr>
          <w:cantSplit/>
        </w:trPr>
        <w:tc>
          <w:tcPr>
            <w:tcW w:w="2500" w:type="dxa"/>
          </w:tcPr>
          <w:p w14:paraId="7927FB8E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Kiküldve</w:t>
            </w:r>
          </w:p>
        </w:tc>
        <w:tc>
          <w:tcPr>
            <w:tcW w:w="4750" w:type="dxa"/>
          </w:tcPr>
          <w:p w14:paraId="0DEA7F09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A kitöltési linket elküldték.</w:t>
            </w:r>
          </w:p>
        </w:tc>
        <w:tc>
          <w:tcPr>
            <w:tcW w:w="2110" w:type="dxa"/>
          </w:tcPr>
          <w:p w14:paraId="781826E7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Kitöltő</w:t>
            </w:r>
          </w:p>
        </w:tc>
      </w:tr>
      <w:tr w:rsidR="005A0825" w14:paraId="627FACDF" w14:textId="77777777">
        <w:trPr>
          <w:cantSplit/>
        </w:trPr>
        <w:tc>
          <w:tcPr>
            <w:tcW w:w="2500" w:type="dxa"/>
          </w:tcPr>
          <w:p w14:paraId="021E3DBF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Kitöltés alatt</w:t>
            </w:r>
          </w:p>
        </w:tc>
        <w:tc>
          <w:tcPr>
            <w:tcW w:w="4750" w:type="dxa"/>
          </w:tcPr>
          <w:p w14:paraId="5D336A67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A linket megnyitották, a kitöltés vagy javítás folyamatban van.</w:t>
            </w:r>
          </w:p>
        </w:tc>
        <w:tc>
          <w:tcPr>
            <w:tcW w:w="2110" w:type="dxa"/>
          </w:tcPr>
          <w:p w14:paraId="1885DD18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Kitöltő</w:t>
            </w:r>
          </w:p>
        </w:tc>
      </w:tr>
      <w:tr w:rsidR="005A0825" w14:paraId="7D4E131E" w14:textId="77777777">
        <w:trPr>
          <w:cantSplit/>
        </w:trPr>
        <w:tc>
          <w:tcPr>
            <w:tcW w:w="2500" w:type="dxa"/>
          </w:tcPr>
          <w:p w14:paraId="5717C7F8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Ellenőrzésre vár</w:t>
            </w:r>
          </w:p>
        </w:tc>
        <w:tc>
          <w:tcPr>
            <w:tcW w:w="4750" w:type="dxa"/>
          </w:tcPr>
          <w:p w14:paraId="465F5095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A kitöltő véglegesen beküldte a csomagot.</w:t>
            </w:r>
          </w:p>
        </w:tc>
        <w:tc>
          <w:tcPr>
            <w:tcW w:w="2110" w:type="dxa"/>
          </w:tcPr>
          <w:p w14:paraId="51A335A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Toborzó / munkaügy</w:t>
            </w:r>
          </w:p>
        </w:tc>
      </w:tr>
      <w:tr w:rsidR="005A0825" w14:paraId="61C444C3" w14:textId="77777777">
        <w:trPr>
          <w:cantSplit/>
        </w:trPr>
        <w:tc>
          <w:tcPr>
            <w:tcW w:w="2500" w:type="dxa"/>
          </w:tcPr>
          <w:p w14:paraId="374062BB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Javítás szükséges</w:t>
            </w:r>
          </w:p>
        </w:tc>
        <w:tc>
          <w:tcPr>
            <w:tcW w:w="4750" w:type="dxa"/>
          </w:tcPr>
          <w:p w14:paraId="3C186B1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Egy vagy több nyilatkozatot indoklással visszaküldtek.</w:t>
            </w:r>
          </w:p>
        </w:tc>
        <w:tc>
          <w:tcPr>
            <w:tcW w:w="2110" w:type="dxa"/>
          </w:tcPr>
          <w:p w14:paraId="0FD10BF4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Kitöltő</w:t>
            </w:r>
          </w:p>
        </w:tc>
      </w:tr>
      <w:tr w:rsidR="005A0825" w14:paraId="3D22AE4F" w14:textId="77777777">
        <w:trPr>
          <w:cantSplit/>
        </w:trPr>
        <w:tc>
          <w:tcPr>
            <w:tcW w:w="2500" w:type="dxa"/>
          </w:tcPr>
          <w:p w14:paraId="418EE4BA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Elfogadva, lezárásra vár</w:t>
            </w:r>
          </w:p>
        </w:tc>
        <w:tc>
          <w:tcPr>
            <w:tcW w:w="4750" w:type="dxa"/>
          </w:tcPr>
          <w:p w14:paraId="21E97F0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Minden nyilatkozat elfogadott, de a csomag még nyitott.</w:t>
            </w:r>
          </w:p>
        </w:tc>
        <w:tc>
          <w:tcPr>
            <w:tcW w:w="2110" w:type="dxa"/>
          </w:tcPr>
          <w:p w14:paraId="15BADFA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Munkaügy</w:t>
            </w:r>
          </w:p>
        </w:tc>
      </w:tr>
      <w:tr w:rsidR="005A0825" w14:paraId="1286E9B8" w14:textId="77777777">
        <w:trPr>
          <w:cantSplit/>
        </w:trPr>
        <w:tc>
          <w:tcPr>
            <w:tcW w:w="2500" w:type="dxa"/>
          </w:tcPr>
          <w:p w14:paraId="7685DFB7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Lezárva</w:t>
            </w:r>
          </w:p>
        </w:tc>
        <w:tc>
          <w:tcPr>
            <w:tcW w:w="4750" w:type="dxa"/>
          </w:tcPr>
          <w:p w14:paraId="08E47994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A munkaügy kézzel befejezte a folyamatot, a kitöltési link visszavonva.</w:t>
            </w:r>
          </w:p>
        </w:tc>
        <w:tc>
          <w:tcPr>
            <w:tcW w:w="2110" w:type="dxa"/>
          </w:tcPr>
          <w:p w14:paraId="4018CD40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Nincs további teendő</w:t>
            </w:r>
          </w:p>
        </w:tc>
      </w:tr>
      <w:tr w:rsidR="005A0825" w14:paraId="5DE477B4" w14:textId="77777777">
        <w:trPr>
          <w:cantSplit/>
        </w:trPr>
        <w:tc>
          <w:tcPr>
            <w:tcW w:w="2500" w:type="dxa"/>
          </w:tcPr>
          <w:p w14:paraId="5CC0E6AC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Törölve</w:t>
            </w:r>
          </w:p>
        </w:tc>
        <w:tc>
          <w:tcPr>
            <w:tcW w:w="4750" w:type="dxa"/>
          </w:tcPr>
          <w:p w14:paraId="6F5E427A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A csomag nem használható tovább.</w:t>
            </w:r>
          </w:p>
        </w:tc>
        <w:tc>
          <w:tcPr>
            <w:tcW w:w="2110" w:type="dxa"/>
          </w:tcPr>
          <w:p w14:paraId="0E29350A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8"/>
              </w:rPr>
              <w:t>Szükség esetén jogosult adminisztrátor</w:t>
            </w:r>
          </w:p>
        </w:tc>
      </w:tr>
    </w:tbl>
    <w:p w14:paraId="20D121A3" w14:textId="77777777" w:rsidR="005A0825" w:rsidRDefault="005A0825">
      <w:pPr>
        <w:spacing w:after="40"/>
      </w:pPr>
    </w:p>
    <w:p w14:paraId="12043D9D" w14:textId="77777777" w:rsidR="005A0825" w:rsidRDefault="00000000">
      <w:pPr>
        <w:pStyle w:val="Cmsor2"/>
      </w:pPr>
      <w:r>
        <w:t>8.1 Nyilatkozaton belüli állapotok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A0825" w14:paraId="29548E70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47BC69E1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Állapot</w:t>
            </w:r>
          </w:p>
        </w:tc>
        <w:tc>
          <w:tcPr>
            <w:tcW w:w="6760" w:type="dxa"/>
            <w:shd w:val="clear" w:color="auto" w:fill="E8EEF5"/>
            <w:vAlign w:val="center"/>
          </w:tcPr>
          <w:p w14:paraId="2236BF45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9"/>
              </w:rPr>
              <w:t>Jelentés</w:t>
            </w:r>
          </w:p>
        </w:tc>
      </w:tr>
      <w:tr w:rsidR="005A0825" w14:paraId="0FD68055" w14:textId="77777777">
        <w:trPr>
          <w:cantSplit/>
        </w:trPr>
        <w:tc>
          <w:tcPr>
            <w:tcW w:w="2600" w:type="dxa"/>
          </w:tcPr>
          <w:p w14:paraId="2BE92665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Kitöltésre vár</w:t>
            </w:r>
          </w:p>
        </w:tc>
        <w:tc>
          <w:tcPr>
            <w:tcW w:w="6760" w:type="dxa"/>
          </w:tcPr>
          <w:p w14:paraId="2A72C403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Még nincs mentett beküldés.</w:t>
            </w:r>
          </w:p>
        </w:tc>
      </w:tr>
      <w:tr w:rsidR="005A0825" w14:paraId="0BDF2EA1" w14:textId="77777777">
        <w:trPr>
          <w:cantSplit/>
        </w:trPr>
        <w:tc>
          <w:tcPr>
            <w:tcW w:w="2600" w:type="dxa"/>
          </w:tcPr>
          <w:p w14:paraId="3305FD2B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Kitöltés megkezdve</w:t>
            </w:r>
          </w:p>
        </w:tc>
        <w:tc>
          <w:tcPr>
            <w:tcW w:w="6760" w:type="dxa"/>
          </w:tcPr>
          <w:p w14:paraId="07CE2E9F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 szerkesztés elkezdődött, de nincs végleges mentés.</w:t>
            </w:r>
          </w:p>
        </w:tc>
      </w:tr>
      <w:tr w:rsidR="005A0825" w14:paraId="4B86FE40" w14:textId="77777777">
        <w:trPr>
          <w:cantSplit/>
        </w:trPr>
        <w:tc>
          <w:tcPr>
            <w:tcW w:w="2600" w:type="dxa"/>
          </w:tcPr>
          <w:p w14:paraId="0C0C980E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Mentve / beküldve</w:t>
            </w:r>
          </w:p>
        </w:tc>
        <w:tc>
          <w:tcPr>
            <w:tcW w:w="6760" w:type="dxa"/>
          </w:tcPr>
          <w:p w14:paraId="5A32021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Az adat mentve; a csomag állapotától függően még módosítható vagy ellenőrzésre vár.</w:t>
            </w:r>
          </w:p>
        </w:tc>
      </w:tr>
      <w:tr w:rsidR="005A0825" w14:paraId="62443515" w14:textId="77777777">
        <w:trPr>
          <w:cantSplit/>
        </w:trPr>
        <w:tc>
          <w:tcPr>
            <w:tcW w:w="2600" w:type="dxa"/>
          </w:tcPr>
          <w:p w14:paraId="14D4CB8C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Elfogadva</w:t>
            </w:r>
          </w:p>
        </w:tc>
        <w:tc>
          <w:tcPr>
            <w:tcW w:w="6760" w:type="dxa"/>
          </w:tcPr>
          <w:p w14:paraId="42917BB9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 jogosult ellenőr elfogadta.</w:t>
            </w:r>
          </w:p>
        </w:tc>
      </w:tr>
      <w:tr w:rsidR="005A0825" w14:paraId="5A6DB2C1" w14:textId="77777777">
        <w:trPr>
          <w:cantSplit/>
        </w:trPr>
        <w:tc>
          <w:tcPr>
            <w:tcW w:w="2600" w:type="dxa"/>
          </w:tcPr>
          <w:p w14:paraId="6DB54E67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Javítás szükséges</w:t>
            </w:r>
          </w:p>
        </w:tc>
        <w:tc>
          <w:tcPr>
            <w:tcW w:w="6760" w:type="dxa"/>
          </w:tcPr>
          <w:p w14:paraId="5F8DB53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Az ellenőr megjegyzéssel visszaküldte.</w:t>
            </w:r>
          </w:p>
        </w:tc>
      </w:tr>
    </w:tbl>
    <w:p w14:paraId="3D6F83A9" w14:textId="77777777" w:rsidR="005A0825" w:rsidRDefault="005A0825">
      <w:pPr>
        <w:spacing w:after="40"/>
      </w:pPr>
    </w:p>
    <w:p w14:paraId="7A1AB34C" w14:textId="77777777" w:rsidR="005A0825" w:rsidRDefault="00000000">
      <w:pPr>
        <w:pStyle w:val="Cmsor1"/>
      </w:pPr>
      <w:r>
        <w:lastRenderedPageBreak/>
        <w:t>9. Gyakori problémák és megoldások</w:t>
      </w:r>
    </w:p>
    <w:p w14:paraId="6D5D60B2" w14:textId="77777777" w:rsidR="005A0825" w:rsidRDefault="00000000">
      <w:pPr>
        <w:spacing w:after="160"/>
      </w:pPr>
      <w:r>
        <w:rPr>
          <w:rFonts w:eastAsia="Calibri"/>
          <w:b/>
          <w:color w:val="245C2A"/>
        </w:rPr>
        <w:t xml:space="preserve">Kinek szól: </w:t>
      </w:r>
      <w:r>
        <w:rPr>
          <w:rFonts w:eastAsia="Calibri"/>
          <w:b/>
        </w:rPr>
        <w:t>minden felhasználó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5A0825" w14:paraId="31070996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325370B2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7"/>
              </w:rPr>
              <w:t>Probléma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46172306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7"/>
              </w:rPr>
              <w:t>Valószínű ok</w:t>
            </w:r>
          </w:p>
        </w:tc>
        <w:tc>
          <w:tcPr>
            <w:tcW w:w="3760" w:type="dxa"/>
            <w:shd w:val="clear" w:color="auto" w:fill="E8EEF5"/>
            <w:vAlign w:val="center"/>
          </w:tcPr>
          <w:p w14:paraId="00A7662A" w14:textId="77777777" w:rsidR="005A0825" w:rsidRDefault="00000000">
            <w:pPr>
              <w:spacing w:after="0"/>
            </w:pPr>
            <w:r>
              <w:rPr>
                <w:rFonts w:eastAsia="Calibri"/>
                <w:b/>
                <w:color w:val="245C2A"/>
                <w:sz w:val="17"/>
              </w:rPr>
              <w:t>Teendő</w:t>
            </w:r>
          </w:p>
        </w:tc>
      </w:tr>
      <w:tr w:rsidR="005A0825" w14:paraId="1B8ED0B6" w14:textId="77777777">
        <w:trPr>
          <w:cantSplit/>
        </w:trPr>
        <w:tc>
          <w:tcPr>
            <w:tcW w:w="2600" w:type="dxa"/>
          </w:tcPr>
          <w:p w14:paraId="76079F66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Nem indítható új csomag</w:t>
            </w:r>
          </w:p>
        </w:tc>
        <w:tc>
          <w:tcPr>
            <w:tcW w:w="3000" w:type="dxa"/>
          </w:tcPr>
          <w:p w14:paraId="1D7B0494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Van nyitott, akár már elfogadott, de még le nem zárt csomag.</w:t>
            </w:r>
          </w:p>
        </w:tc>
        <w:tc>
          <w:tcPr>
            <w:tcW w:w="3760" w:type="dxa"/>
          </w:tcPr>
          <w:p w14:paraId="136B6F05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Nyissa meg a meglévő csomagot; fejezze be az ellenőrzést, majd munkaügy zárja le.</w:t>
            </w:r>
          </w:p>
        </w:tc>
      </w:tr>
      <w:tr w:rsidR="005A0825" w:rsidRPr="00681DB4" w14:paraId="21E14F39" w14:textId="77777777">
        <w:trPr>
          <w:cantSplit/>
        </w:trPr>
        <w:tc>
          <w:tcPr>
            <w:tcW w:w="2600" w:type="dxa"/>
          </w:tcPr>
          <w:p w14:paraId="50E98AF1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r w:rsidRPr="00681DB4">
              <w:rPr>
                <w:rFonts w:eastAsia="Calibri"/>
                <w:sz w:val="17"/>
                <w:lang w:val="de-DE"/>
              </w:rPr>
              <w:t xml:space="preserve">Nem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érkezik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meg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az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e-mail</w:t>
            </w:r>
            <w:proofErr w:type="spellEnd"/>
          </w:p>
        </w:tc>
        <w:tc>
          <w:tcPr>
            <w:tcW w:w="3000" w:type="dxa"/>
          </w:tcPr>
          <w:p w14:paraId="2A841B90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sz w:val="17"/>
                <w:lang w:val="de-DE"/>
              </w:rPr>
              <w:t>Hibás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vagy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hiányos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nyilatkozati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személy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e-mail-címe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,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esetleg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levélszemétbe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került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>.</w:t>
            </w:r>
          </w:p>
        </w:tc>
        <w:tc>
          <w:tcPr>
            <w:tcW w:w="3760" w:type="dxa"/>
          </w:tcPr>
          <w:p w14:paraId="29223F40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sz w:val="17"/>
                <w:lang w:val="de-DE"/>
              </w:rPr>
              <w:t>Ellenőrizze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az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adatlap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e-mail-címét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és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levélszemét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mappát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,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majd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küldjön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új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meghívót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>.</w:t>
            </w:r>
          </w:p>
        </w:tc>
      </w:tr>
      <w:tr w:rsidR="005A0825" w14:paraId="79A88790" w14:textId="77777777">
        <w:trPr>
          <w:cantSplit/>
        </w:trPr>
        <w:tc>
          <w:tcPr>
            <w:tcW w:w="2600" w:type="dxa"/>
          </w:tcPr>
          <w:p w14:paraId="5BA8F06F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 xml:space="preserve">A </w:t>
            </w:r>
            <w:proofErr w:type="spellStart"/>
            <w:r>
              <w:rPr>
                <w:rFonts w:eastAsia="Calibri"/>
                <w:sz w:val="17"/>
              </w:rPr>
              <w:t>meghívó</w:t>
            </w:r>
            <w:proofErr w:type="spellEnd"/>
            <w:r>
              <w:rPr>
                <w:rFonts w:eastAsia="Calibri"/>
                <w:sz w:val="17"/>
              </w:rPr>
              <w:t xml:space="preserve"> link nem működik</w:t>
            </w:r>
          </w:p>
        </w:tc>
        <w:tc>
          <w:tcPr>
            <w:tcW w:w="3000" w:type="dxa"/>
          </w:tcPr>
          <w:p w14:paraId="7B1CAB09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Lejárt, visszavont, törölt vagy már lezárt csomaghoz tartozik.</w:t>
            </w:r>
          </w:p>
        </w:tc>
        <w:tc>
          <w:tcPr>
            <w:tcW w:w="3760" w:type="dxa"/>
          </w:tcPr>
          <w:p w14:paraId="15DA7ADF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Nyitott csomagnál a toborzó vagy munkaügy küldjön új linket.</w:t>
            </w:r>
          </w:p>
        </w:tc>
      </w:tr>
      <w:tr w:rsidR="005A0825" w:rsidRPr="00681DB4" w14:paraId="144A612F" w14:textId="77777777">
        <w:trPr>
          <w:cantSplit/>
        </w:trPr>
        <w:tc>
          <w:tcPr>
            <w:tcW w:w="2600" w:type="dxa"/>
          </w:tcPr>
          <w:p w14:paraId="51659540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sz w:val="17"/>
                <w:lang w:val="de-DE"/>
              </w:rPr>
              <w:t>Az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ANTRA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azonosítót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nem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fogadja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el</w:t>
            </w:r>
            <w:proofErr w:type="spellEnd"/>
          </w:p>
        </w:tc>
        <w:tc>
          <w:tcPr>
            <w:tcW w:w="3000" w:type="dxa"/>
          </w:tcPr>
          <w:p w14:paraId="411B8E7E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sz w:val="17"/>
                <w:lang w:val="de-DE"/>
              </w:rPr>
              <w:t>Eltér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az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e-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mailben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szereplő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és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személy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adatlapján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tárolt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érték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>.</w:t>
            </w:r>
          </w:p>
        </w:tc>
        <w:tc>
          <w:tcPr>
            <w:tcW w:w="3760" w:type="dxa"/>
          </w:tcPr>
          <w:p w14:paraId="5936543C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sz w:val="17"/>
                <w:lang w:val="de-DE"/>
              </w:rPr>
              <w:t>Ellenőrizze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személy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adatlapját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;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javítás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után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küldjön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új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meghívót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>.</w:t>
            </w:r>
          </w:p>
        </w:tc>
      </w:tr>
      <w:tr w:rsidR="005A0825" w:rsidRPr="00681DB4" w14:paraId="1445F515" w14:textId="77777777">
        <w:trPr>
          <w:cantSplit/>
        </w:trPr>
        <w:tc>
          <w:tcPr>
            <w:tcW w:w="2600" w:type="dxa"/>
          </w:tcPr>
          <w:p w14:paraId="047F0452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r w:rsidRPr="00681DB4">
              <w:rPr>
                <w:rFonts w:eastAsia="Calibri"/>
                <w:sz w:val="17"/>
                <w:lang w:val="de-DE"/>
              </w:rPr>
              <w:t xml:space="preserve">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kitöltő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nem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látja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Nyilatkozataim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oldalt</w:t>
            </w:r>
            <w:proofErr w:type="spellEnd"/>
          </w:p>
        </w:tc>
        <w:tc>
          <w:tcPr>
            <w:tcW w:w="3000" w:type="dxa"/>
          </w:tcPr>
          <w:p w14:paraId="17D572C4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sz w:val="17"/>
                <w:lang w:val="de-DE"/>
              </w:rPr>
              <w:t>Nincs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jogosultsága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vagy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nincs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személyéhez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kapcsolt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aktív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intranet-felhasználó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>.</w:t>
            </w:r>
          </w:p>
        </w:tc>
        <w:tc>
          <w:tcPr>
            <w:tcW w:w="3760" w:type="dxa"/>
          </w:tcPr>
          <w:p w14:paraId="72A08CC9" w14:textId="77777777" w:rsidR="005A0825" w:rsidRPr="00681DB4" w:rsidRDefault="00000000">
            <w:pPr>
              <w:spacing w:after="0" w:line="264" w:lineRule="auto"/>
              <w:rPr>
                <w:lang w:val="de-DE"/>
              </w:rPr>
            </w:pPr>
            <w:proofErr w:type="spellStart"/>
            <w:r w:rsidRPr="00681DB4">
              <w:rPr>
                <w:rFonts w:eastAsia="Calibri"/>
                <w:sz w:val="17"/>
                <w:lang w:val="de-DE"/>
              </w:rPr>
              <w:t>Ellenőrizze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felhasználó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állapotát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,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jogosultságát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és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 xml:space="preserve"> a </w:t>
            </w:r>
            <w:proofErr w:type="spellStart"/>
            <w:r w:rsidRPr="00681DB4">
              <w:rPr>
                <w:rFonts w:eastAsia="Calibri"/>
                <w:sz w:val="17"/>
                <w:lang w:val="de-DE"/>
              </w:rPr>
              <w:t>személykapcsolatot</w:t>
            </w:r>
            <w:proofErr w:type="spellEnd"/>
            <w:r w:rsidRPr="00681DB4">
              <w:rPr>
                <w:rFonts w:eastAsia="Calibri"/>
                <w:sz w:val="17"/>
                <w:lang w:val="de-DE"/>
              </w:rPr>
              <w:t>.</w:t>
            </w:r>
          </w:p>
        </w:tc>
      </w:tr>
      <w:tr w:rsidR="005A0825" w14:paraId="14F1AB2E" w14:textId="77777777">
        <w:trPr>
          <w:cantSplit/>
        </w:trPr>
        <w:tc>
          <w:tcPr>
            <w:tcW w:w="2600" w:type="dxa"/>
          </w:tcPr>
          <w:p w14:paraId="5AD7D60F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 bank neve nem töltődik ki</w:t>
            </w:r>
          </w:p>
        </w:tc>
        <w:tc>
          <w:tcPr>
            <w:tcW w:w="3000" w:type="dxa"/>
          </w:tcPr>
          <w:p w14:paraId="253BD677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 számlaszám első három számjegye nincs a felismerési listában.</w:t>
            </w:r>
          </w:p>
        </w:tc>
        <w:tc>
          <w:tcPr>
            <w:tcW w:w="3760" w:type="dxa"/>
          </w:tcPr>
          <w:p w14:paraId="039F64FB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Adja meg kézzel a bank nevét; a számlaszám ellenőrzése ettől még lefut.</w:t>
            </w:r>
          </w:p>
        </w:tc>
      </w:tr>
      <w:tr w:rsidR="005A0825" w14:paraId="7524ECC5" w14:textId="77777777">
        <w:trPr>
          <w:cantSplit/>
        </w:trPr>
        <w:tc>
          <w:tcPr>
            <w:tcW w:w="2600" w:type="dxa"/>
          </w:tcPr>
          <w:p w14:paraId="1640CDD1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Hibás adóazonosító vagy TAJ</w:t>
            </w:r>
          </w:p>
        </w:tc>
        <w:tc>
          <w:tcPr>
            <w:tcW w:w="3000" w:type="dxa"/>
          </w:tcPr>
          <w:p w14:paraId="4F24970D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 formátum, az ellenőrző szám vagy az adóazonosítóba kódolt születési dátum hibás.</w:t>
            </w:r>
          </w:p>
        </w:tc>
        <w:tc>
          <w:tcPr>
            <w:tcW w:w="3760" w:type="dxa"/>
          </w:tcPr>
          <w:p w14:paraId="49C3BC8B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Az okmány alapján írja be újra, elválasztó jelek nélkül.</w:t>
            </w:r>
          </w:p>
        </w:tc>
      </w:tr>
      <w:tr w:rsidR="005A0825" w14:paraId="688B6D02" w14:textId="77777777">
        <w:trPr>
          <w:cantSplit/>
        </w:trPr>
        <w:tc>
          <w:tcPr>
            <w:tcW w:w="2600" w:type="dxa"/>
          </w:tcPr>
          <w:p w14:paraId="249C3E53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 végleges beküldés nem érhető el</w:t>
            </w:r>
          </w:p>
        </w:tc>
        <w:tc>
          <w:tcPr>
            <w:tcW w:w="3000" w:type="dxa"/>
          </w:tcPr>
          <w:p w14:paraId="190FBA44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Van még kitöltetlen kötelező elem vagy eltávolítandó, nem kért választható nyilatkozat.</w:t>
            </w:r>
          </w:p>
        </w:tc>
        <w:tc>
          <w:tcPr>
            <w:tcW w:w="3760" w:type="dxa"/>
          </w:tcPr>
          <w:p w14:paraId="0B697A74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Nézze át a Még kitöltendő csoportot és az űrlapok hibaüzeneteit.</w:t>
            </w:r>
          </w:p>
        </w:tc>
      </w:tr>
      <w:tr w:rsidR="005A0825" w14:paraId="00D10B43" w14:textId="77777777">
        <w:trPr>
          <w:cantSplit/>
        </w:trPr>
        <w:tc>
          <w:tcPr>
            <w:tcW w:w="2600" w:type="dxa"/>
          </w:tcPr>
          <w:p w14:paraId="47E1E0C2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 PDF nem tölthető le</w:t>
            </w:r>
          </w:p>
        </w:tc>
        <w:tc>
          <w:tcPr>
            <w:tcW w:w="3000" w:type="dxa"/>
          </w:tcPr>
          <w:p w14:paraId="3F78560E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 kitöltői felületen nincs PDF, vagy a felhasználónak nincs ellenőrzési jogosultsága.</w:t>
            </w:r>
          </w:p>
        </w:tc>
        <w:tc>
          <w:tcPr>
            <w:tcW w:w="3760" w:type="dxa"/>
          </w:tcPr>
          <w:p w14:paraId="068A404A" w14:textId="77777777" w:rsidR="005A0825" w:rsidRDefault="00000000">
            <w:pPr>
              <w:spacing w:after="0" w:line="264" w:lineRule="auto"/>
            </w:pPr>
            <w:r>
              <w:rPr>
                <w:rFonts w:eastAsia="Calibri"/>
                <w:sz w:val="17"/>
              </w:rPr>
              <w:t>A jogosult toborzó vagy munkaügy az ellenőrzési nézetből töltse le.</w:t>
            </w:r>
          </w:p>
        </w:tc>
      </w:tr>
    </w:tbl>
    <w:p w14:paraId="6EA9BB8A" w14:textId="77777777" w:rsidR="005A0825" w:rsidRDefault="005A0825">
      <w:pPr>
        <w:spacing w:after="40"/>
      </w:pPr>
    </w:p>
    <w:p w14:paraId="008C91CD" w14:textId="77777777" w:rsidR="005A0825" w:rsidRDefault="00000000">
      <w:pPr>
        <w:pStyle w:val="Cmsor1"/>
      </w:pPr>
      <w:r>
        <w:t>10. Gyors ellenőrzőlisták</w:t>
      </w:r>
    </w:p>
    <w:p w14:paraId="2BC21D72" w14:textId="77777777" w:rsidR="005A0825" w:rsidRDefault="00000000">
      <w:pPr>
        <w:pStyle w:val="Cmsor2"/>
      </w:pPr>
      <w:r>
        <w:t>10.1 Toborzó – kiküldés előtt</w:t>
      </w:r>
    </w:p>
    <w:p w14:paraId="50F06C3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megfelelő személyt nyitottam meg; nincs duplikált személy.</w:t>
      </w:r>
    </w:p>
    <w:p w14:paraId="3273679C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Az ANTRA azonosító, a név és a nyilatkozati e-mail-cím helyes.</w:t>
      </w:r>
    </w:p>
    <w:p w14:paraId="105A98B4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Belépés vagy Egyéb csomagtípust választottam.</w:t>
      </w:r>
    </w:p>
    <w:p w14:paraId="7EA0DA5F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cég és a megfelelő dátum helyes.</w:t>
      </w:r>
    </w:p>
    <w:p w14:paraId="7BE67C6C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Az elsődleges toborzó helyes.</w:t>
      </w:r>
    </w:p>
    <w:p w14:paraId="54403CA2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szükséges nyilatkozatokat kijelöltem; az opcionális adóügyit csak indokolt esetben tettem hozzá.</w:t>
      </w:r>
    </w:p>
    <w:p w14:paraId="3F63075E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lastRenderedPageBreak/>
        <w:t>A Létrehozás és kiküldés művelet után ellenőriztem a Kiküldve állapotot.</w:t>
      </w:r>
    </w:p>
    <w:p w14:paraId="551E65EF" w14:textId="77777777" w:rsidR="005A0825" w:rsidRDefault="00000000">
      <w:pPr>
        <w:pStyle w:val="Cmsor2"/>
      </w:pPr>
      <w:r>
        <w:t>10.2 Munkaügy – ellenőrzés és lezárás</w:t>
      </w:r>
    </w:p>
    <w:p w14:paraId="0A3951ED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Minden beküldött nyilatkozat adatát átnéztem.</w:t>
      </w:r>
    </w:p>
    <w:p w14:paraId="5408AB3E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Szükség esetén megnyitottam a beküldési bizonyítékot és letöltöttem a PDF-et.</w:t>
      </w:r>
    </w:p>
    <w:p w14:paraId="6B9E4190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Hibás adatot nem írtam át; közérthető indokkal javítást kértem.</w:t>
      </w:r>
    </w:p>
    <w:p w14:paraId="31461B90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Minden nyilatkozat elfogadott.</w:t>
      </w:r>
    </w:p>
    <w:p w14:paraId="699C2CAA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csomag Elfogadva, lezárásra vár állapotban van.</w:t>
      </w:r>
    </w:p>
    <w:p w14:paraId="276A6F4B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Nyilatkozatcsomag lezárása gombbal kézzel lezártam a folyamatot.</w:t>
      </w:r>
    </w:p>
    <w:p w14:paraId="393C5B8D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Ellenőriztem a Lezárva állapotot és szükség esetén az előzményeket.</w:t>
      </w:r>
    </w:p>
    <w:p w14:paraId="5B90F8C0" w14:textId="77777777" w:rsidR="005A0825" w:rsidRDefault="00000000">
      <w:pPr>
        <w:pStyle w:val="Cmsor2"/>
      </w:pPr>
      <w:r>
        <w:t>10.3 Kitöltő – végleges beküldés előtt</w:t>
      </w:r>
    </w:p>
    <w:p w14:paraId="63A3D75B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Az e-mailben szereplő ANTRA azonosítóval léptem be.</w:t>
      </w:r>
    </w:p>
    <w:p w14:paraId="1F89B6B2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Minden Még kitöltendő nyilatkozatot megnyitottam és elmentettem.</w:t>
      </w:r>
    </w:p>
    <w:p w14:paraId="01328F14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Csak a rám vonatkozó választható adóügyi nyilatkozatot adtam hozzá.</w:t>
      </w:r>
    </w:p>
    <w:p w14:paraId="0BA79F87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Nem kérem vagy Nem válasz esetén nem maradt szükségtelen adat megadva.</w:t>
      </w:r>
    </w:p>
    <w:p w14:paraId="389FA66E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bankszámlaszámot, adóazonosító jelet és TAJ számot az okmány alapján ellenőriztem.</w:t>
      </w:r>
    </w:p>
    <w:p w14:paraId="5FC0ABA1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gyermekek és eltartottak külön adatblokkjait átnéztem.</w:t>
      </w:r>
    </w:p>
    <w:p w14:paraId="7D852397" w14:textId="77777777" w:rsidR="005A0825" w:rsidRDefault="00000000">
      <w:pPr>
        <w:numPr>
          <w:ilvl w:val="0"/>
          <w:numId w:val="1"/>
        </w:numPr>
        <w:spacing w:after="80"/>
      </w:pPr>
      <w:r>
        <w:rPr>
          <w:rFonts w:eastAsia="Calibri"/>
        </w:rPr>
        <w:t>A végső oldalon minden adatot ellenőriztem, majd véglegesen beküldtem a csomagot.</w:t>
      </w:r>
    </w:p>
    <w:sectPr w:rsidR="005A0825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E3A8" w14:textId="77777777" w:rsidR="000564B8" w:rsidRDefault="000564B8">
      <w:pPr>
        <w:spacing w:after="0" w:line="240" w:lineRule="auto"/>
      </w:pPr>
      <w:r>
        <w:separator/>
      </w:r>
    </w:p>
  </w:endnote>
  <w:endnote w:type="continuationSeparator" w:id="0">
    <w:p w14:paraId="29DF4B90" w14:textId="77777777" w:rsidR="000564B8" w:rsidRDefault="00056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5861" w14:textId="77777777" w:rsidR="005A0825" w:rsidRDefault="00000000">
    <w:pPr>
      <w:pStyle w:val="llb"/>
      <w:jc w:val="right"/>
    </w:pPr>
    <w:r>
      <w:rPr>
        <w:rFonts w:eastAsia="Calibri"/>
        <w:color w:val="667085"/>
        <w:sz w:val="18"/>
      </w:rPr>
      <w:t xml:space="preserve">Oldal </w:t>
    </w:r>
    <w:r>
      <w:rPr>
        <w:rFonts w:eastAsia="Calibri"/>
        <w:color w:val="667085"/>
        <w:sz w:val="18"/>
      </w:rPr>
      <w:fldChar w:fldCharType="begin"/>
    </w:r>
    <w:r>
      <w:rPr>
        <w:rFonts w:eastAsia="Calibri"/>
        <w:color w:val="667085"/>
        <w:sz w:val="18"/>
      </w:rPr>
      <w:instrText>PAGE</w:instrText>
    </w:r>
    <w:r>
      <w:rPr>
        <w:rFonts w:eastAsia="Calibri"/>
        <w:color w:val="667085"/>
        <w:sz w:val="18"/>
      </w:rPr>
      <w:fldChar w:fldCharType="separate"/>
    </w:r>
    <w:r>
      <w:rPr>
        <w:rFonts w:eastAsia="Calibri"/>
        <w:color w:val="667085"/>
        <w:sz w:val="18"/>
      </w:rPr>
      <w:t>1</w:t>
    </w:r>
    <w:r>
      <w:rPr>
        <w:rFonts w:eastAsia="Calibri"/>
        <w:color w:val="667085"/>
        <w:sz w:val="18"/>
      </w:rPr>
      <w:fldChar w:fldCharType="end"/>
    </w:r>
    <w:r>
      <w:rPr>
        <w:rFonts w:eastAsia="Calibri"/>
        <w:color w:val="667085"/>
        <w:sz w:val="18"/>
      </w:rPr>
      <w:t xml:space="preserve"> / </w:t>
    </w:r>
    <w:r>
      <w:rPr>
        <w:rFonts w:eastAsia="Calibri"/>
        <w:color w:val="667085"/>
        <w:sz w:val="18"/>
      </w:rPr>
      <w:fldChar w:fldCharType="begin"/>
    </w:r>
    <w:r>
      <w:rPr>
        <w:rFonts w:eastAsia="Calibri"/>
        <w:color w:val="667085"/>
        <w:sz w:val="18"/>
      </w:rPr>
      <w:instrText>NUMPAGES</w:instrText>
    </w:r>
    <w:r>
      <w:rPr>
        <w:rFonts w:eastAsia="Calibri"/>
        <w:color w:val="667085"/>
        <w:sz w:val="18"/>
      </w:rPr>
      <w:fldChar w:fldCharType="separate"/>
    </w:r>
    <w:r>
      <w:rPr>
        <w:rFonts w:eastAsia="Calibri"/>
        <w:color w:val="667085"/>
        <w:sz w:val="18"/>
      </w:rPr>
      <w:t>1</w:t>
    </w:r>
    <w:r>
      <w:rPr>
        <w:rFonts w:eastAsia="Calibri"/>
        <w:color w:val="66708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F5AE" w14:textId="77777777" w:rsidR="005A0825" w:rsidRDefault="005A082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09C4" w14:textId="77777777" w:rsidR="000564B8" w:rsidRDefault="000564B8">
      <w:pPr>
        <w:spacing w:after="0" w:line="240" w:lineRule="auto"/>
      </w:pPr>
      <w:r>
        <w:separator/>
      </w:r>
    </w:p>
  </w:footnote>
  <w:footnote w:type="continuationSeparator" w:id="0">
    <w:p w14:paraId="4358AA6A" w14:textId="77777777" w:rsidR="000564B8" w:rsidRDefault="00056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4A14" w14:textId="77777777" w:rsidR="005A0825" w:rsidRDefault="00000000">
    <w:pPr>
      <w:pStyle w:val="lfej"/>
    </w:pPr>
    <w:r>
      <w:rPr>
        <w:rFonts w:eastAsia="Calibri"/>
        <w:b/>
        <w:color w:val="2F7D32"/>
        <w:sz w:val="18"/>
      </w:rPr>
      <w:t xml:space="preserve">MIELL </w:t>
    </w:r>
    <w:proofErr w:type="gramStart"/>
    <w:r>
      <w:rPr>
        <w:rFonts w:eastAsia="Calibri"/>
        <w:b/>
        <w:color w:val="2F7D32"/>
        <w:sz w:val="18"/>
      </w:rPr>
      <w:t>GROUP  |</w:t>
    </w:r>
    <w:proofErr w:type="gramEnd"/>
    <w:r>
      <w:rPr>
        <w:rFonts w:eastAsia="Calibri"/>
        <w:b/>
        <w:color w:val="2F7D32"/>
        <w:sz w:val="18"/>
      </w:rPr>
      <w:t xml:space="preserve">  FELHASZNÁLÓI KÉZIKÖNYV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2878" w14:textId="77777777" w:rsidR="005A0825" w:rsidRDefault="005A0825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49632">
    <w:abstractNumId w:val="8"/>
  </w:num>
  <w:num w:numId="2" w16cid:durableId="551888000">
    <w:abstractNumId w:val="6"/>
  </w:num>
  <w:num w:numId="3" w16cid:durableId="1816608134">
    <w:abstractNumId w:val="5"/>
  </w:num>
  <w:num w:numId="4" w16cid:durableId="1273367866">
    <w:abstractNumId w:val="4"/>
  </w:num>
  <w:num w:numId="5" w16cid:durableId="1225095971">
    <w:abstractNumId w:val="7"/>
  </w:num>
  <w:num w:numId="6" w16cid:durableId="1996644300">
    <w:abstractNumId w:val="3"/>
  </w:num>
  <w:num w:numId="7" w16cid:durableId="303046003">
    <w:abstractNumId w:val="2"/>
  </w:num>
  <w:num w:numId="8" w16cid:durableId="642277737">
    <w:abstractNumId w:val="1"/>
  </w:num>
  <w:num w:numId="9" w16cid:durableId="1099251308">
    <w:abstractNumId w:val="0"/>
  </w:num>
  <w:num w:numId="10" w16cid:durableId="212229631">
    <w:abstractNumId w:val="7"/>
    <w:lvlOverride w:ilvl="0">
      <w:startOverride w:val="1"/>
    </w:lvlOverride>
  </w:num>
  <w:num w:numId="11" w16cid:durableId="749734625">
    <w:abstractNumId w:val="7"/>
    <w:lvlOverride w:ilvl="0">
      <w:startOverride w:val="1"/>
    </w:lvlOverride>
  </w:num>
  <w:num w:numId="12" w16cid:durableId="2082289449">
    <w:abstractNumId w:val="7"/>
    <w:lvlOverride w:ilvl="0">
      <w:startOverride w:val="1"/>
    </w:lvlOverride>
  </w:num>
  <w:num w:numId="13" w16cid:durableId="858392540">
    <w:abstractNumId w:val="7"/>
    <w:lvlOverride w:ilvl="0">
      <w:startOverride w:val="1"/>
    </w:lvlOverride>
  </w:num>
  <w:num w:numId="14" w16cid:durableId="1460495669">
    <w:abstractNumId w:val="7"/>
    <w:lvlOverride w:ilvl="0">
      <w:startOverride w:val="1"/>
    </w:lvlOverride>
  </w:num>
  <w:num w:numId="15" w16cid:durableId="1819880281">
    <w:abstractNumId w:val="7"/>
    <w:lvlOverride w:ilvl="0">
      <w:startOverride w:val="1"/>
    </w:lvlOverride>
  </w:num>
  <w:num w:numId="16" w16cid:durableId="1368262151">
    <w:abstractNumId w:val="7"/>
    <w:lvlOverride w:ilvl="0">
      <w:startOverride w:val="1"/>
    </w:lvlOverride>
  </w:num>
  <w:num w:numId="17" w16cid:durableId="871771973">
    <w:abstractNumId w:val="7"/>
    <w:lvlOverride w:ilvl="0">
      <w:startOverride w:val="1"/>
    </w:lvlOverride>
  </w:num>
  <w:num w:numId="18" w16cid:durableId="1255087000">
    <w:abstractNumId w:val="7"/>
    <w:lvlOverride w:ilvl="0">
      <w:startOverride w:val="1"/>
    </w:lvlOverride>
  </w:num>
  <w:num w:numId="19" w16cid:durableId="424112885">
    <w:abstractNumId w:val="7"/>
    <w:lvlOverride w:ilvl="0">
      <w:startOverride w:val="1"/>
    </w:lvlOverride>
  </w:num>
  <w:num w:numId="20" w16cid:durableId="6360336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B8"/>
    <w:rsid w:val="0006063C"/>
    <w:rsid w:val="0015074B"/>
    <w:rsid w:val="001F1E58"/>
    <w:rsid w:val="0029639D"/>
    <w:rsid w:val="00326F90"/>
    <w:rsid w:val="00593797"/>
    <w:rsid w:val="005A0825"/>
    <w:rsid w:val="00681DB4"/>
    <w:rsid w:val="00866206"/>
    <w:rsid w:val="00942303"/>
    <w:rsid w:val="009D04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63CEBD"/>
  <w14:defaultImageDpi w14:val="300"/>
  <w15:docId w15:val="{542CCBEB-62B6-46C0-B30C-C97E45B4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300" w:lineRule="auto"/>
    </w:pPr>
    <w:rPr>
      <w:rFonts w:ascii="Calibri" w:hAnsi="Calibri"/>
      <w:color w:val="1F2933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F7D32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F7D32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245C2A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Calibri" w:hAnsi="Calibri"/>
      <w:i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25</Pages>
  <Words>2311</Words>
  <Characters>15948</Characters>
  <Application>Microsoft Office Word</Application>
  <DocSecurity>0</DocSecurity>
  <Lines>132</Lines>
  <Paragraphs>36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Nyilatkozati rendszer – felhasználói kézikönyv</vt:lpstr>
      <vt:lpstr/>
    </vt:vector>
  </TitlesOfParts>
  <Manager/>
  <Company/>
  <LinksUpToDate>false</LinksUpToDate>
  <CharactersWithSpaces>18223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Nyilatkozati rendszer – felhasználói kézikönyv</dc:title>
  <dc:subject>Toborzói, munkaügyi és kitöltői útmutató</dc:subject>
  <dc:creator>Miell Group</dc:creator>
  <cp:keywords>nyilatkozat, toborzó, munkaügy, munkavállaló, felhasználói kézikönyv</cp:keywords>
  <dc:description>Közérthető szerepkör-alapú kézikönyv egy kész folyamatábrával és 24 képernyőkép-helyőrzővel.</dc:description>
  <cp:lastModifiedBy>Dunai Adrián</cp:lastModifiedBy>
  <cp:revision>2</cp:revision>
  <dcterms:created xsi:type="dcterms:W3CDTF">2013-12-23T23:15:00Z</dcterms:created>
  <dcterms:modified xsi:type="dcterms:W3CDTF">2026-08-10T12:03:00Z</dcterms:modified>
  <cp:category/>
</cp:coreProperties>
</file>